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14.xml" ContentType="application/vnd.openxmlformats-officedocument.drawingml.diagramData+xml"/>
  <Override PartName="/word/diagrams/layout14.xml" ContentType="application/vnd.openxmlformats-officedocument.drawingml.diagramLayout+xml"/>
  <Override PartName="/word/diagrams/quickStyle14.xml" ContentType="application/vnd.openxmlformats-officedocument.drawingml.diagramStyle+xml"/>
  <Override PartName="/word/diagrams/colors14.xml" ContentType="application/vnd.openxmlformats-officedocument.drawingml.diagramColors+xml"/>
  <Override PartName="/word/diagrams/drawing14.xml" ContentType="application/vnd.ms-office.drawingml.diagramDrawing+xml"/>
  <Override PartName="/word/diagrams/data15.xml" ContentType="application/vnd.openxmlformats-officedocument.drawingml.diagramData+xml"/>
  <Override PartName="/word/diagrams/layout15.xml" ContentType="application/vnd.openxmlformats-officedocument.drawingml.diagramLayout+xml"/>
  <Override PartName="/word/diagrams/quickStyle15.xml" ContentType="application/vnd.openxmlformats-officedocument.drawingml.diagramStyle+xml"/>
  <Override PartName="/word/diagrams/colors15.xml" ContentType="application/vnd.openxmlformats-officedocument.drawingml.diagramColors+xml"/>
  <Override PartName="/word/diagrams/drawing15.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C40" w:rsidRPr="00AE78BF" w:rsidRDefault="00CF6C40" w:rsidP="00EE5A72">
      <w:pPr>
        <w:widowControl w:val="0"/>
        <w:tabs>
          <w:tab w:val="center" w:pos="1701"/>
          <w:tab w:val="center" w:pos="7371"/>
        </w:tabs>
        <w:ind w:left="-567" w:right="-1134"/>
        <w:jc w:val="both"/>
        <w:rPr>
          <w:b/>
          <w:snapToGrid w:val="0"/>
          <w:sz w:val="18"/>
        </w:rPr>
      </w:pPr>
    </w:p>
    <w:p w:rsidR="00CF6C40" w:rsidRPr="00AE78BF" w:rsidRDefault="00CF6C40" w:rsidP="00CF6C40">
      <w:pPr>
        <w:widowControl w:val="0"/>
        <w:tabs>
          <w:tab w:val="center" w:pos="1701"/>
          <w:tab w:val="center" w:pos="7371"/>
        </w:tabs>
        <w:ind w:left="-567" w:right="-284"/>
        <w:jc w:val="both"/>
        <w:rPr>
          <w:b/>
          <w:snapToGrid w:val="0"/>
          <w:sz w:val="18"/>
        </w:rPr>
      </w:pPr>
    </w:p>
    <w:p w:rsidR="00CF6C40" w:rsidRPr="00AE78BF" w:rsidRDefault="00CF6C40" w:rsidP="00CF6C40">
      <w:pPr>
        <w:widowControl w:val="0"/>
        <w:tabs>
          <w:tab w:val="center" w:pos="1701"/>
          <w:tab w:val="center" w:pos="7371"/>
        </w:tabs>
        <w:ind w:left="-567" w:right="-284"/>
        <w:jc w:val="both"/>
        <w:rPr>
          <w:b/>
          <w:snapToGrid w:val="0"/>
          <w:sz w:val="18"/>
        </w:rPr>
      </w:pPr>
    </w:p>
    <w:p w:rsidR="00CF6C40" w:rsidRDefault="00CF6C40" w:rsidP="00CF6C40">
      <w:pPr>
        <w:pStyle w:val="AuditnconclusiongrdTitre"/>
        <w:spacing w:before="0"/>
        <w:rPr>
          <w:b/>
          <w:bCs/>
          <w:sz w:val="22"/>
        </w:rPr>
      </w:pPr>
    </w:p>
    <w:p w:rsidR="008F71B7" w:rsidRDefault="006802F7" w:rsidP="00CF6C40">
      <w:pPr>
        <w:pStyle w:val="AuditnconclusiongrdTitre"/>
        <w:spacing w:before="0"/>
        <w:rPr>
          <w:b/>
          <w:bCs/>
          <w:sz w:val="22"/>
        </w:rPr>
      </w:pPr>
      <w:r>
        <w:rPr>
          <w:color w:val="000000"/>
        </w:rPr>
        <w:drawing>
          <wp:inline distT="0" distB="0" distL="0" distR="0" wp14:anchorId="727237B3" wp14:editId="22CFB7D4">
            <wp:extent cx="1866900" cy="847725"/>
            <wp:effectExtent l="0" t="0" r="0" b="9525"/>
            <wp:docPr id="1" name="Image 1" descr="18829 logo mercure et rodach D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18829 logo mercure et rodach DEF.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847725"/>
                    </a:xfrm>
                    <a:prstGeom prst="rect">
                      <a:avLst/>
                    </a:prstGeom>
                    <a:noFill/>
                    <a:ln>
                      <a:noFill/>
                    </a:ln>
                  </pic:spPr>
                </pic:pic>
              </a:graphicData>
            </a:graphic>
          </wp:inline>
        </w:drawing>
      </w:r>
    </w:p>
    <w:p w:rsidR="006802F7" w:rsidRDefault="006802F7" w:rsidP="00CF6C40">
      <w:pPr>
        <w:pStyle w:val="AuditnconclusiongrdTitre"/>
        <w:spacing w:before="0"/>
        <w:rPr>
          <w:b/>
          <w:bCs/>
          <w:sz w:val="22"/>
        </w:rPr>
      </w:pPr>
    </w:p>
    <w:p w:rsidR="006802F7" w:rsidRPr="00AE78BF" w:rsidRDefault="006802F7" w:rsidP="00CF6C40">
      <w:pPr>
        <w:pStyle w:val="AuditnconclusiongrdTitre"/>
        <w:spacing w:before="0"/>
        <w:rPr>
          <w:b/>
          <w:bCs/>
          <w:sz w:val="22"/>
        </w:rPr>
      </w:pPr>
    </w:p>
    <w:p w:rsidR="00CF6C40" w:rsidRPr="00AE78BF" w:rsidRDefault="00CF6C40" w:rsidP="00CF6C40">
      <w:pPr>
        <w:pStyle w:val="AuditnconclusiongrdTitre"/>
        <w:spacing w:before="0"/>
        <w:rPr>
          <w:b/>
          <w:bCs/>
          <w:sz w:val="22"/>
        </w:rPr>
      </w:pPr>
    </w:p>
    <w:p w:rsidR="00CF6C40" w:rsidRPr="00AE78BF" w:rsidRDefault="00CF6C40" w:rsidP="00CF6C40">
      <w:pPr>
        <w:pStyle w:val="AuditnconclusiongrdTitre"/>
        <w:spacing w:before="0"/>
        <w:rPr>
          <w:b/>
          <w:bCs/>
          <w:sz w:val="22"/>
        </w:rPr>
      </w:pPr>
    </w:p>
    <w:p w:rsidR="00CF6C40" w:rsidRPr="00AE78BF" w:rsidRDefault="00CF6C40" w:rsidP="00CF6C40">
      <w:pPr>
        <w:pStyle w:val="AuditnconclusiongrdTitre"/>
        <w:spacing w:before="0"/>
        <w:rPr>
          <w:b/>
          <w:bCs/>
          <w:szCs w:val="36"/>
        </w:rPr>
      </w:pPr>
      <w:r w:rsidRPr="00AE78BF">
        <w:rPr>
          <w:b/>
          <w:bCs/>
          <w:szCs w:val="36"/>
        </w:rPr>
        <w:t>Analyse contr</w:t>
      </w:r>
      <w:r w:rsidRPr="00AE78BF">
        <w:rPr>
          <w:b/>
          <w:bCs/>
          <w:sz w:val="28"/>
          <w:szCs w:val="36"/>
        </w:rPr>
        <w:t>Ô</w:t>
      </w:r>
      <w:r w:rsidRPr="00AE78BF">
        <w:rPr>
          <w:b/>
          <w:bCs/>
          <w:szCs w:val="36"/>
        </w:rPr>
        <w:t>le interne</w:t>
      </w:r>
    </w:p>
    <w:p w:rsidR="00CF6C40" w:rsidRPr="00AE78BF" w:rsidRDefault="00CF6C40" w:rsidP="00CF6C40">
      <w:pPr>
        <w:pStyle w:val="AuditnconclusiongrdTitre"/>
        <w:spacing w:before="0"/>
        <w:rPr>
          <w:b/>
          <w:bCs/>
          <w:szCs w:val="36"/>
        </w:rPr>
      </w:pPr>
      <w:r w:rsidRPr="00AE78BF">
        <w:rPr>
          <w:b/>
          <w:bCs/>
          <w:szCs w:val="36"/>
        </w:rPr>
        <w:t>Cycle Personnel</w:t>
      </w:r>
    </w:p>
    <w:p w:rsidR="00CF6C40" w:rsidRPr="00AE78BF" w:rsidRDefault="00CF6C40" w:rsidP="00CF6C40">
      <w:pPr>
        <w:pStyle w:val="AuditnconclusiongrdTitre"/>
        <w:spacing w:before="0"/>
        <w:rPr>
          <w:b/>
          <w:bCs/>
          <w:sz w:val="22"/>
        </w:rPr>
      </w:pPr>
    </w:p>
    <w:p w:rsidR="00CF6C40" w:rsidRPr="00AE78BF" w:rsidRDefault="00CF6C40" w:rsidP="00CF6C40">
      <w:pPr>
        <w:pStyle w:val="AuditnconclusiongrdTitre"/>
        <w:spacing w:before="0"/>
        <w:rPr>
          <w:b/>
          <w:bCs/>
          <w:sz w:val="22"/>
        </w:rPr>
      </w:pPr>
    </w:p>
    <w:p w:rsidR="00CF6C40" w:rsidRPr="00AE78BF" w:rsidRDefault="00CF6C40" w:rsidP="00CF6C40">
      <w:pPr>
        <w:pStyle w:val="AuditnconclusiongrdTitre"/>
        <w:spacing w:before="0"/>
        <w:rPr>
          <w:b/>
          <w:bCs/>
          <w:sz w:val="22"/>
        </w:rPr>
      </w:pPr>
    </w:p>
    <w:p w:rsidR="00CF6C40" w:rsidRPr="008F71B7" w:rsidRDefault="00CF6C40" w:rsidP="00CF6C40">
      <w:pPr>
        <w:pStyle w:val="AuditnconclusiongrdTitre"/>
        <w:spacing w:before="0"/>
        <w:rPr>
          <w:b/>
          <w:bCs/>
          <w:sz w:val="40"/>
        </w:rPr>
      </w:pPr>
    </w:p>
    <w:p w:rsidR="00CF6C40" w:rsidRPr="008F71B7" w:rsidRDefault="008F71B7" w:rsidP="00CF6C40">
      <w:pPr>
        <w:pStyle w:val="AuditnconclusiongrdTitre"/>
        <w:spacing w:before="0"/>
        <w:rPr>
          <w:b/>
          <w:bCs/>
          <w:sz w:val="40"/>
        </w:rPr>
      </w:pPr>
      <w:r w:rsidRPr="008F71B7">
        <w:rPr>
          <w:bCs/>
          <w:color w:val="000000"/>
          <w:kern w:val="24"/>
          <w:sz w:val="40"/>
          <w:szCs w:val="28"/>
        </w:rPr>
        <w:t>BELIEVE</w:t>
      </w:r>
    </w:p>
    <w:p w:rsidR="00CF6C40" w:rsidRPr="008F71B7" w:rsidRDefault="00CF6C40" w:rsidP="00CF6C40">
      <w:pPr>
        <w:pStyle w:val="AuditnconclusiongrdTitre"/>
        <w:spacing w:before="0"/>
      </w:pPr>
    </w:p>
    <w:p w:rsidR="00CF6C40" w:rsidRPr="00AE78BF" w:rsidRDefault="00CF6C40" w:rsidP="00CF6C40">
      <w:pPr>
        <w:tabs>
          <w:tab w:val="left" w:pos="7905"/>
        </w:tabs>
        <w:jc w:val="center"/>
        <w:rPr>
          <w:b/>
          <w:bCs/>
        </w:rPr>
      </w:pPr>
    </w:p>
    <w:p w:rsidR="00CF6C40" w:rsidRPr="00AE78BF" w:rsidRDefault="00CF6C40" w:rsidP="00CF6C40">
      <w:pPr>
        <w:jc w:val="center"/>
        <w:rPr>
          <w:sz w:val="36"/>
          <w:szCs w:val="36"/>
        </w:rPr>
      </w:pPr>
      <w:r w:rsidRPr="00AE78BF">
        <w:rPr>
          <w:sz w:val="36"/>
          <w:szCs w:val="36"/>
        </w:rPr>
        <w:t xml:space="preserve">Exercice clos le : </w:t>
      </w:r>
      <w:r w:rsidR="0050373F">
        <w:rPr>
          <w:b/>
          <w:sz w:val="36"/>
          <w:szCs w:val="36"/>
        </w:rPr>
        <w:t>31/12/2019</w:t>
      </w:r>
    </w:p>
    <w:p w:rsidR="00CF6C40" w:rsidRPr="00AE78BF" w:rsidRDefault="00CF6C40" w:rsidP="00CF6C40">
      <w:pPr>
        <w:jc w:val="both"/>
      </w:pPr>
    </w:p>
    <w:p w:rsidR="00CF6C40" w:rsidRPr="00AE78BF" w:rsidRDefault="00CF6C40" w:rsidP="00CF6C4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11"/>
        <w:gridCol w:w="2180"/>
        <w:gridCol w:w="2316"/>
        <w:gridCol w:w="2453"/>
      </w:tblGrid>
      <w:tr w:rsidR="00CF6C40" w:rsidRPr="00AE78BF" w:rsidTr="008F71B7">
        <w:tc>
          <w:tcPr>
            <w:tcW w:w="2368" w:type="pct"/>
            <w:gridSpan w:val="2"/>
            <w:tcBorders>
              <w:top w:val="single" w:sz="4" w:space="0" w:color="auto"/>
              <w:left w:val="single" w:sz="4" w:space="0" w:color="auto"/>
              <w:bottom w:val="single" w:sz="4" w:space="0" w:color="auto"/>
              <w:right w:val="single" w:sz="4" w:space="0" w:color="auto"/>
            </w:tcBorders>
            <w:vAlign w:val="center"/>
          </w:tcPr>
          <w:p w:rsidR="00CF6C40" w:rsidRPr="00AE78BF" w:rsidRDefault="00CF6C40" w:rsidP="008F71B7">
            <w:pPr>
              <w:jc w:val="both"/>
              <w:rPr>
                <w:b/>
                <w:bCs/>
              </w:rPr>
            </w:pPr>
          </w:p>
          <w:p w:rsidR="00CF6C40" w:rsidRPr="00AE78BF" w:rsidRDefault="00CF6C40" w:rsidP="008F71B7">
            <w:pPr>
              <w:jc w:val="center"/>
              <w:rPr>
                <w:b/>
                <w:bCs/>
              </w:rPr>
            </w:pPr>
            <w:r w:rsidRPr="00AE78BF">
              <w:rPr>
                <w:b/>
                <w:bCs/>
              </w:rPr>
              <w:t xml:space="preserve">Dates d’établissement </w:t>
            </w:r>
            <w:r w:rsidRPr="00AE78BF">
              <w:rPr>
                <w:b/>
                <w:bCs/>
              </w:rPr>
              <w:br/>
              <w:t>et de mise à jour</w:t>
            </w:r>
          </w:p>
          <w:p w:rsidR="00CF6C40" w:rsidRPr="00AE78BF" w:rsidRDefault="00CF6C40" w:rsidP="008F71B7">
            <w:pPr>
              <w:jc w:val="both"/>
              <w:rPr>
                <w:b/>
                <w:bCs/>
              </w:rPr>
            </w:pPr>
          </w:p>
        </w:tc>
        <w:tc>
          <w:tcPr>
            <w:tcW w:w="1278" w:type="pct"/>
            <w:tcBorders>
              <w:left w:val="single" w:sz="4" w:space="0" w:color="auto"/>
            </w:tcBorders>
            <w:vAlign w:val="center"/>
          </w:tcPr>
          <w:p w:rsidR="00CF6C40" w:rsidRPr="00AE78BF" w:rsidRDefault="00CF6C40" w:rsidP="008F71B7">
            <w:pPr>
              <w:jc w:val="both"/>
              <w:rPr>
                <w:b/>
                <w:bCs/>
              </w:rPr>
            </w:pPr>
          </w:p>
          <w:p w:rsidR="00CF6C40" w:rsidRPr="00AE78BF" w:rsidRDefault="00CF6C40" w:rsidP="008F71B7">
            <w:pPr>
              <w:jc w:val="both"/>
              <w:rPr>
                <w:b/>
                <w:bCs/>
              </w:rPr>
            </w:pPr>
            <w:r w:rsidRPr="00AE78BF">
              <w:rPr>
                <w:b/>
                <w:bCs/>
              </w:rPr>
              <w:t>Supervision</w:t>
            </w:r>
          </w:p>
          <w:p w:rsidR="00CF6C40" w:rsidRPr="00AE78BF" w:rsidRDefault="00CF6C40" w:rsidP="008F71B7">
            <w:pPr>
              <w:jc w:val="both"/>
              <w:rPr>
                <w:b/>
                <w:bCs/>
              </w:rPr>
            </w:pPr>
          </w:p>
        </w:tc>
        <w:tc>
          <w:tcPr>
            <w:tcW w:w="1354" w:type="pct"/>
            <w:vAlign w:val="center"/>
          </w:tcPr>
          <w:p w:rsidR="00CF6C40" w:rsidRPr="00AE78BF" w:rsidRDefault="00CF6C40" w:rsidP="008F71B7">
            <w:pPr>
              <w:jc w:val="both"/>
              <w:rPr>
                <w:b/>
                <w:bCs/>
              </w:rPr>
            </w:pPr>
          </w:p>
          <w:p w:rsidR="00CF6C40" w:rsidRPr="00AE78BF" w:rsidRDefault="00CF6C40" w:rsidP="008F71B7">
            <w:pPr>
              <w:jc w:val="both"/>
              <w:rPr>
                <w:b/>
                <w:bCs/>
              </w:rPr>
            </w:pPr>
            <w:r w:rsidRPr="00AE78BF">
              <w:rPr>
                <w:b/>
                <w:bCs/>
              </w:rPr>
              <w:t>Associé</w:t>
            </w:r>
          </w:p>
          <w:p w:rsidR="00CF6C40" w:rsidRPr="00AE78BF" w:rsidRDefault="00CF6C40" w:rsidP="008F71B7">
            <w:pPr>
              <w:jc w:val="both"/>
              <w:rPr>
                <w:b/>
                <w:bCs/>
              </w:rPr>
            </w:pPr>
          </w:p>
        </w:tc>
      </w:tr>
      <w:tr w:rsidR="00CF6C40" w:rsidRPr="00AE78BF" w:rsidTr="008F71B7">
        <w:tc>
          <w:tcPr>
            <w:tcW w:w="1165" w:type="pct"/>
            <w:tcBorders>
              <w:top w:val="single" w:sz="4" w:space="0" w:color="auto"/>
            </w:tcBorders>
            <w:vAlign w:val="center"/>
          </w:tcPr>
          <w:p w:rsidR="00CF6C40" w:rsidRPr="00AE78BF" w:rsidRDefault="00CF6C40" w:rsidP="008F71B7">
            <w:pPr>
              <w:jc w:val="both"/>
            </w:pPr>
            <w:r>
              <w:t xml:space="preserve">Création le </w:t>
            </w:r>
            <w:r w:rsidR="0050373F">
              <w:t>26/11/2019</w:t>
            </w:r>
          </w:p>
        </w:tc>
        <w:tc>
          <w:tcPr>
            <w:tcW w:w="1203" w:type="pct"/>
            <w:tcBorders>
              <w:top w:val="single" w:sz="4" w:space="0" w:color="auto"/>
            </w:tcBorders>
            <w:vAlign w:val="center"/>
          </w:tcPr>
          <w:p w:rsidR="00CF6C40" w:rsidRDefault="00CF6C40" w:rsidP="008F71B7">
            <w:pPr>
              <w:jc w:val="both"/>
            </w:pPr>
            <w:r w:rsidRPr="00AE78BF">
              <w:t>Aurélie SCHNELL</w:t>
            </w:r>
          </w:p>
          <w:p w:rsidR="00D62461" w:rsidRPr="00AE78BF" w:rsidRDefault="00D62461" w:rsidP="008F71B7">
            <w:pPr>
              <w:jc w:val="both"/>
            </w:pPr>
            <w:r>
              <w:t>Alexis SEGARRA</w:t>
            </w:r>
          </w:p>
        </w:tc>
        <w:tc>
          <w:tcPr>
            <w:tcW w:w="1278" w:type="pct"/>
            <w:vAlign w:val="center"/>
          </w:tcPr>
          <w:p w:rsidR="00CF6C40" w:rsidRPr="00AE78BF" w:rsidRDefault="00CF6C40" w:rsidP="008F71B7">
            <w:pPr>
              <w:jc w:val="both"/>
            </w:pPr>
          </w:p>
          <w:p w:rsidR="00CF6C40" w:rsidRPr="00AE78BF" w:rsidRDefault="00CF6C40" w:rsidP="008F71B7">
            <w:pPr>
              <w:jc w:val="both"/>
            </w:pPr>
          </w:p>
        </w:tc>
        <w:tc>
          <w:tcPr>
            <w:tcW w:w="1354" w:type="pct"/>
            <w:vAlign w:val="center"/>
          </w:tcPr>
          <w:p w:rsidR="00CF6C40" w:rsidRPr="00AE78BF" w:rsidRDefault="00CF6C40" w:rsidP="008F71B7">
            <w:pPr>
              <w:jc w:val="both"/>
            </w:pPr>
          </w:p>
          <w:p w:rsidR="00CF6C40" w:rsidRPr="00AE78BF" w:rsidRDefault="00CF6C40" w:rsidP="008F71B7">
            <w:pPr>
              <w:jc w:val="both"/>
            </w:pPr>
          </w:p>
        </w:tc>
      </w:tr>
      <w:tr w:rsidR="00CF6C40" w:rsidRPr="00AE78BF" w:rsidTr="008F71B7">
        <w:tc>
          <w:tcPr>
            <w:tcW w:w="1165" w:type="pct"/>
            <w:vAlign w:val="center"/>
          </w:tcPr>
          <w:p w:rsidR="00CF6C40" w:rsidRPr="00AE78BF" w:rsidRDefault="00CF6C40" w:rsidP="008F71B7">
            <w:pPr>
              <w:jc w:val="both"/>
            </w:pPr>
          </w:p>
          <w:p w:rsidR="00CF6C40" w:rsidRPr="00AE78BF" w:rsidRDefault="00CF6C40" w:rsidP="008F71B7">
            <w:pPr>
              <w:jc w:val="both"/>
            </w:pPr>
          </w:p>
        </w:tc>
        <w:tc>
          <w:tcPr>
            <w:tcW w:w="1203" w:type="pct"/>
            <w:vAlign w:val="center"/>
          </w:tcPr>
          <w:p w:rsidR="00CF6C40" w:rsidRPr="00AE78BF" w:rsidRDefault="00CF6C40" w:rsidP="008F71B7">
            <w:pPr>
              <w:jc w:val="both"/>
            </w:pPr>
          </w:p>
        </w:tc>
        <w:tc>
          <w:tcPr>
            <w:tcW w:w="1278" w:type="pct"/>
            <w:vAlign w:val="center"/>
          </w:tcPr>
          <w:p w:rsidR="00CF6C40" w:rsidRPr="00AE78BF" w:rsidRDefault="00CF6C40" w:rsidP="008F71B7">
            <w:pPr>
              <w:jc w:val="both"/>
            </w:pPr>
          </w:p>
          <w:p w:rsidR="00CF6C40" w:rsidRPr="00AE78BF" w:rsidRDefault="00CF6C40" w:rsidP="008F71B7">
            <w:pPr>
              <w:jc w:val="both"/>
            </w:pPr>
          </w:p>
        </w:tc>
        <w:tc>
          <w:tcPr>
            <w:tcW w:w="1354" w:type="pct"/>
            <w:vAlign w:val="center"/>
          </w:tcPr>
          <w:p w:rsidR="00CF6C40" w:rsidRPr="00AE78BF" w:rsidRDefault="00CF6C40" w:rsidP="008F71B7">
            <w:pPr>
              <w:jc w:val="both"/>
            </w:pPr>
          </w:p>
          <w:p w:rsidR="00CF6C40" w:rsidRPr="00AE78BF" w:rsidRDefault="00CF6C40" w:rsidP="008F71B7">
            <w:pPr>
              <w:jc w:val="both"/>
            </w:pPr>
          </w:p>
        </w:tc>
      </w:tr>
    </w:tbl>
    <w:p w:rsidR="00CF6C40" w:rsidRPr="00AE78BF" w:rsidRDefault="00CF6C40" w:rsidP="00CF6C40">
      <w:pPr>
        <w:spacing w:before="120" w:after="120"/>
        <w:jc w:val="both"/>
        <w:rPr>
          <w:b/>
          <w:bCs/>
          <w:i/>
          <w:iCs/>
        </w:rPr>
      </w:pPr>
      <w:r w:rsidRPr="00AE78BF">
        <w:rPr>
          <w:b/>
          <w:bCs/>
          <w:i/>
          <w:iCs/>
        </w:rPr>
        <w:t>Extraits de la Norme d’Exercice Professionnel relative à la communication des faiblesses du contrôle interne l’audit (NEP 265)</w:t>
      </w:r>
    </w:p>
    <w:p w:rsidR="00CF6C40" w:rsidRPr="00AE78BF" w:rsidRDefault="00CF6C40" w:rsidP="00CF6C40">
      <w:pPr>
        <w:spacing w:before="120" w:after="120"/>
        <w:jc w:val="both"/>
      </w:pPr>
      <w:r w:rsidRPr="00AE78BF">
        <w:rPr>
          <w:i/>
          <w:iCs/>
        </w:rPr>
        <w:t>§ 1 . « Lors de la prise de connaissance de l’entité, notamment de son contrôle interne, effectuée en application de la norme d’exercice professionnel relative à la connaissance de l’entité et de son environnement et à l’évaluation du risque d’anomalies dans les comptes, et tout au long de son audit, le commissaire aux comptes peut relever des faiblesses du contrôle interne.».</w:t>
      </w:r>
      <w:r w:rsidRPr="00AE78BF">
        <w:t xml:space="preserve"> </w:t>
      </w:r>
    </w:p>
    <w:p w:rsidR="00CF6C40" w:rsidRDefault="00CF6C40" w:rsidP="00CF6C40">
      <w:pPr>
        <w:spacing w:before="120" w:after="120"/>
        <w:jc w:val="both"/>
      </w:pPr>
    </w:p>
    <w:p w:rsidR="00CF6C40" w:rsidRDefault="00CF6C40" w:rsidP="00CF6C40">
      <w:pPr>
        <w:spacing w:before="120" w:after="120"/>
        <w:jc w:val="both"/>
      </w:pPr>
    </w:p>
    <w:p w:rsidR="00CF6C40" w:rsidRDefault="00CF6C40" w:rsidP="00CF6C40">
      <w:pPr>
        <w:spacing w:before="120" w:after="120"/>
        <w:jc w:val="both"/>
      </w:pPr>
    </w:p>
    <w:p w:rsidR="00CF6C40" w:rsidRDefault="00CF6C40" w:rsidP="00CF6C40">
      <w:pPr>
        <w:spacing w:before="120" w:after="120"/>
        <w:jc w:val="both"/>
      </w:pPr>
    </w:p>
    <w:p w:rsidR="00CF6C40" w:rsidRDefault="00CF6C40" w:rsidP="00CF6C40">
      <w:pPr>
        <w:spacing w:before="120" w:after="120"/>
        <w:jc w:val="both"/>
      </w:pPr>
    </w:p>
    <w:p w:rsidR="00CF6C40" w:rsidRDefault="00CF6C40" w:rsidP="00CF6C40">
      <w:pPr>
        <w:spacing w:before="120" w:after="120"/>
        <w:jc w:val="both"/>
      </w:pPr>
    </w:p>
    <w:p w:rsidR="00CF6C40" w:rsidRDefault="00CF6C40" w:rsidP="00CF6C40">
      <w:pPr>
        <w:spacing w:before="120" w:after="120"/>
        <w:jc w:val="both"/>
      </w:pPr>
    </w:p>
    <w:p w:rsidR="00CF6C40" w:rsidRDefault="00CF6C40" w:rsidP="00CF6C40">
      <w:pPr>
        <w:spacing w:before="120" w:after="120"/>
        <w:jc w:val="both"/>
      </w:pPr>
    </w:p>
    <w:p w:rsidR="00CF6C40" w:rsidRDefault="00CF6C40" w:rsidP="00CF6C40">
      <w:pPr>
        <w:spacing w:before="120" w:after="120"/>
        <w:jc w:val="both"/>
      </w:pPr>
    </w:p>
    <w:p w:rsidR="00CF6C40" w:rsidRPr="00AE78BF" w:rsidRDefault="00CF6C40" w:rsidP="00CF6C40">
      <w:pPr>
        <w:spacing w:before="120" w:after="120"/>
        <w:jc w:val="both"/>
      </w:pPr>
    </w:p>
    <w:sdt>
      <w:sdtPr>
        <w:rPr>
          <w:rFonts w:ascii="Times New Roman" w:eastAsia="Times New Roman" w:hAnsi="Times New Roman" w:cs="Times New Roman"/>
          <w:b w:val="0"/>
          <w:bCs w:val="0"/>
          <w:color w:val="auto"/>
          <w:sz w:val="18"/>
          <w:szCs w:val="20"/>
        </w:rPr>
        <w:id w:val="232902027"/>
        <w:docPartObj>
          <w:docPartGallery w:val="Table of Contents"/>
          <w:docPartUnique/>
        </w:docPartObj>
      </w:sdtPr>
      <w:sdtEndPr>
        <w:rPr>
          <w:sz w:val="22"/>
        </w:rPr>
      </w:sdtEndPr>
      <w:sdtContent>
        <w:p w:rsidR="00CF6C40" w:rsidRPr="008D4364" w:rsidRDefault="00CF6C40" w:rsidP="00D56839">
          <w:pPr>
            <w:pStyle w:val="En-ttedetabledesmatires"/>
            <w:spacing w:before="0" w:line="240" w:lineRule="auto"/>
            <w:jc w:val="both"/>
            <w:rPr>
              <w:sz w:val="18"/>
            </w:rPr>
          </w:pPr>
          <w:r w:rsidRPr="008D4364">
            <w:rPr>
              <w:sz w:val="18"/>
            </w:rPr>
            <w:t>Table des matières</w:t>
          </w:r>
        </w:p>
        <w:p w:rsidR="00D56839" w:rsidRPr="00D56839" w:rsidRDefault="00CF6C40" w:rsidP="00D56839">
          <w:pPr>
            <w:pStyle w:val="TM1"/>
            <w:spacing w:before="0" w:after="0"/>
            <w:rPr>
              <w:rFonts w:asciiTheme="minorHAnsi" w:eastAsiaTheme="minorEastAsia" w:hAnsiTheme="minorHAnsi" w:cstheme="minorBidi"/>
              <w:noProof/>
              <w:szCs w:val="22"/>
            </w:rPr>
          </w:pPr>
          <w:r w:rsidRPr="008D4364">
            <w:rPr>
              <w:sz w:val="14"/>
            </w:rPr>
            <w:fldChar w:fldCharType="begin"/>
          </w:r>
          <w:r w:rsidRPr="008D4364">
            <w:rPr>
              <w:sz w:val="14"/>
            </w:rPr>
            <w:instrText xml:space="preserve"> TOC \o "1-3" \h \z \u </w:instrText>
          </w:r>
          <w:r w:rsidRPr="008D4364">
            <w:rPr>
              <w:sz w:val="14"/>
            </w:rPr>
            <w:fldChar w:fldCharType="separate"/>
          </w:r>
          <w:hyperlink w:anchor="_Toc26201955" w:history="1">
            <w:r w:rsidR="00D56839" w:rsidRPr="00D56839">
              <w:rPr>
                <w:rStyle w:val="Lienhypertexte"/>
                <w:noProof/>
              </w:rPr>
              <w:t>Partie 1 : Organisation</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_Toc26201955 \h </w:instrText>
            </w:r>
            <w:r w:rsidR="00D56839" w:rsidRPr="00D56839">
              <w:rPr>
                <w:noProof/>
                <w:webHidden/>
              </w:rPr>
            </w:r>
            <w:r w:rsidR="00D56839" w:rsidRPr="00D56839">
              <w:rPr>
                <w:noProof/>
                <w:webHidden/>
              </w:rPr>
              <w:fldChar w:fldCharType="separate"/>
            </w:r>
            <w:r w:rsidR="00A070AD">
              <w:rPr>
                <w:noProof/>
                <w:webHidden/>
              </w:rPr>
              <w:t>4</w:t>
            </w:r>
            <w:r w:rsidR="00D56839" w:rsidRPr="00D56839">
              <w:rPr>
                <w:noProof/>
                <w:webHidden/>
              </w:rPr>
              <w:fldChar w:fldCharType="end"/>
            </w:r>
          </w:hyperlink>
        </w:p>
        <w:p w:rsidR="00D56839" w:rsidRPr="00D56839" w:rsidRDefault="00A070AD" w:rsidP="00D56839">
          <w:pPr>
            <w:pStyle w:val="TM1"/>
            <w:spacing w:before="0" w:after="0"/>
            <w:rPr>
              <w:rFonts w:asciiTheme="minorHAnsi" w:eastAsiaTheme="minorEastAsia" w:hAnsiTheme="minorHAnsi" w:cstheme="minorBidi"/>
              <w:noProof/>
              <w:szCs w:val="22"/>
            </w:rPr>
          </w:pPr>
          <w:hyperlink w:anchor="_Toc26201956" w:history="1">
            <w:r w:rsidR="00D56839" w:rsidRPr="00D56839">
              <w:rPr>
                <w:rStyle w:val="Lienhypertexte"/>
                <w:noProof/>
                <w14:scene3d>
                  <w14:camera w14:prst="orthographicFront"/>
                  <w14:lightRig w14:rig="threePt" w14:dir="t">
                    <w14:rot w14:lat="0" w14:lon="0" w14:rev="0"/>
                  </w14:lightRig>
                </w14:scene3d>
              </w:rPr>
              <w:t>I.</w:t>
            </w:r>
            <w:r w:rsidR="00D56839" w:rsidRPr="00D56839">
              <w:rPr>
                <w:rFonts w:asciiTheme="minorHAnsi" w:eastAsiaTheme="minorEastAsia" w:hAnsiTheme="minorHAnsi" w:cstheme="minorBidi"/>
                <w:noProof/>
                <w:szCs w:val="22"/>
              </w:rPr>
              <w:tab/>
            </w:r>
            <w:r w:rsidR="00D56839" w:rsidRPr="00D56839">
              <w:rPr>
                <w:rStyle w:val="Lienhypertexte"/>
                <w:noProof/>
              </w:rPr>
              <w:t>Introduction</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_Toc26201956 \h </w:instrText>
            </w:r>
            <w:r w:rsidR="00D56839" w:rsidRPr="00D56839">
              <w:rPr>
                <w:noProof/>
                <w:webHidden/>
              </w:rPr>
            </w:r>
            <w:r w:rsidR="00D56839" w:rsidRPr="00D56839">
              <w:rPr>
                <w:noProof/>
                <w:webHidden/>
              </w:rPr>
              <w:fldChar w:fldCharType="separate"/>
            </w:r>
            <w:r>
              <w:rPr>
                <w:noProof/>
                <w:webHidden/>
              </w:rPr>
              <w:t>4</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57" w:history="1">
            <w:r w:rsidR="00D56839" w:rsidRPr="00D56839">
              <w:rPr>
                <w:rStyle w:val="Lienhypertexte"/>
                <w:noProof/>
                <w14:scene3d>
                  <w14:camera w14:prst="orthographicFront"/>
                  <w14:lightRig w14:rig="threePt" w14:dir="t">
                    <w14:rot w14:lat="0" w14:lon="0" w14:rev="0"/>
                  </w14:lightRig>
                </w14:scene3d>
              </w:rPr>
              <w:t>A.</w:t>
            </w:r>
            <w:r w:rsidR="00D56839" w:rsidRPr="00D56839">
              <w:rPr>
                <w:rFonts w:asciiTheme="minorHAnsi" w:eastAsiaTheme="minorEastAsia" w:hAnsiTheme="minorHAnsi" w:cstheme="minorBidi"/>
                <w:smallCaps w:val="0"/>
                <w:noProof/>
                <w:szCs w:val="22"/>
              </w:rPr>
              <w:tab/>
            </w:r>
            <w:r w:rsidR="00D56839" w:rsidRPr="00D56839">
              <w:rPr>
                <w:rStyle w:val="Lienhypertexte"/>
                <w:noProof/>
              </w:rPr>
              <w:t>Contexte de notre intervention</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_Toc26201957 \h </w:instrText>
            </w:r>
            <w:r w:rsidR="00D56839" w:rsidRPr="00D56839">
              <w:rPr>
                <w:noProof/>
                <w:webHidden/>
              </w:rPr>
            </w:r>
            <w:r w:rsidR="00D56839" w:rsidRPr="00D56839">
              <w:rPr>
                <w:noProof/>
                <w:webHidden/>
              </w:rPr>
              <w:fldChar w:fldCharType="separate"/>
            </w:r>
            <w:r>
              <w:rPr>
                <w:noProof/>
                <w:webHidden/>
              </w:rPr>
              <w:t>4</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58" w:history="1">
            <w:r w:rsidR="00D56839" w:rsidRPr="00D56839">
              <w:rPr>
                <w:rStyle w:val="Lienhypertexte"/>
                <w:noProof/>
                <w14:scene3d>
                  <w14:camera w14:prst="orthographicFront"/>
                  <w14:lightRig w14:rig="threePt" w14:dir="t">
                    <w14:rot w14:lat="0" w14:lon="0" w14:rev="0"/>
                  </w14:lightRig>
                </w14:scene3d>
              </w:rPr>
              <w:t>B.</w:t>
            </w:r>
            <w:r w:rsidR="00D56839" w:rsidRPr="00D56839">
              <w:rPr>
                <w:rFonts w:asciiTheme="minorHAnsi" w:eastAsiaTheme="minorEastAsia" w:hAnsiTheme="minorHAnsi" w:cstheme="minorBidi"/>
                <w:smallCaps w:val="0"/>
                <w:noProof/>
                <w:szCs w:val="22"/>
              </w:rPr>
              <w:tab/>
            </w:r>
            <w:r w:rsidR="00D56839" w:rsidRPr="00D56839">
              <w:rPr>
                <w:rStyle w:val="Lienhypertexte"/>
                <w:noProof/>
              </w:rPr>
              <w:t>Objectifs  de notre intervention</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_Toc26201958 \h </w:instrText>
            </w:r>
            <w:r w:rsidR="00D56839" w:rsidRPr="00D56839">
              <w:rPr>
                <w:noProof/>
                <w:webHidden/>
              </w:rPr>
            </w:r>
            <w:r w:rsidR="00D56839" w:rsidRPr="00D56839">
              <w:rPr>
                <w:noProof/>
                <w:webHidden/>
              </w:rPr>
              <w:fldChar w:fldCharType="separate"/>
            </w:r>
            <w:r>
              <w:rPr>
                <w:noProof/>
                <w:webHidden/>
              </w:rPr>
              <w:t>4</w:t>
            </w:r>
            <w:r w:rsidR="00D56839" w:rsidRPr="00D56839">
              <w:rPr>
                <w:noProof/>
                <w:webHidden/>
              </w:rPr>
              <w:fldChar w:fldCharType="end"/>
            </w:r>
          </w:hyperlink>
        </w:p>
        <w:p w:rsidR="00D56839" w:rsidRPr="00D56839" w:rsidRDefault="00A070AD" w:rsidP="00D56839">
          <w:pPr>
            <w:pStyle w:val="TM1"/>
            <w:spacing w:before="0" w:after="0"/>
            <w:rPr>
              <w:rFonts w:asciiTheme="minorHAnsi" w:eastAsiaTheme="minorEastAsia" w:hAnsiTheme="minorHAnsi" w:cstheme="minorBidi"/>
              <w:noProof/>
              <w:szCs w:val="22"/>
            </w:rPr>
          </w:pPr>
          <w:hyperlink w:anchor="_Toc26201959" w:history="1">
            <w:r w:rsidR="00D56839" w:rsidRPr="00D56839">
              <w:rPr>
                <w:rStyle w:val="Lienhypertexte"/>
                <w:noProof/>
                <w14:scene3d>
                  <w14:camera w14:prst="orthographicFront"/>
                  <w14:lightRig w14:rig="threePt" w14:dir="t">
                    <w14:rot w14:lat="0" w14:lon="0" w14:rev="0"/>
                  </w14:lightRig>
                </w14:scene3d>
              </w:rPr>
              <w:t>II.</w:t>
            </w:r>
            <w:r w:rsidR="00D56839" w:rsidRPr="00D56839">
              <w:rPr>
                <w:rFonts w:asciiTheme="minorHAnsi" w:eastAsiaTheme="minorEastAsia" w:hAnsiTheme="minorHAnsi" w:cstheme="minorBidi"/>
                <w:noProof/>
                <w:szCs w:val="22"/>
              </w:rPr>
              <w:tab/>
            </w:r>
            <w:r w:rsidR="00D56839" w:rsidRPr="00D56839">
              <w:rPr>
                <w:rStyle w:val="Lienhypertexte"/>
                <w:noProof/>
              </w:rPr>
              <w:t>Organigramme</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_Toc26201959 \h </w:instrText>
            </w:r>
            <w:r w:rsidR="00D56839" w:rsidRPr="00D56839">
              <w:rPr>
                <w:noProof/>
                <w:webHidden/>
              </w:rPr>
            </w:r>
            <w:r w:rsidR="00D56839" w:rsidRPr="00D56839">
              <w:rPr>
                <w:noProof/>
                <w:webHidden/>
              </w:rPr>
              <w:fldChar w:fldCharType="separate"/>
            </w:r>
            <w:r>
              <w:rPr>
                <w:noProof/>
                <w:webHidden/>
              </w:rPr>
              <w:t>4</w:t>
            </w:r>
            <w:r w:rsidR="00D56839" w:rsidRPr="00D56839">
              <w:rPr>
                <w:noProof/>
                <w:webHidden/>
              </w:rPr>
              <w:fldChar w:fldCharType="end"/>
            </w:r>
          </w:hyperlink>
        </w:p>
        <w:p w:rsidR="00D56839" w:rsidRPr="00D56839" w:rsidRDefault="00A070AD" w:rsidP="00D56839">
          <w:pPr>
            <w:pStyle w:val="TM1"/>
            <w:spacing w:before="0" w:after="0"/>
            <w:rPr>
              <w:rFonts w:asciiTheme="minorHAnsi" w:eastAsiaTheme="minorEastAsia" w:hAnsiTheme="minorHAnsi" w:cstheme="minorBidi"/>
              <w:noProof/>
              <w:szCs w:val="22"/>
            </w:rPr>
          </w:pPr>
          <w:hyperlink w:anchor="_Toc26201960" w:history="1">
            <w:r w:rsidR="00D56839" w:rsidRPr="00D56839">
              <w:rPr>
                <w:rStyle w:val="Lienhypertexte"/>
                <w:noProof/>
                <w14:scene3d>
                  <w14:camera w14:prst="orthographicFront"/>
                  <w14:lightRig w14:rig="threePt" w14:dir="t">
                    <w14:rot w14:lat="0" w14:lon="0" w14:rev="0"/>
                  </w14:lightRig>
                </w14:scene3d>
              </w:rPr>
              <w:t>III.</w:t>
            </w:r>
            <w:r w:rsidR="00D56839" w:rsidRPr="00D56839">
              <w:rPr>
                <w:rFonts w:asciiTheme="minorHAnsi" w:eastAsiaTheme="minorEastAsia" w:hAnsiTheme="minorHAnsi" w:cstheme="minorBidi"/>
                <w:noProof/>
                <w:szCs w:val="22"/>
              </w:rPr>
              <w:tab/>
            </w:r>
            <w:r w:rsidR="00D56839" w:rsidRPr="00D56839">
              <w:rPr>
                <w:rStyle w:val="Lienhypertexte"/>
                <w:noProof/>
              </w:rPr>
              <w:t>Grille des séparations de fonctions</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_Toc26201960 \h </w:instrText>
            </w:r>
            <w:r w:rsidR="00D56839" w:rsidRPr="00D56839">
              <w:rPr>
                <w:noProof/>
                <w:webHidden/>
              </w:rPr>
            </w:r>
            <w:r w:rsidR="00D56839" w:rsidRPr="00D56839">
              <w:rPr>
                <w:noProof/>
                <w:webHidden/>
              </w:rPr>
              <w:fldChar w:fldCharType="separate"/>
            </w:r>
            <w:r>
              <w:rPr>
                <w:noProof/>
                <w:webHidden/>
              </w:rPr>
              <w:t>6</w:t>
            </w:r>
            <w:r w:rsidR="00D56839" w:rsidRPr="00D56839">
              <w:rPr>
                <w:noProof/>
                <w:webHidden/>
              </w:rPr>
              <w:fldChar w:fldCharType="end"/>
            </w:r>
          </w:hyperlink>
        </w:p>
        <w:p w:rsidR="00D56839" w:rsidRPr="00D56839" w:rsidRDefault="00A070AD" w:rsidP="00D56839">
          <w:pPr>
            <w:pStyle w:val="TM1"/>
            <w:spacing w:before="0" w:after="0"/>
            <w:rPr>
              <w:rFonts w:asciiTheme="minorHAnsi" w:eastAsiaTheme="minorEastAsia" w:hAnsiTheme="minorHAnsi" w:cstheme="minorBidi"/>
              <w:noProof/>
              <w:szCs w:val="22"/>
            </w:rPr>
          </w:pPr>
          <w:hyperlink w:anchor="_Toc26201961" w:history="1">
            <w:r w:rsidR="00D56839" w:rsidRPr="00D56839">
              <w:rPr>
                <w:rStyle w:val="Lienhypertexte"/>
                <w:noProof/>
              </w:rPr>
              <w:t>Partie 2 : Paie des Permanents</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_Toc26201961 \h </w:instrText>
            </w:r>
            <w:r w:rsidR="00D56839" w:rsidRPr="00D56839">
              <w:rPr>
                <w:noProof/>
                <w:webHidden/>
              </w:rPr>
            </w:r>
            <w:r w:rsidR="00D56839" w:rsidRPr="00D56839">
              <w:rPr>
                <w:noProof/>
                <w:webHidden/>
              </w:rPr>
              <w:fldChar w:fldCharType="separate"/>
            </w:r>
            <w:r>
              <w:rPr>
                <w:noProof/>
                <w:webHidden/>
              </w:rPr>
              <w:t>9</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62" w:history="1">
            <w:r w:rsidR="00D56839" w:rsidRPr="00D56839">
              <w:rPr>
                <w:rStyle w:val="Lienhypertexte"/>
                <w:noProof/>
                <w14:scene3d>
                  <w14:camera w14:prst="orthographicFront"/>
                  <w14:lightRig w14:rig="threePt" w14:dir="t">
                    <w14:rot w14:lat="0" w14:lon="0" w14:rev="0"/>
                  </w14:lightRig>
                </w14:scene3d>
              </w:rPr>
              <w:t>A.</w:t>
            </w:r>
            <w:r w:rsidR="00D56839" w:rsidRPr="00D56839">
              <w:rPr>
                <w:rFonts w:asciiTheme="minorHAnsi" w:eastAsiaTheme="minorEastAsia" w:hAnsiTheme="minorHAnsi" w:cstheme="minorBidi"/>
                <w:smallCaps w:val="0"/>
                <w:noProof/>
                <w:szCs w:val="22"/>
              </w:rPr>
              <w:tab/>
            </w:r>
            <w:r w:rsidR="00D56839" w:rsidRPr="00D56839">
              <w:rPr>
                <w:rStyle w:val="Lienhypertexte"/>
                <w:noProof/>
              </w:rPr>
              <w:t>Recrutement</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_Toc26201962 \h </w:instrText>
            </w:r>
            <w:r w:rsidR="00D56839" w:rsidRPr="00D56839">
              <w:rPr>
                <w:noProof/>
                <w:webHidden/>
              </w:rPr>
            </w:r>
            <w:r w:rsidR="00D56839" w:rsidRPr="00D56839">
              <w:rPr>
                <w:noProof/>
                <w:webHidden/>
              </w:rPr>
              <w:fldChar w:fldCharType="separate"/>
            </w:r>
            <w:r>
              <w:rPr>
                <w:noProof/>
                <w:webHidden/>
              </w:rPr>
              <w:t>10</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63" w:history="1">
            <w:r w:rsidR="00D56839" w:rsidRPr="00D56839">
              <w:rPr>
                <w:rStyle w:val="Lienhypertexte"/>
                <w:noProof/>
                <w14:scene3d>
                  <w14:camera w14:prst="orthographicFront"/>
                  <w14:lightRig w14:rig="threePt" w14:dir="t">
                    <w14:rot w14:lat="0" w14:lon="0" w14:rev="0"/>
                  </w14:lightRig>
                </w14:scene3d>
              </w:rPr>
              <w:t>B.</w:t>
            </w:r>
            <w:r w:rsidR="00D56839" w:rsidRPr="00D56839">
              <w:rPr>
                <w:rFonts w:asciiTheme="minorHAnsi" w:eastAsiaTheme="minorEastAsia" w:hAnsiTheme="minorHAnsi" w:cstheme="minorBidi"/>
                <w:smallCaps w:val="0"/>
                <w:noProof/>
                <w:szCs w:val="22"/>
              </w:rPr>
              <w:tab/>
            </w:r>
            <w:r w:rsidR="00D56839" w:rsidRPr="00D56839">
              <w:rPr>
                <w:rStyle w:val="Lienhypertexte"/>
                <w:noProof/>
              </w:rPr>
              <w:t>Calendrier de paie et étapes</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_Toc26201963 \h </w:instrText>
            </w:r>
            <w:r w:rsidR="00D56839" w:rsidRPr="00D56839">
              <w:rPr>
                <w:noProof/>
                <w:webHidden/>
              </w:rPr>
            </w:r>
            <w:r w:rsidR="00D56839" w:rsidRPr="00D56839">
              <w:rPr>
                <w:noProof/>
                <w:webHidden/>
              </w:rPr>
              <w:fldChar w:fldCharType="separate"/>
            </w:r>
            <w:r>
              <w:rPr>
                <w:noProof/>
                <w:webHidden/>
              </w:rPr>
              <w:t>10</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64" w:history="1">
            <w:r w:rsidR="00D56839" w:rsidRPr="00D56839">
              <w:rPr>
                <w:rStyle w:val="Lienhypertexte"/>
                <w:noProof/>
                <w14:scene3d>
                  <w14:camera w14:prst="orthographicFront"/>
                  <w14:lightRig w14:rig="threePt" w14:dir="t">
                    <w14:rot w14:lat="0" w14:lon="0" w14:rev="0"/>
                  </w14:lightRig>
                </w14:scene3d>
              </w:rPr>
              <w:t>C.</w:t>
            </w:r>
            <w:r w:rsidR="00D56839" w:rsidRPr="00D56839">
              <w:rPr>
                <w:rFonts w:asciiTheme="minorHAnsi" w:eastAsiaTheme="minorEastAsia" w:hAnsiTheme="minorHAnsi" w:cstheme="minorBidi"/>
                <w:smallCaps w:val="0"/>
                <w:noProof/>
                <w:szCs w:val="22"/>
              </w:rPr>
              <w:tab/>
            </w:r>
            <w:r w:rsidR="00D56839" w:rsidRPr="00D56839">
              <w:rPr>
                <w:rStyle w:val="Lienhypertexte"/>
                <w:noProof/>
              </w:rPr>
              <w:t>Processus de validation des variables de paie</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_Toc26201964 \h </w:instrText>
            </w:r>
            <w:r w:rsidR="00D56839" w:rsidRPr="00D56839">
              <w:rPr>
                <w:noProof/>
                <w:webHidden/>
              </w:rPr>
            </w:r>
            <w:r w:rsidR="00D56839" w:rsidRPr="00D56839">
              <w:rPr>
                <w:noProof/>
                <w:webHidden/>
              </w:rPr>
              <w:fldChar w:fldCharType="separate"/>
            </w:r>
            <w:r>
              <w:rPr>
                <w:noProof/>
                <w:webHidden/>
              </w:rPr>
              <w:t>11</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65" w:history="1">
            <w:r w:rsidR="00D56839" w:rsidRPr="00D56839">
              <w:rPr>
                <w:rStyle w:val="Lienhypertexte"/>
                <w:noProof/>
              </w:rPr>
              <w:t>1.</w:t>
            </w:r>
            <w:r w:rsidR="00D56839" w:rsidRPr="00D56839">
              <w:rPr>
                <w:rFonts w:asciiTheme="minorHAnsi" w:eastAsiaTheme="minorEastAsia" w:hAnsiTheme="minorHAnsi" w:cstheme="minorBidi"/>
                <w:noProof/>
                <w:szCs w:val="22"/>
              </w:rPr>
              <w:tab/>
            </w:r>
            <w:r w:rsidR="00D56839" w:rsidRPr="00D56839">
              <w:rPr>
                <w:rStyle w:val="Lienhypertexte"/>
                <w:noProof/>
              </w:rPr>
              <w:t>Fichier des absences exportés de Lucca</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_Toc26201965 \h </w:instrText>
            </w:r>
            <w:r w:rsidR="00D56839" w:rsidRPr="00D56839">
              <w:rPr>
                <w:noProof/>
                <w:webHidden/>
              </w:rPr>
            </w:r>
            <w:r w:rsidR="00D56839" w:rsidRPr="00D56839">
              <w:rPr>
                <w:noProof/>
                <w:webHidden/>
              </w:rPr>
              <w:fldChar w:fldCharType="separate"/>
            </w:r>
            <w:r>
              <w:rPr>
                <w:noProof/>
                <w:webHidden/>
              </w:rPr>
              <w:t>13</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66" w:history="1">
            <w:r w:rsidR="00D56839" w:rsidRPr="00D56839">
              <w:rPr>
                <w:rStyle w:val="Lienhypertexte"/>
                <w:noProof/>
              </w:rPr>
              <w:t>2.</w:t>
            </w:r>
            <w:r w:rsidR="00D56839" w:rsidRPr="00D56839">
              <w:rPr>
                <w:rFonts w:asciiTheme="minorHAnsi" w:eastAsiaTheme="minorEastAsia" w:hAnsiTheme="minorHAnsi" w:cstheme="minorBidi"/>
                <w:noProof/>
                <w:szCs w:val="22"/>
              </w:rPr>
              <w:tab/>
            </w:r>
            <w:r w:rsidR="00D56839" w:rsidRPr="00D56839">
              <w:rPr>
                <w:rStyle w:val="Lienhypertexte"/>
                <w:noProof/>
              </w:rPr>
              <w:t>Transmission de l’Etat des cotisation à la Comptabilité</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_Toc26201966 \h </w:instrText>
            </w:r>
            <w:r w:rsidR="00D56839" w:rsidRPr="00D56839">
              <w:rPr>
                <w:noProof/>
                <w:webHidden/>
              </w:rPr>
            </w:r>
            <w:r w:rsidR="00D56839" w:rsidRPr="00D56839">
              <w:rPr>
                <w:noProof/>
                <w:webHidden/>
              </w:rPr>
              <w:fldChar w:fldCharType="separate"/>
            </w:r>
            <w:r>
              <w:rPr>
                <w:noProof/>
                <w:webHidden/>
              </w:rPr>
              <w:t>13</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67" w:history="1">
            <w:r w:rsidR="00D56839" w:rsidRPr="00D56839">
              <w:rPr>
                <w:rStyle w:val="Lienhypertexte"/>
                <w:noProof/>
                <w14:scene3d>
                  <w14:camera w14:prst="orthographicFront"/>
                  <w14:lightRig w14:rig="threePt" w14:dir="t">
                    <w14:rot w14:lat="0" w14:lon="0" w14:rev="0"/>
                  </w14:lightRig>
                </w14:scene3d>
              </w:rPr>
              <w:t>D.</w:t>
            </w:r>
            <w:r w:rsidR="00D56839" w:rsidRPr="00D56839">
              <w:rPr>
                <w:rFonts w:asciiTheme="minorHAnsi" w:eastAsiaTheme="minorEastAsia" w:hAnsiTheme="minorHAnsi" w:cstheme="minorBidi"/>
                <w:smallCaps w:val="0"/>
                <w:noProof/>
                <w:szCs w:val="22"/>
              </w:rPr>
              <w:tab/>
            </w:r>
            <w:r w:rsidR="00D56839" w:rsidRPr="00D56839">
              <w:rPr>
                <w:rStyle w:val="Lienhypertexte"/>
                <w:noProof/>
              </w:rPr>
              <w:t>Validation et télé règlement de la DSN</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_Toc26201967 \h </w:instrText>
            </w:r>
            <w:r w:rsidR="00D56839" w:rsidRPr="00D56839">
              <w:rPr>
                <w:noProof/>
                <w:webHidden/>
              </w:rPr>
            </w:r>
            <w:r w:rsidR="00D56839" w:rsidRPr="00D56839">
              <w:rPr>
                <w:noProof/>
                <w:webHidden/>
              </w:rPr>
              <w:fldChar w:fldCharType="separate"/>
            </w:r>
            <w:r>
              <w:rPr>
                <w:noProof/>
                <w:webHidden/>
              </w:rPr>
              <w:t>14</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68" w:history="1">
            <w:r w:rsidR="00D56839" w:rsidRPr="00D56839">
              <w:rPr>
                <w:rStyle w:val="Lienhypertexte"/>
                <w:noProof/>
                <w14:scene3d>
                  <w14:camera w14:prst="orthographicFront"/>
                  <w14:lightRig w14:rig="threePt" w14:dir="t">
                    <w14:rot w14:lat="0" w14:lon="0" w14:rev="0"/>
                  </w14:lightRig>
                </w14:scene3d>
              </w:rPr>
              <w:t>E.</w:t>
            </w:r>
            <w:r w:rsidR="00D56839" w:rsidRPr="00D56839">
              <w:rPr>
                <w:rFonts w:asciiTheme="minorHAnsi" w:eastAsiaTheme="minorEastAsia" w:hAnsiTheme="minorHAnsi" w:cstheme="minorBidi"/>
                <w:smallCaps w:val="0"/>
                <w:noProof/>
                <w:szCs w:val="22"/>
              </w:rPr>
              <w:tab/>
            </w:r>
            <w:r w:rsidR="00D56839" w:rsidRPr="00D56839">
              <w:rPr>
                <w:rStyle w:val="Lienhypertexte"/>
                <w:noProof/>
              </w:rPr>
              <w:t>Point mensuel avec ADP</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_Toc26201968 \h </w:instrText>
            </w:r>
            <w:r w:rsidR="00D56839" w:rsidRPr="00D56839">
              <w:rPr>
                <w:noProof/>
                <w:webHidden/>
              </w:rPr>
            </w:r>
            <w:r w:rsidR="00D56839" w:rsidRPr="00D56839">
              <w:rPr>
                <w:noProof/>
                <w:webHidden/>
              </w:rPr>
              <w:fldChar w:fldCharType="separate"/>
            </w:r>
            <w:r>
              <w:rPr>
                <w:noProof/>
                <w:webHidden/>
              </w:rPr>
              <w:t>14</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69" w:history="1">
            <w:r w:rsidR="00D56839" w:rsidRPr="00D56839">
              <w:rPr>
                <w:rStyle w:val="Lienhypertexte"/>
                <w:noProof/>
                <w14:scene3d>
                  <w14:camera w14:prst="orthographicFront"/>
                  <w14:lightRig w14:rig="threePt" w14:dir="t">
                    <w14:rot w14:lat="0" w14:lon="0" w14:rev="0"/>
                  </w14:lightRig>
                </w14:scene3d>
              </w:rPr>
              <w:t>F.</w:t>
            </w:r>
            <w:r w:rsidR="00D56839" w:rsidRPr="00D56839">
              <w:rPr>
                <w:rFonts w:asciiTheme="minorHAnsi" w:eastAsiaTheme="minorEastAsia" w:hAnsiTheme="minorHAnsi" w:cstheme="minorBidi"/>
                <w:smallCaps w:val="0"/>
                <w:noProof/>
                <w:szCs w:val="22"/>
              </w:rPr>
              <w:tab/>
            </w:r>
            <w:r w:rsidR="00D56839" w:rsidRPr="00D56839">
              <w:rPr>
                <w:rStyle w:val="Lienhypertexte"/>
                <w:noProof/>
              </w:rPr>
              <w:t>Diffusion des Bulletins de paie aux salariés :</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_Toc26201969 \h </w:instrText>
            </w:r>
            <w:r w:rsidR="00D56839" w:rsidRPr="00D56839">
              <w:rPr>
                <w:noProof/>
                <w:webHidden/>
              </w:rPr>
            </w:r>
            <w:r w:rsidR="00D56839" w:rsidRPr="00D56839">
              <w:rPr>
                <w:noProof/>
                <w:webHidden/>
              </w:rPr>
              <w:fldChar w:fldCharType="separate"/>
            </w:r>
            <w:r>
              <w:rPr>
                <w:noProof/>
                <w:webHidden/>
              </w:rPr>
              <w:t>14</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70" w:history="1">
            <w:r w:rsidR="00D56839" w:rsidRPr="00D56839">
              <w:rPr>
                <w:rStyle w:val="Lienhypertexte"/>
                <w:noProof/>
                <w14:scene3d>
                  <w14:camera w14:prst="orthographicFront"/>
                  <w14:lightRig w14:rig="threePt" w14:dir="t">
                    <w14:rot w14:lat="0" w14:lon="0" w14:rev="0"/>
                  </w14:lightRig>
                </w14:scene3d>
              </w:rPr>
              <w:t>A.</w:t>
            </w:r>
            <w:r w:rsidR="00D56839" w:rsidRPr="00D56839">
              <w:rPr>
                <w:rFonts w:asciiTheme="minorHAnsi" w:eastAsiaTheme="minorEastAsia" w:hAnsiTheme="minorHAnsi" w:cstheme="minorBidi"/>
                <w:smallCaps w:val="0"/>
                <w:noProof/>
                <w:szCs w:val="22"/>
              </w:rPr>
              <w:tab/>
            </w:r>
            <w:r w:rsidR="00D56839" w:rsidRPr="00D56839">
              <w:rPr>
                <w:rStyle w:val="Lienhypertexte"/>
                <w:noProof/>
              </w:rPr>
              <w:t>Comptabilisation</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_Toc26201970 \h </w:instrText>
            </w:r>
            <w:r w:rsidR="00D56839" w:rsidRPr="00D56839">
              <w:rPr>
                <w:noProof/>
                <w:webHidden/>
              </w:rPr>
            </w:r>
            <w:r w:rsidR="00D56839" w:rsidRPr="00D56839">
              <w:rPr>
                <w:noProof/>
                <w:webHidden/>
              </w:rPr>
              <w:fldChar w:fldCharType="separate"/>
            </w:r>
            <w:r>
              <w:rPr>
                <w:noProof/>
                <w:webHidden/>
              </w:rPr>
              <w:t>14</w:t>
            </w:r>
            <w:r w:rsidR="00D56839" w:rsidRPr="00D56839">
              <w:rPr>
                <w:noProof/>
                <w:webHidden/>
              </w:rPr>
              <w:fldChar w:fldCharType="end"/>
            </w:r>
          </w:hyperlink>
        </w:p>
        <w:p w:rsidR="00D56839" w:rsidRPr="00D56839" w:rsidRDefault="00A070AD" w:rsidP="00D56839">
          <w:pPr>
            <w:pStyle w:val="TM1"/>
            <w:spacing w:before="0" w:after="0"/>
            <w:rPr>
              <w:rFonts w:asciiTheme="minorHAnsi" w:eastAsiaTheme="minorEastAsia" w:hAnsiTheme="minorHAnsi" w:cstheme="minorBidi"/>
              <w:noProof/>
              <w:szCs w:val="22"/>
            </w:rPr>
          </w:pPr>
          <w:hyperlink w:anchor="_Toc26201971" w:history="1">
            <w:r w:rsidR="00D56839" w:rsidRPr="00D56839">
              <w:rPr>
                <w:rStyle w:val="Lienhypertexte"/>
                <w:noProof/>
              </w:rPr>
              <w:t>Partie 3 : Analyse des diverses application de LUCCA</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_Toc26201971 \h </w:instrText>
            </w:r>
            <w:r w:rsidR="00D56839" w:rsidRPr="00D56839">
              <w:rPr>
                <w:noProof/>
                <w:webHidden/>
              </w:rPr>
            </w:r>
            <w:r w:rsidR="00D56839" w:rsidRPr="00D56839">
              <w:rPr>
                <w:noProof/>
                <w:webHidden/>
              </w:rPr>
              <w:fldChar w:fldCharType="separate"/>
            </w:r>
            <w:r>
              <w:rPr>
                <w:noProof/>
                <w:webHidden/>
              </w:rPr>
              <w:t>15</w:t>
            </w:r>
            <w:r w:rsidR="00D56839" w:rsidRPr="00D56839">
              <w:rPr>
                <w:noProof/>
                <w:webHidden/>
              </w:rPr>
              <w:fldChar w:fldCharType="end"/>
            </w:r>
          </w:hyperlink>
        </w:p>
        <w:p w:rsidR="00D56839" w:rsidRPr="00D56839" w:rsidRDefault="00A070AD" w:rsidP="00D56839">
          <w:pPr>
            <w:pStyle w:val="TM1"/>
            <w:spacing w:before="0" w:after="0"/>
            <w:rPr>
              <w:rFonts w:asciiTheme="minorHAnsi" w:eastAsiaTheme="minorEastAsia" w:hAnsiTheme="minorHAnsi" w:cstheme="minorBidi"/>
              <w:noProof/>
              <w:szCs w:val="22"/>
            </w:rPr>
          </w:pPr>
          <w:hyperlink w:anchor="_Toc26201972" w:history="1">
            <w:r w:rsidR="00D56839" w:rsidRPr="00D56839">
              <w:rPr>
                <w:rStyle w:val="Lienhypertexte"/>
                <w:noProof/>
                <w14:scene3d>
                  <w14:camera w14:prst="orthographicFront"/>
                  <w14:lightRig w14:rig="threePt" w14:dir="t">
                    <w14:rot w14:lat="0" w14:lon="0" w14:rev="0"/>
                  </w14:lightRig>
                </w14:scene3d>
              </w:rPr>
              <w:t>I.</w:t>
            </w:r>
            <w:r w:rsidR="00D56839" w:rsidRPr="00D56839">
              <w:rPr>
                <w:rFonts w:asciiTheme="minorHAnsi" w:eastAsiaTheme="minorEastAsia" w:hAnsiTheme="minorHAnsi" w:cstheme="minorBidi"/>
                <w:noProof/>
                <w:szCs w:val="22"/>
              </w:rPr>
              <w:tab/>
            </w:r>
            <w:r w:rsidR="00D56839" w:rsidRPr="00D56839">
              <w:rPr>
                <w:rStyle w:val="Lienhypertexte"/>
                <w:noProof/>
              </w:rPr>
              <w:t>Revue des diverses applications</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_Toc26201972 \h </w:instrText>
            </w:r>
            <w:r w:rsidR="00D56839" w:rsidRPr="00D56839">
              <w:rPr>
                <w:noProof/>
                <w:webHidden/>
              </w:rPr>
            </w:r>
            <w:r w:rsidR="00D56839" w:rsidRPr="00D56839">
              <w:rPr>
                <w:noProof/>
                <w:webHidden/>
              </w:rPr>
              <w:fldChar w:fldCharType="separate"/>
            </w:r>
            <w:r>
              <w:rPr>
                <w:noProof/>
                <w:webHidden/>
              </w:rPr>
              <w:t>15</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73" w:history="1">
            <w:r w:rsidR="00D56839" w:rsidRPr="00D56839">
              <w:rPr>
                <w:rStyle w:val="Lienhypertexte"/>
                <w:noProof/>
                <w14:scene3d>
                  <w14:camera w14:prst="orthographicFront"/>
                  <w14:lightRig w14:rig="threePt" w14:dir="t">
                    <w14:rot w14:lat="0" w14:lon="0" w14:rev="0"/>
                  </w14:lightRig>
                </w14:scene3d>
              </w:rPr>
              <w:t>A.</w:t>
            </w:r>
            <w:r w:rsidR="00D56839" w:rsidRPr="00D56839">
              <w:rPr>
                <w:rFonts w:asciiTheme="minorHAnsi" w:eastAsiaTheme="minorEastAsia" w:hAnsiTheme="minorHAnsi" w:cstheme="minorBidi"/>
                <w:smallCaps w:val="0"/>
                <w:noProof/>
                <w:szCs w:val="22"/>
              </w:rPr>
              <w:tab/>
            </w:r>
            <w:r w:rsidR="00D56839" w:rsidRPr="00D56839">
              <w:rPr>
                <w:rStyle w:val="Lienhypertexte"/>
                <w:noProof/>
              </w:rPr>
              <w:t>POPLEE : gestion du dossier du person</w:t>
            </w:r>
            <w:bookmarkStart w:id="0" w:name="_GoBack"/>
            <w:bookmarkEnd w:id="0"/>
            <w:r w:rsidR="00D56839" w:rsidRPr="00D56839">
              <w:rPr>
                <w:rStyle w:val="Lienhypertexte"/>
                <w:noProof/>
              </w:rPr>
              <w:t>nel digital</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_Toc26201973 \h </w:instrText>
            </w:r>
            <w:r w:rsidR="00D56839" w:rsidRPr="00D56839">
              <w:rPr>
                <w:noProof/>
                <w:webHidden/>
              </w:rPr>
            </w:r>
            <w:r w:rsidR="00D56839" w:rsidRPr="00D56839">
              <w:rPr>
                <w:noProof/>
                <w:webHidden/>
              </w:rPr>
              <w:fldChar w:fldCharType="separate"/>
            </w:r>
            <w:r>
              <w:rPr>
                <w:noProof/>
                <w:webHidden/>
              </w:rPr>
              <w:t>15</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74" w:history="1">
            <w:r w:rsidR="00D56839" w:rsidRPr="00D56839">
              <w:rPr>
                <w:rStyle w:val="Lienhypertexte"/>
                <w:noProof/>
              </w:rPr>
              <w:t>1.</w:t>
            </w:r>
            <w:r w:rsidR="00D56839" w:rsidRPr="00D56839">
              <w:rPr>
                <w:rFonts w:asciiTheme="minorHAnsi" w:eastAsiaTheme="minorEastAsia" w:hAnsiTheme="minorHAnsi" w:cstheme="minorBidi"/>
                <w:noProof/>
                <w:szCs w:val="22"/>
              </w:rPr>
              <w:tab/>
            </w:r>
            <w:r w:rsidR="00D56839" w:rsidRPr="00D56839">
              <w:rPr>
                <w:rStyle w:val="Lienhypertexte"/>
                <w:noProof/>
              </w:rPr>
              <w:t>Process de MAJ Poplee</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_Toc26201974 \h </w:instrText>
            </w:r>
            <w:r w:rsidR="00D56839" w:rsidRPr="00D56839">
              <w:rPr>
                <w:noProof/>
                <w:webHidden/>
              </w:rPr>
            </w:r>
            <w:r w:rsidR="00D56839" w:rsidRPr="00D56839">
              <w:rPr>
                <w:noProof/>
                <w:webHidden/>
              </w:rPr>
              <w:fldChar w:fldCharType="separate"/>
            </w:r>
            <w:r>
              <w:rPr>
                <w:noProof/>
                <w:webHidden/>
              </w:rPr>
              <w:t>15</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75" w:history="1">
            <w:r w:rsidR="00D56839" w:rsidRPr="00D56839">
              <w:rPr>
                <w:rStyle w:val="Lienhypertexte"/>
                <w:noProof/>
              </w:rPr>
              <w:t>2.</w:t>
            </w:r>
            <w:r w:rsidR="00D56839" w:rsidRPr="00D56839">
              <w:rPr>
                <w:rFonts w:asciiTheme="minorHAnsi" w:eastAsiaTheme="minorEastAsia" w:hAnsiTheme="minorHAnsi" w:cstheme="minorBidi"/>
                <w:noProof/>
                <w:szCs w:val="22"/>
              </w:rPr>
              <w:tab/>
            </w:r>
            <w:r w:rsidR="00D56839" w:rsidRPr="00D56839">
              <w:rPr>
                <w:rStyle w:val="Lienhypertexte"/>
                <w:noProof/>
              </w:rPr>
              <w:t>Point sur le centre d’imputation (Standard Function)</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_Toc26201975 \h </w:instrText>
            </w:r>
            <w:r w:rsidR="00D56839" w:rsidRPr="00D56839">
              <w:rPr>
                <w:noProof/>
                <w:webHidden/>
              </w:rPr>
            </w:r>
            <w:r w:rsidR="00D56839" w:rsidRPr="00D56839">
              <w:rPr>
                <w:noProof/>
                <w:webHidden/>
              </w:rPr>
              <w:fldChar w:fldCharType="separate"/>
            </w:r>
            <w:r>
              <w:rPr>
                <w:noProof/>
                <w:webHidden/>
              </w:rPr>
              <w:t>16</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76" w:history="1">
            <w:r w:rsidR="00D56839" w:rsidRPr="00D56839">
              <w:rPr>
                <w:rStyle w:val="Lienhypertexte"/>
                <w:noProof/>
                <w14:scene3d>
                  <w14:camera w14:prst="orthographicFront"/>
                  <w14:lightRig w14:rig="threePt" w14:dir="t">
                    <w14:rot w14:lat="0" w14:lon="0" w14:rev="0"/>
                  </w14:lightRig>
                </w14:scene3d>
              </w:rPr>
              <w:t>B.</w:t>
            </w:r>
            <w:r w:rsidR="00D56839" w:rsidRPr="00D56839">
              <w:rPr>
                <w:rFonts w:asciiTheme="minorHAnsi" w:eastAsiaTheme="minorEastAsia" w:hAnsiTheme="minorHAnsi" w:cstheme="minorBidi"/>
                <w:smallCaps w:val="0"/>
                <w:noProof/>
                <w:szCs w:val="22"/>
              </w:rPr>
              <w:tab/>
            </w:r>
            <w:r w:rsidR="00D56839" w:rsidRPr="00D56839">
              <w:rPr>
                <w:rStyle w:val="Lienhypertexte"/>
                <w:noProof/>
              </w:rPr>
              <w:t>PAGGA : Dématérialisation des bulletins de paie</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_Toc26201976 \h </w:instrText>
            </w:r>
            <w:r w:rsidR="00D56839" w:rsidRPr="00D56839">
              <w:rPr>
                <w:noProof/>
                <w:webHidden/>
              </w:rPr>
            </w:r>
            <w:r w:rsidR="00D56839" w:rsidRPr="00D56839">
              <w:rPr>
                <w:noProof/>
                <w:webHidden/>
              </w:rPr>
              <w:fldChar w:fldCharType="separate"/>
            </w:r>
            <w:r>
              <w:rPr>
                <w:noProof/>
                <w:webHidden/>
              </w:rPr>
              <w:t>16</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77" w:history="1">
            <w:r w:rsidR="00D56839" w:rsidRPr="00D56839">
              <w:rPr>
                <w:rStyle w:val="Lienhypertexte"/>
                <w:noProof/>
                <w14:scene3d>
                  <w14:camera w14:prst="orthographicFront"/>
                  <w14:lightRig w14:rig="threePt" w14:dir="t">
                    <w14:rot w14:lat="0" w14:lon="0" w14:rev="0"/>
                  </w14:lightRig>
                </w14:scene3d>
              </w:rPr>
              <w:t>C.</w:t>
            </w:r>
            <w:r w:rsidR="00D56839" w:rsidRPr="00D56839">
              <w:rPr>
                <w:rFonts w:asciiTheme="minorHAnsi" w:eastAsiaTheme="minorEastAsia" w:hAnsiTheme="minorHAnsi" w:cstheme="minorBidi"/>
                <w:smallCaps w:val="0"/>
                <w:noProof/>
                <w:szCs w:val="22"/>
              </w:rPr>
              <w:tab/>
            </w:r>
            <w:r w:rsidR="00D56839" w:rsidRPr="00D56839">
              <w:rPr>
                <w:rStyle w:val="Lienhypertexte"/>
                <w:noProof/>
              </w:rPr>
              <w:t>FIGGO : Gestion des congés et absences</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_Toc26201977 \h </w:instrText>
            </w:r>
            <w:r w:rsidR="00D56839" w:rsidRPr="00D56839">
              <w:rPr>
                <w:noProof/>
                <w:webHidden/>
              </w:rPr>
            </w:r>
            <w:r w:rsidR="00D56839" w:rsidRPr="00D56839">
              <w:rPr>
                <w:noProof/>
                <w:webHidden/>
              </w:rPr>
              <w:fldChar w:fldCharType="separate"/>
            </w:r>
            <w:r>
              <w:rPr>
                <w:noProof/>
                <w:webHidden/>
              </w:rPr>
              <w:t>17</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78" w:history="1">
            <w:r w:rsidR="00D56839" w:rsidRPr="00D56839">
              <w:rPr>
                <w:rStyle w:val="Lienhypertexte"/>
                <w:noProof/>
              </w:rPr>
              <w:t>1.</w:t>
            </w:r>
            <w:r w:rsidR="00D56839" w:rsidRPr="00D56839">
              <w:rPr>
                <w:rFonts w:asciiTheme="minorHAnsi" w:eastAsiaTheme="minorEastAsia" w:hAnsiTheme="minorHAnsi" w:cstheme="minorBidi"/>
                <w:noProof/>
                <w:szCs w:val="22"/>
              </w:rPr>
              <w:tab/>
            </w:r>
            <w:r w:rsidR="00D56839" w:rsidRPr="00D56839">
              <w:rPr>
                <w:rStyle w:val="Lienhypertexte"/>
                <w:noProof/>
              </w:rPr>
              <w:t>Absences Congés payés</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_Toc26201978 \h </w:instrText>
            </w:r>
            <w:r w:rsidR="00D56839" w:rsidRPr="00D56839">
              <w:rPr>
                <w:noProof/>
                <w:webHidden/>
              </w:rPr>
            </w:r>
            <w:r w:rsidR="00D56839" w:rsidRPr="00D56839">
              <w:rPr>
                <w:noProof/>
                <w:webHidden/>
              </w:rPr>
              <w:fldChar w:fldCharType="separate"/>
            </w:r>
            <w:r>
              <w:rPr>
                <w:noProof/>
                <w:webHidden/>
              </w:rPr>
              <w:t>17</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79" w:history="1">
            <w:r w:rsidR="00D56839" w:rsidRPr="00D56839">
              <w:rPr>
                <w:rStyle w:val="Lienhypertexte"/>
                <w:noProof/>
              </w:rPr>
              <w:t>2.</w:t>
            </w:r>
            <w:r w:rsidR="00D56839" w:rsidRPr="00D56839">
              <w:rPr>
                <w:rFonts w:asciiTheme="minorHAnsi" w:eastAsiaTheme="minorEastAsia" w:hAnsiTheme="minorHAnsi" w:cstheme="minorBidi"/>
                <w:noProof/>
                <w:szCs w:val="22"/>
              </w:rPr>
              <w:tab/>
            </w:r>
            <w:r w:rsidR="00D56839" w:rsidRPr="00D56839">
              <w:rPr>
                <w:rStyle w:val="Lienhypertexte"/>
                <w:noProof/>
              </w:rPr>
              <w:t>Contrôle réalisés par la paie</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_Toc26201979 \h </w:instrText>
            </w:r>
            <w:r w:rsidR="00D56839" w:rsidRPr="00D56839">
              <w:rPr>
                <w:noProof/>
                <w:webHidden/>
              </w:rPr>
            </w:r>
            <w:r w:rsidR="00D56839" w:rsidRPr="00D56839">
              <w:rPr>
                <w:noProof/>
                <w:webHidden/>
              </w:rPr>
              <w:fldChar w:fldCharType="separate"/>
            </w:r>
            <w:r>
              <w:rPr>
                <w:noProof/>
                <w:webHidden/>
              </w:rPr>
              <w:t>17</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80" w:history="1">
            <w:r w:rsidR="00D56839" w:rsidRPr="00D56839">
              <w:rPr>
                <w:rStyle w:val="Lienhypertexte"/>
                <w:noProof/>
              </w:rPr>
              <w:t>3.</w:t>
            </w:r>
            <w:r w:rsidR="00D56839" w:rsidRPr="00D56839">
              <w:rPr>
                <w:rFonts w:asciiTheme="minorHAnsi" w:eastAsiaTheme="minorEastAsia" w:hAnsiTheme="minorHAnsi" w:cstheme="minorBidi"/>
                <w:noProof/>
                <w:szCs w:val="22"/>
              </w:rPr>
              <w:tab/>
            </w:r>
            <w:r w:rsidR="00D56839" w:rsidRPr="00D56839">
              <w:rPr>
                <w:rStyle w:val="Lienhypertexte"/>
                <w:noProof/>
              </w:rPr>
              <w:t>Absences</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_Toc26201980 \h </w:instrText>
            </w:r>
            <w:r w:rsidR="00D56839" w:rsidRPr="00D56839">
              <w:rPr>
                <w:noProof/>
                <w:webHidden/>
              </w:rPr>
            </w:r>
            <w:r w:rsidR="00D56839" w:rsidRPr="00D56839">
              <w:rPr>
                <w:noProof/>
                <w:webHidden/>
              </w:rPr>
              <w:fldChar w:fldCharType="separate"/>
            </w:r>
            <w:r>
              <w:rPr>
                <w:noProof/>
                <w:webHidden/>
              </w:rPr>
              <w:t>18</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81" w:history="1">
            <w:r w:rsidR="00D56839" w:rsidRPr="00D56839">
              <w:rPr>
                <w:rStyle w:val="Lienhypertexte"/>
                <w:noProof/>
                <w14:scene3d>
                  <w14:camera w14:prst="orthographicFront"/>
                  <w14:lightRig w14:rig="threePt" w14:dir="t">
                    <w14:rot w14:lat="0" w14:lon="0" w14:rev="0"/>
                  </w14:lightRig>
                </w14:scene3d>
              </w:rPr>
              <w:t>D.</w:t>
            </w:r>
            <w:r w:rsidR="00D56839" w:rsidRPr="00D56839">
              <w:rPr>
                <w:rFonts w:asciiTheme="minorHAnsi" w:eastAsiaTheme="minorEastAsia" w:hAnsiTheme="minorHAnsi" w:cstheme="minorBidi"/>
                <w:smallCaps w:val="0"/>
                <w:noProof/>
                <w:szCs w:val="22"/>
              </w:rPr>
              <w:tab/>
            </w:r>
            <w:r w:rsidR="00D56839" w:rsidRPr="00D56839">
              <w:rPr>
                <w:rStyle w:val="Lienhypertexte"/>
                <w:noProof/>
              </w:rPr>
              <w:t>CLEEMY : Traitement des NDF</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_Toc26201981 \h </w:instrText>
            </w:r>
            <w:r w:rsidR="00D56839" w:rsidRPr="00D56839">
              <w:rPr>
                <w:noProof/>
                <w:webHidden/>
              </w:rPr>
            </w:r>
            <w:r w:rsidR="00D56839" w:rsidRPr="00D56839">
              <w:rPr>
                <w:noProof/>
                <w:webHidden/>
              </w:rPr>
              <w:fldChar w:fldCharType="separate"/>
            </w:r>
            <w:r>
              <w:rPr>
                <w:noProof/>
                <w:webHidden/>
              </w:rPr>
              <w:t>18</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82" w:history="1">
            <w:r w:rsidR="00D56839" w:rsidRPr="00D56839">
              <w:rPr>
                <w:rStyle w:val="Lienhypertexte"/>
                <w:noProof/>
              </w:rPr>
              <w:t>1.</w:t>
            </w:r>
            <w:r w:rsidR="00D56839" w:rsidRPr="00D56839">
              <w:rPr>
                <w:rFonts w:asciiTheme="minorHAnsi" w:eastAsiaTheme="minorEastAsia" w:hAnsiTheme="minorHAnsi" w:cstheme="minorBidi"/>
                <w:noProof/>
                <w:szCs w:val="22"/>
              </w:rPr>
              <w:tab/>
            </w:r>
            <w:r w:rsidR="00D56839" w:rsidRPr="00D56839">
              <w:rPr>
                <w:rStyle w:val="Lienhypertexte"/>
                <w:noProof/>
              </w:rPr>
              <w:t>Méthodologie de comptabilisation :</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_Toc26201982 \h </w:instrText>
            </w:r>
            <w:r w:rsidR="00D56839" w:rsidRPr="00D56839">
              <w:rPr>
                <w:noProof/>
                <w:webHidden/>
              </w:rPr>
            </w:r>
            <w:r w:rsidR="00D56839" w:rsidRPr="00D56839">
              <w:rPr>
                <w:noProof/>
                <w:webHidden/>
              </w:rPr>
              <w:fldChar w:fldCharType="separate"/>
            </w:r>
            <w:r>
              <w:rPr>
                <w:noProof/>
                <w:webHidden/>
              </w:rPr>
              <w:t>19</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83" w:history="1">
            <w:r w:rsidR="00D56839" w:rsidRPr="00D56839">
              <w:rPr>
                <w:rStyle w:val="Lienhypertexte"/>
                <w:noProof/>
              </w:rPr>
              <w:t>2.</w:t>
            </w:r>
            <w:r w:rsidR="00D56839" w:rsidRPr="00D56839">
              <w:rPr>
                <w:rFonts w:asciiTheme="minorHAnsi" w:eastAsiaTheme="minorEastAsia" w:hAnsiTheme="minorHAnsi" w:cstheme="minorBidi"/>
                <w:noProof/>
                <w:szCs w:val="22"/>
              </w:rPr>
              <w:tab/>
            </w:r>
            <w:r w:rsidR="00D56839" w:rsidRPr="00D56839">
              <w:rPr>
                <w:rStyle w:val="Lienhypertexte"/>
                <w:noProof/>
              </w:rPr>
              <w:t>Exporter et consultation des fichiers d’écritures comptables</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_Toc26201983 \h </w:instrText>
            </w:r>
            <w:r w:rsidR="00D56839" w:rsidRPr="00D56839">
              <w:rPr>
                <w:noProof/>
                <w:webHidden/>
              </w:rPr>
            </w:r>
            <w:r w:rsidR="00D56839" w:rsidRPr="00D56839">
              <w:rPr>
                <w:noProof/>
                <w:webHidden/>
              </w:rPr>
              <w:fldChar w:fldCharType="separate"/>
            </w:r>
            <w:r>
              <w:rPr>
                <w:noProof/>
                <w:webHidden/>
              </w:rPr>
              <w:t>21</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84" w:history="1">
            <w:r w:rsidR="00D56839" w:rsidRPr="00D56839">
              <w:rPr>
                <w:rStyle w:val="Lienhypertexte"/>
                <w:noProof/>
              </w:rPr>
              <w:t>3.</w:t>
            </w:r>
            <w:r w:rsidR="00D56839" w:rsidRPr="00D56839">
              <w:rPr>
                <w:rFonts w:asciiTheme="minorHAnsi" w:eastAsiaTheme="minorEastAsia" w:hAnsiTheme="minorHAnsi" w:cstheme="minorBidi"/>
                <w:noProof/>
                <w:szCs w:val="22"/>
              </w:rPr>
              <w:tab/>
            </w:r>
            <w:r w:rsidR="00D56839" w:rsidRPr="00D56839">
              <w:rPr>
                <w:rStyle w:val="Lienhypertexte"/>
                <w:noProof/>
              </w:rPr>
              <w:t>Importer les fichiers d’écritures dans Sage</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_Toc26201984 \h </w:instrText>
            </w:r>
            <w:r w:rsidR="00D56839" w:rsidRPr="00D56839">
              <w:rPr>
                <w:noProof/>
                <w:webHidden/>
              </w:rPr>
            </w:r>
            <w:r w:rsidR="00D56839" w:rsidRPr="00D56839">
              <w:rPr>
                <w:noProof/>
                <w:webHidden/>
              </w:rPr>
              <w:fldChar w:fldCharType="separate"/>
            </w:r>
            <w:r>
              <w:rPr>
                <w:noProof/>
                <w:webHidden/>
              </w:rPr>
              <w:t>22</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85" w:history="1">
            <w:r w:rsidR="00D56839" w:rsidRPr="00D56839">
              <w:rPr>
                <w:rStyle w:val="Lienhypertexte"/>
                <w:noProof/>
              </w:rPr>
              <w:t>4.</w:t>
            </w:r>
            <w:r w:rsidR="00D56839" w:rsidRPr="00D56839">
              <w:rPr>
                <w:rFonts w:asciiTheme="minorHAnsi" w:eastAsiaTheme="minorEastAsia" w:hAnsiTheme="minorHAnsi" w:cstheme="minorBidi"/>
                <w:noProof/>
                <w:szCs w:val="22"/>
              </w:rPr>
              <w:tab/>
            </w:r>
            <w:r w:rsidR="00D56839" w:rsidRPr="00D56839">
              <w:rPr>
                <w:rStyle w:val="Lienhypertexte"/>
                <w:noProof/>
              </w:rPr>
              <w:t>Tests réalisés</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_Toc26201985 \h </w:instrText>
            </w:r>
            <w:r w:rsidR="00D56839" w:rsidRPr="00D56839">
              <w:rPr>
                <w:noProof/>
                <w:webHidden/>
              </w:rPr>
            </w:r>
            <w:r w:rsidR="00D56839" w:rsidRPr="00D56839">
              <w:rPr>
                <w:noProof/>
                <w:webHidden/>
              </w:rPr>
              <w:fldChar w:fldCharType="separate"/>
            </w:r>
            <w:r>
              <w:rPr>
                <w:noProof/>
                <w:webHidden/>
              </w:rPr>
              <w:t>23</w:t>
            </w:r>
            <w:r w:rsidR="00D56839" w:rsidRPr="00D56839">
              <w:rPr>
                <w:noProof/>
                <w:webHidden/>
              </w:rPr>
              <w:fldChar w:fldCharType="end"/>
            </w:r>
          </w:hyperlink>
        </w:p>
        <w:p w:rsidR="00D56839" w:rsidRPr="00D56839" w:rsidRDefault="00A070AD" w:rsidP="00D56839">
          <w:pPr>
            <w:pStyle w:val="TM1"/>
            <w:spacing w:before="0" w:after="0"/>
            <w:rPr>
              <w:rFonts w:asciiTheme="minorHAnsi" w:eastAsiaTheme="minorEastAsia" w:hAnsiTheme="minorHAnsi" w:cstheme="minorBidi"/>
              <w:noProof/>
              <w:szCs w:val="22"/>
            </w:rPr>
          </w:pPr>
          <w:hyperlink w:anchor="_Toc26201986" w:history="1">
            <w:r w:rsidR="00D56839" w:rsidRPr="00D56839">
              <w:rPr>
                <w:rStyle w:val="Lienhypertexte"/>
                <w:noProof/>
                <w14:scene3d>
                  <w14:camera w14:prst="orthographicFront"/>
                  <w14:lightRig w14:rig="threePt" w14:dir="t">
                    <w14:rot w14:lat="0" w14:lon="0" w14:rev="0"/>
                  </w14:lightRig>
                </w14:scene3d>
              </w:rPr>
              <w:t>II.</w:t>
            </w:r>
            <w:r w:rsidR="00D56839" w:rsidRPr="00D56839">
              <w:rPr>
                <w:rFonts w:asciiTheme="minorHAnsi" w:eastAsiaTheme="minorEastAsia" w:hAnsiTheme="minorHAnsi" w:cstheme="minorBidi"/>
                <w:noProof/>
                <w:szCs w:val="22"/>
              </w:rPr>
              <w:tab/>
            </w:r>
            <w:r w:rsidR="00D56839" w:rsidRPr="00D56839">
              <w:rPr>
                <w:rStyle w:val="Lienhypertexte"/>
                <w:noProof/>
              </w:rPr>
              <w:t>Divers points</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_Toc26201986 \h </w:instrText>
            </w:r>
            <w:r w:rsidR="00D56839" w:rsidRPr="00D56839">
              <w:rPr>
                <w:noProof/>
                <w:webHidden/>
              </w:rPr>
            </w:r>
            <w:r w:rsidR="00D56839" w:rsidRPr="00D56839">
              <w:rPr>
                <w:noProof/>
                <w:webHidden/>
              </w:rPr>
              <w:fldChar w:fldCharType="separate"/>
            </w:r>
            <w:r>
              <w:rPr>
                <w:noProof/>
                <w:webHidden/>
              </w:rPr>
              <w:t>23</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87" w:history="1">
            <w:r w:rsidR="00D56839" w:rsidRPr="00D56839">
              <w:rPr>
                <w:rStyle w:val="Lienhypertexte"/>
                <w:noProof/>
                <w14:scene3d>
                  <w14:camera w14:prst="orthographicFront"/>
                  <w14:lightRig w14:rig="threePt" w14:dir="t">
                    <w14:rot w14:lat="0" w14:lon="0" w14:rev="0"/>
                  </w14:lightRig>
                </w14:scene3d>
              </w:rPr>
              <w:t>A.</w:t>
            </w:r>
            <w:r w:rsidR="00D56839" w:rsidRPr="00D56839">
              <w:rPr>
                <w:rFonts w:asciiTheme="minorHAnsi" w:eastAsiaTheme="minorEastAsia" w:hAnsiTheme="minorHAnsi" w:cstheme="minorBidi"/>
                <w:smallCaps w:val="0"/>
                <w:noProof/>
                <w:szCs w:val="22"/>
              </w:rPr>
              <w:tab/>
            </w:r>
            <w:r w:rsidR="00D56839" w:rsidRPr="00D56839">
              <w:rPr>
                <w:rStyle w:val="Lienhypertexte"/>
                <w:noProof/>
              </w:rPr>
              <w:t>Processus dans la reprise de société</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_Toc26201987 \h </w:instrText>
            </w:r>
            <w:r w:rsidR="00D56839" w:rsidRPr="00D56839">
              <w:rPr>
                <w:noProof/>
                <w:webHidden/>
              </w:rPr>
            </w:r>
            <w:r w:rsidR="00D56839" w:rsidRPr="00D56839">
              <w:rPr>
                <w:noProof/>
                <w:webHidden/>
              </w:rPr>
              <w:fldChar w:fldCharType="separate"/>
            </w:r>
            <w:r>
              <w:rPr>
                <w:noProof/>
                <w:webHidden/>
              </w:rPr>
              <w:t>23</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88" w:history="1">
            <w:r w:rsidR="00D56839" w:rsidRPr="00D56839">
              <w:rPr>
                <w:rStyle w:val="Lienhypertexte"/>
                <w:noProof/>
              </w:rPr>
              <w:t>1.</w:t>
            </w:r>
            <w:r w:rsidR="00D56839" w:rsidRPr="00D56839">
              <w:rPr>
                <w:rFonts w:asciiTheme="minorHAnsi" w:eastAsiaTheme="minorEastAsia" w:hAnsiTheme="minorHAnsi" w:cstheme="minorBidi"/>
                <w:noProof/>
                <w:szCs w:val="22"/>
              </w:rPr>
              <w:tab/>
            </w:r>
            <w:r w:rsidR="00D56839" w:rsidRPr="00D56839">
              <w:rPr>
                <w:rStyle w:val="Lienhypertexte"/>
                <w:noProof/>
              </w:rPr>
              <w:t>Exemple rachat du fonds de commerce de Naïve</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_Toc26201988 \h </w:instrText>
            </w:r>
            <w:r w:rsidR="00D56839" w:rsidRPr="00D56839">
              <w:rPr>
                <w:noProof/>
                <w:webHidden/>
              </w:rPr>
            </w:r>
            <w:r w:rsidR="00D56839" w:rsidRPr="00D56839">
              <w:rPr>
                <w:noProof/>
                <w:webHidden/>
              </w:rPr>
              <w:fldChar w:fldCharType="separate"/>
            </w:r>
            <w:r>
              <w:rPr>
                <w:noProof/>
                <w:webHidden/>
              </w:rPr>
              <w:t>23</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89" w:history="1">
            <w:r w:rsidR="00D56839" w:rsidRPr="00D56839">
              <w:rPr>
                <w:rStyle w:val="Lienhypertexte"/>
                <w:noProof/>
              </w:rPr>
              <w:t>2.</w:t>
            </w:r>
            <w:r w:rsidR="00D56839" w:rsidRPr="00D56839">
              <w:rPr>
                <w:rFonts w:asciiTheme="minorHAnsi" w:eastAsiaTheme="minorEastAsia" w:hAnsiTheme="minorHAnsi" w:cstheme="minorBidi"/>
                <w:noProof/>
                <w:szCs w:val="22"/>
              </w:rPr>
              <w:tab/>
            </w:r>
            <w:r w:rsidR="00D56839" w:rsidRPr="00D56839">
              <w:rPr>
                <w:rStyle w:val="Lienhypertexte"/>
                <w:noProof/>
              </w:rPr>
              <w:t>Revue des bulletins de paie :</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_Toc26201989 \h </w:instrText>
            </w:r>
            <w:r w:rsidR="00D56839" w:rsidRPr="00D56839">
              <w:rPr>
                <w:noProof/>
                <w:webHidden/>
              </w:rPr>
            </w:r>
            <w:r w:rsidR="00D56839" w:rsidRPr="00D56839">
              <w:rPr>
                <w:noProof/>
                <w:webHidden/>
              </w:rPr>
              <w:fldChar w:fldCharType="separate"/>
            </w:r>
            <w:r>
              <w:rPr>
                <w:noProof/>
                <w:webHidden/>
              </w:rPr>
              <w:t>24</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90" w:history="1">
            <w:r w:rsidR="00D56839" w:rsidRPr="00D56839">
              <w:rPr>
                <w:rStyle w:val="Lienhypertexte"/>
                <w:noProof/>
                <w14:scene3d>
                  <w14:camera w14:prst="orthographicFront"/>
                  <w14:lightRig w14:rig="threePt" w14:dir="t">
                    <w14:rot w14:lat="0" w14:lon="0" w14:rev="0"/>
                  </w14:lightRig>
                </w14:scene3d>
              </w:rPr>
              <w:t>B.</w:t>
            </w:r>
            <w:r w:rsidR="00D56839" w:rsidRPr="00D56839">
              <w:rPr>
                <w:rFonts w:asciiTheme="minorHAnsi" w:eastAsiaTheme="minorEastAsia" w:hAnsiTheme="minorHAnsi" w:cstheme="minorBidi"/>
                <w:smallCaps w:val="0"/>
                <w:noProof/>
                <w:szCs w:val="22"/>
              </w:rPr>
              <w:tab/>
            </w:r>
            <w:r w:rsidR="00D56839" w:rsidRPr="00D56839">
              <w:rPr>
                <w:rStyle w:val="Lienhypertexte"/>
                <w:noProof/>
              </w:rPr>
              <w:t>Primes</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_Toc26201990 \h </w:instrText>
            </w:r>
            <w:r w:rsidR="00D56839" w:rsidRPr="00D56839">
              <w:rPr>
                <w:noProof/>
                <w:webHidden/>
              </w:rPr>
            </w:r>
            <w:r w:rsidR="00D56839" w:rsidRPr="00D56839">
              <w:rPr>
                <w:noProof/>
                <w:webHidden/>
              </w:rPr>
              <w:fldChar w:fldCharType="separate"/>
            </w:r>
            <w:r>
              <w:rPr>
                <w:noProof/>
                <w:webHidden/>
              </w:rPr>
              <w:t>25</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91" w:history="1">
            <w:r w:rsidR="00D56839" w:rsidRPr="00D56839">
              <w:rPr>
                <w:rStyle w:val="Lienhypertexte"/>
                <w:noProof/>
                <w14:scene3d>
                  <w14:camera w14:prst="orthographicFront"/>
                  <w14:lightRig w14:rig="threePt" w14:dir="t">
                    <w14:rot w14:lat="0" w14:lon="0" w14:rev="0"/>
                  </w14:lightRig>
                </w14:scene3d>
              </w:rPr>
              <w:t>C.</w:t>
            </w:r>
            <w:r w:rsidR="00D56839" w:rsidRPr="00D56839">
              <w:rPr>
                <w:rFonts w:asciiTheme="minorHAnsi" w:eastAsiaTheme="minorEastAsia" w:hAnsiTheme="minorHAnsi" w:cstheme="minorBidi"/>
                <w:smallCaps w:val="0"/>
                <w:noProof/>
                <w:szCs w:val="22"/>
              </w:rPr>
              <w:tab/>
            </w:r>
            <w:r w:rsidR="00D56839" w:rsidRPr="00D56839">
              <w:rPr>
                <w:rStyle w:val="Lienhypertexte"/>
                <w:noProof/>
              </w:rPr>
              <w:t>Accord de participation-intéressement et épargne entreprise</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_Toc26201991 \h </w:instrText>
            </w:r>
            <w:r w:rsidR="00D56839" w:rsidRPr="00D56839">
              <w:rPr>
                <w:noProof/>
                <w:webHidden/>
              </w:rPr>
            </w:r>
            <w:r w:rsidR="00D56839" w:rsidRPr="00D56839">
              <w:rPr>
                <w:noProof/>
                <w:webHidden/>
              </w:rPr>
              <w:fldChar w:fldCharType="separate"/>
            </w:r>
            <w:r>
              <w:rPr>
                <w:noProof/>
                <w:webHidden/>
              </w:rPr>
              <w:t>26</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92" w:history="1">
            <w:r w:rsidR="00D56839" w:rsidRPr="00D56839">
              <w:rPr>
                <w:rStyle w:val="Lienhypertexte"/>
                <w:noProof/>
              </w:rPr>
              <w:t>1.</w:t>
            </w:r>
            <w:r w:rsidR="00D56839" w:rsidRPr="00D56839">
              <w:rPr>
                <w:rFonts w:asciiTheme="minorHAnsi" w:eastAsiaTheme="minorEastAsia" w:hAnsiTheme="minorHAnsi" w:cstheme="minorBidi"/>
                <w:noProof/>
                <w:szCs w:val="22"/>
              </w:rPr>
              <w:tab/>
            </w:r>
            <w:r w:rsidR="00D56839" w:rsidRPr="00D56839">
              <w:rPr>
                <w:rStyle w:val="Lienhypertexte"/>
                <w:noProof/>
              </w:rPr>
              <w:t>Accord de participation :</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_Toc26201992 \h </w:instrText>
            </w:r>
            <w:r w:rsidR="00D56839" w:rsidRPr="00D56839">
              <w:rPr>
                <w:noProof/>
                <w:webHidden/>
              </w:rPr>
            </w:r>
            <w:r w:rsidR="00D56839" w:rsidRPr="00D56839">
              <w:rPr>
                <w:noProof/>
                <w:webHidden/>
              </w:rPr>
              <w:fldChar w:fldCharType="separate"/>
            </w:r>
            <w:r>
              <w:rPr>
                <w:noProof/>
                <w:webHidden/>
              </w:rPr>
              <w:t>26</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93" w:history="1">
            <w:r w:rsidR="00D56839" w:rsidRPr="00D56839">
              <w:rPr>
                <w:rStyle w:val="Lienhypertexte"/>
                <w:noProof/>
              </w:rPr>
              <w:t>2.</w:t>
            </w:r>
            <w:r w:rsidR="00D56839" w:rsidRPr="00D56839">
              <w:rPr>
                <w:rFonts w:asciiTheme="minorHAnsi" w:eastAsiaTheme="minorEastAsia" w:hAnsiTheme="minorHAnsi" w:cstheme="minorBidi"/>
                <w:noProof/>
                <w:szCs w:val="22"/>
              </w:rPr>
              <w:tab/>
            </w:r>
            <w:r w:rsidR="00D56839" w:rsidRPr="00D56839">
              <w:rPr>
                <w:rStyle w:val="Lienhypertexte"/>
                <w:noProof/>
              </w:rPr>
              <w:t>Accord d’intéressement :</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_Toc26201993 \h </w:instrText>
            </w:r>
            <w:r w:rsidR="00D56839" w:rsidRPr="00D56839">
              <w:rPr>
                <w:noProof/>
                <w:webHidden/>
              </w:rPr>
            </w:r>
            <w:r w:rsidR="00D56839" w:rsidRPr="00D56839">
              <w:rPr>
                <w:noProof/>
                <w:webHidden/>
              </w:rPr>
              <w:fldChar w:fldCharType="separate"/>
            </w:r>
            <w:r>
              <w:rPr>
                <w:noProof/>
                <w:webHidden/>
              </w:rPr>
              <w:t>26</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94" w:history="1">
            <w:r w:rsidR="00D56839" w:rsidRPr="00D56839">
              <w:rPr>
                <w:rStyle w:val="Lienhypertexte"/>
                <w:noProof/>
              </w:rPr>
              <w:t>3.</w:t>
            </w:r>
            <w:r w:rsidR="00D56839" w:rsidRPr="00D56839">
              <w:rPr>
                <w:rFonts w:asciiTheme="minorHAnsi" w:eastAsiaTheme="minorEastAsia" w:hAnsiTheme="minorHAnsi" w:cstheme="minorBidi"/>
                <w:noProof/>
                <w:szCs w:val="22"/>
              </w:rPr>
              <w:tab/>
            </w:r>
            <w:r w:rsidR="00D56839" w:rsidRPr="00D56839">
              <w:rPr>
                <w:rStyle w:val="Lienhypertexte"/>
                <w:noProof/>
              </w:rPr>
              <w:t>Plan d’épargne entreprise</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_Toc26201994 \h </w:instrText>
            </w:r>
            <w:r w:rsidR="00D56839" w:rsidRPr="00D56839">
              <w:rPr>
                <w:noProof/>
                <w:webHidden/>
              </w:rPr>
            </w:r>
            <w:r w:rsidR="00D56839" w:rsidRPr="00D56839">
              <w:rPr>
                <w:noProof/>
                <w:webHidden/>
              </w:rPr>
              <w:fldChar w:fldCharType="separate"/>
            </w:r>
            <w:r>
              <w:rPr>
                <w:noProof/>
                <w:webHidden/>
              </w:rPr>
              <w:t>26</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95" w:history="1">
            <w:r w:rsidR="00D56839" w:rsidRPr="00D56839">
              <w:rPr>
                <w:rStyle w:val="Lienhypertexte"/>
                <w:noProof/>
                <w14:scene3d>
                  <w14:camera w14:prst="orthographicFront"/>
                  <w14:lightRig w14:rig="threePt" w14:dir="t">
                    <w14:rot w14:lat="0" w14:lon="0" w14:rev="0"/>
                  </w14:lightRig>
                </w14:scene3d>
              </w:rPr>
              <w:t>D.</w:t>
            </w:r>
            <w:r w:rsidR="00D56839" w:rsidRPr="00D56839">
              <w:rPr>
                <w:rFonts w:asciiTheme="minorHAnsi" w:eastAsiaTheme="minorEastAsia" w:hAnsiTheme="minorHAnsi" w:cstheme="minorBidi"/>
                <w:smallCaps w:val="0"/>
                <w:noProof/>
                <w:szCs w:val="22"/>
              </w:rPr>
              <w:tab/>
            </w:r>
            <w:r w:rsidR="00D56839" w:rsidRPr="00D56839">
              <w:rPr>
                <w:rStyle w:val="Lienhypertexte"/>
                <w:noProof/>
              </w:rPr>
              <w:t>Comité d’entreprise (CE), information des salariés et litiges</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_Toc26201995 \h </w:instrText>
            </w:r>
            <w:r w:rsidR="00D56839" w:rsidRPr="00D56839">
              <w:rPr>
                <w:noProof/>
                <w:webHidden/>
              </w:rPr>
            </w:r>
            <w:r w:rsidR="00D56839" w:rsidRPr="00D56839">
              <w:rPr>
                <w:noProof/>
                <w:webHidden/>
              </w:rPr>
              <w:fldChar w:fldCharType="separate"/>
            </w:r>
            <w:r>
              <w:rPr>
                <w:noProof/>
                <w:webHidden/>
              </w:rPr>
              <w:t>26</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96" w:history="1">
            <w:r w:rsidR="00D56839" w:rsidRPr="00D56839">
              <w:rPr>
                <w:rStyle w:val="Lienhypertexte"/>
                <w:noProof/>
              </w:rPr>
              <w:t>1.</w:t>
            </w:r>
            <w:r w:rsidR="00D56839" w:rsidRPr="00D56839">
              <w:rPr>
                <w:rFonts w:asciiTheme="minorHAnsi" w:eastAsiaTheme="minorEastAsia" w:hAnsiTheme="minorHAnsi" w:cstheme="minorBidi"/>
                <w:noProof/>
                <w:szCs w:val="22"/>
              </w:rPr>
              <w:tab/>
            </w:r>
            <w:r w:rsidR="00D56839" w:rsidRPr="00D56839">
              <w:rPr>
                <w:rStyle w:val="Lienhypertexte"/>
                <w:noProof/>
              </w:rPr>
              <w:t>Comité d’entreprise</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_Toc26201996 \h </w:instrText>
            </w:r>
            <w:r w:rsidR="00D56839" w:rsidRPr="00D56839">
              <w:rPr>
                <w:noProof/>
                <w:webHidden/>
              </w:rPr>
            </w:r>
            <w:r w:rsidR="00D56839" w:rsidRPr="00D56839">
              <w:rPr>
                <w:noProof/>
                <w:webHidden/>
              </w:rPr>
              <w:fldChar w:fldCharType="separate"/>
            </w:r>
            <w:r>
              <w:rPr>
                <w:noProof/>
                <w:webHidden/>
              </w:rPr>
              <w:t>26</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97" w:history="1">
            <w:r w:rsidR="00D56839" w:rsidRPr="00D56839">
              <w:rPr>
                <w:rStyle w:val="Lienhypertexte"/>
                <w:noProof/>
              </w:rPr>
              <w:t>2.</w:t>
            </w:r>
            <w:r w:rsidR="00D56839" w:rsidRPr="00D56839">
              <w:rPr>
                <w:rFonts w:asciiTheme="minorHAnsi" w:eastAsiaTheme="minorEastAsia" w:hAnsiTheme="minorHAnsi" w:cstheme="minorBidi"/>
                <w:noProof/>
                <w:szCs w:val="22"/>
              </w:rPr>
              <w:tab/>
            </w:r>
            <w:r w:rsidR="00D56839" w:rsidRPr="00D56839">
              <w:rPr>
                <w:rStyle w:val="Lienhypertexte"/>
                <w:noProof/>
              </w:rPr>
              <w:t>Informations des salariés :</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_Toc26201997 \h </w:instrText>
            </w:r>
            <w:r w:rsidR="00D56839" w:rsidRPr="00D56839">
              <w:rPr>
                <w:noProof/>
                <w:webHidden/>
              </w:rPr>
            </w:r>
            <w:r w:rsidR="00D56839" w:rsidRPr="00D56839">
              <w:rPr>
                <w:noProof/>
                <w:webHidden/>
              </w:rPr>
              <w:fldChar w:fldCharType="separate"/>
            </w:r>
            <w:r>
              <w:rPr>
                <w:noProof/>
                <w:webHidden/>
              </w:rPr>
              <w:t>27</w:t>
            </w:r>
            <w:r w:rsidR="00D56839" w:rsidRPr="00D56839">
              <w:rPr>
                <w:noProof/>
                <w:webHidden/>
              </w:rPr>
              <w:fldChar w:fldCharType="end"/>
            </w:r>
          </w:hyperlink>
        </w:p>
        <w:p w:rsidR="00D56839" w:rsidRP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1998" w:history="1">
            <w:r w:rsidR="00D56839" w:rsidRPr="00D56839">
              <w:rPr>
                <w:rStyle w:val="Lienhypertexte"/>
                <w:noProof/>
              </w:rPr>
              <w:t>3.</w:t>
            </w:r>
            <w:r w:rsidR="00D56839" w:rsidRPr="00D56839">
              <w:rPr>
                <w:rFonts w:asciiTheme="minorHAnsi" w:eastAsiaTheme="minorEastAsia" w:hAnsiTheme="minorHAnsi" w:cstheme="minorBidi"/>
                <w:noProof/>
                <w:szCs w:val="22"/>
              </w:rPr>
              <w:tab/>
            </w:r>
            <w:r w:rsidR="00D56839" w:rsidRPr="00D56839">
              <w:rPr>
                <w:rStyle w:val="Lienhypertexte"/>
                <w:noProof/>
              </w:rPr>
              <w:t>Litiges &amp; contrôles :</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_Toc26201998 \h </w:instrText>
            </w:r>
            <w:r w:rsidR="00D56839" w:rsidRPr="00D56839">
              <w:rPr>
                <w:noProof/>
                <w:webHidden/>
              </w:rPr>
            </w:r>
            <w:r w:rsidR="00D56839" w:rsidRPr="00D56839">
              <w:rPr>
                <w:noProof/>
                <w:webHidden/>
              </w:rPr>
              <w:fldChar w:fldCharType="separate"/>
            </w:r>
            <w:r>
              <w:rPr>
                <w:noProof/>
                <w:webHidden/>
              </w:rPr>
              <w:t>27</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1999" w:history="1">
            <w:r w:rsidR="00D56839" w:rsidRPr="00D56839">
              <w:rPr>
                <w:rStyle w:val="Lienhypertexte"/>
                <w:noProof/>
                <w14:scene3d>
                  <w14:camera w14:prst="orthographicFront"/>
                  <w14:lightRig w14:rig="threePt" w14:dir="t">
                    <w14:rot w14:lat="0" w14:lon="0" w14:rev="0"/>
                  </w14:lightRig>
                </w14:scene3d>
              </w:rPr>
              <w:t>E.</w:t>
            </w:r>
            <w:r w:rsidR="00D56839" w:rsidRPr="00D56839">
              <w:rPr>
                <w:rFonts w:asciiTheme="minorHAnsi" w:eastAsiaTheme="minorEastAsia" w:hAnsiTheme="minorHAnsi" w:cstheme="minorBidi"/>
                <w:smallCaps w:val="0"/>
                <w:noProof/>
                <w:szCs w:val="22"/>
              </w:rPr>
              <w:tab/>
            </w:r>
            <w:r w:rsidR="00D56839" w:rsidRPr="00D56839">
              <w:rPr>
                <w:rStyle w:val="Lienhypertexte"/>
                <w:noProof/>
              </w:rPr>
              <w:t>Retenue à la source</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_Toc26201999 \h </w:instrText>
            </w:r>
            <w:r w:rsidR="00D56839" w:rsidRPr="00D56839">
              <w:rPr>
                <w:noProof/>
                <w:webHidden/>
              </w:rPr>
            </w:r>
            <w:r w:rsidR="00D56839" w:rsidRPr="00D56839">
              <w:rPr>
                <w:noProof/>
                <w:webHidden/>
              </w:rPr>
              <w:fldChar w:fldCharType="separate"/>
            </w:r>
            <w:r>
              <w:rPr>
                <w:noProof/>
                <w:webHidden/>
              </w:rPr>
              <w:t>27</w:t>
            </w:r>
            <w:r w:rsidR="00D56839" w:rsidRPr="00D56839">
              <w:rPr>
                <w:noProof/>
                <w:webHidden/>
              </w:rPr>
              <w:fldChar w:fldCharType="end"/>
            </w:r>
          </w:hyperlink>
        </w:p>
        <w:p w:rsidR="00D56839" w:rsidRP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00" w:history="1">
            <w:r w:rsidR="00D56839" w:rsidRPr="00D56839">
              <w:rPr>
                <w:rStyle w:val="Lienhypertexte"/>
                <w:noProof/>
                <w14:scene3d>
                  <w14:camera w14:prst="orthographicFront"/>
                  <w14:lightRig w14:rig="threePt" w14:dir="t">
                    <w14:rot w14:lat="0" w14:lon="0" w14:rev="0"/>
                  </w14:lightRig>
                </w14:scene3d>
              </w:rPr>
              <w:t>F.</w:t>
            </w:r>
            <w:r w:rsidR="00D56839" w:rsidRPr="00D56839">
              <w:rPr>
                <w:rFonts w:asciiTheme="minorHAnsi" w:eastAsiaTheme="minorEastAsia" w:hAnsiTheme="minorHAnsi" w:cstheme="minorBidi"/>
                <w:smallCaps w:val="0"/>
                <w:noProof/>
                <w:szCs w:val="22"/>
              </w:rPr>
              <w:tab/>
            </w:r>
            <w:r w:rsidR="00D56839" w:rsidRPr="00D56839">
              <w:rPr>
                <w:rStyle w:val="Lienhypertexte"/>
                <w:noProof/>
              </w:rPr>
              <w:t>Avantages en nature</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_Toc26202000 \h </w:instrText>
            </w:r>
            <w:r w:rsidR="00D56839" w:rsidRPr="00D56839">
              <w:rPr>
                <w:noProof/>
                <w:webHidden/>
              </w:rPr>
            </w:r>
            <w:r w:rsidR="00D56839" w:rsidRPr="00D56839">
              <w:rPr>
                <w:noProof/>
                <w:webHidden/>
              </w:rPr>
              <w:fldChar w:fldCharType="separate"/>
            </w:r>
            <w:r>
              <w:rPr>
                <w:noProof/>
                <w:webHidden/>
              </w:rPr>
              <w:t>27</w:t>
            </w:r>
            <w:r w:rsidR="00D56839" w:rsidRP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01" w:history="1">
            <w:r w:rsidR="00D56839" w:rsidRPr="00D56839">
              <w:rPr>
                <w:rStyle w:val="Lienhypertexte"/>
                <w:noProof/>
                <w14:scene3d>
                  <w14:camera w14:prst="orthographicFront"/>
                  <w14:lightRig w14:rig="threePt" w14:dir="t">
                    <w14:rot w14:lat="0" w14:lon="0" w14:rev="0"/>
                  </w14:lightRig>
                </w14:scene3d>
              </w:rPr>
              <w:t>G.</w:t>
            </w:r>
            <w:r w:rsidR="00D56839" w:rsidRPr="00D56839">
              <w:rPr>
                <w:rFonts w:asciiTheme="minorHAnsi" w:eastAsiaTheme="minorEastAsia" w:hAnsiTheme="minorHAnsi" w:cstheme="minorBidi"/>
                <w:smallCaps w:val="0"/>
                <w:noProof/>
                <w:szCs w:val="22"/>
              </w:rPr>
              <w:tab/>
            </w:r>
            <w:r w:rsidR="00D56839" w:rsidRPr="00D56839">
              <w:rPr>
                <w:rStyle w:val="Lienhypertexte"/>
                <w:noProof/>
              </w:rPr>
              <w:t>Mutuelle et prevoyante</w:t>
            </w:r>
            <w:r w:rsidR="00D56839" w:rsidRPr="00D56839">
              <w:rPr>
                <w:noProof/>
                <w:webHidden/>
              </w:rPr>
              <w:tab/>
            </w:r>
            <w:r w:rsidR="00D56839" w:rsidRPr="00D56839">
              <w:rPr>
                <w:noProof/>
                <w:webHidden/>
              </w:rPr>
              <w:fldChar w:fldCharType="begin"/>
            </w:r>
            <w:r w:rsidR="00D56839" w:rsidRPr="00D56839">
              <w:rPr>
                <w:noProof/>
                <w:webHidden/>
              </w:rPr>
              <w:instrText xml:space="preserve"> PAGEREF _Toc26202001 \h </w:instrText>
            </w:r>
            <w:r w:rsidR="00D56839" w:rsidRPr="00D56839">
              <w:rPr>
                <w:noProof/>
                <w:webHidden/>
              </w:rPr>
            </w:r>
            <w:r w:rsidR="00D56839" w:rsidRPr="00D56839">
              <w:rPr>
                <w:noProof/>
                <w:webHidden/>
              </w:rPr>
              <w:fldChar w:fldCharType="separate"/>
            </w:r>
            <w:r>
              <w:rPr>
                <w:noProof/>
                <w:webHidden/>
              </w:rPr>
              <w:t>27</w:t>
            </w:r>
            <w:r w:rsidR="00D56839" w:rsidRPr="00D56839">
              <w:rPr>
                <w:noProof/>
                <w:webHidden/>
              </w:rPr>
              <w:fldChar w:fldCharType="end"/>
            </w:r>
          </w:hyperlink>
        </w:p>
        <w:p w:rsid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2002" w:history="1">
            <w:r w:rsidR="00D56839" w:rsidRPr="00645E74">
              <w:rPr>
                <w:rStyle w:val="Lienhypertexte"/>
                <w:noProof/>
              </w:rPr>
              <w:t>1.</w:t>
            </w:r>
            <w:r w:rsidR="00D56839">
              <w:rPr>
                <w:rFonts w:asciiTheme="minorHAnsi" w:eastAsiaTheme="minorEastAsia" w:hAnsiTheme="minorHAnsi" w:cstheme="minorBidi"/>
                <w:noProof/>
                <w:szCs w:val="22"/>
              </w:rPr>
              <w:tab/>
            </w:r>
            <w:r w:rsidR="00D56839" w:rsidRPr="00645E74">
              <w:rPr>
                <w:rStyle w:val="Lienhypertexte"/>
                <w:noProof/>
              </w:rPr>
              <w:t>Mutuelle</w:t>
            </w:r>
            <w:r w:rsidR="00D56839">
              <w:rPr>
                <w:noProof/>
                <w:webHidden/>
              </w:rPr>
              <w:tab/>
            </w:r>
            <w:r w:rsidR="00D56839">
              <w:rPr>
                <w:noProof/>
                <w:webHidden/>
              </w:rPr>
              <w:fldChar w:fldCharType="begin"/>
            </w:r>
            <w:r w:rsidR="00D56839">
              <w:rPr>
                <w:noProof/>
                <w:webHidden/>
              </w:rPr>
              <w:instrText xml:space="preserve"> PAGEREF _Toc26202002 \h </w:instrText>
            </w:r>
            <w:r w:rsidR="00D56839">
              <w:rPr>
                <w:noProof/>
                <w:webHidden/>
              </w:rPr>
            </w:r>
            <w:r w:rsidR="00D56839">
              <w:rPr>
                <w:noProof/>
                <w:webHidden/>
              </w:rPr>
              <w:fldChar w:fldCharType="separate"/>
            </w:r>
            <w:r>
              <w:rPr>
                <w:noProof/>
                <w:webHidden/>
              </w:rPr>
              <w:t>27</w:t>
            </w:r>
            <w:r w:rsidR="00D56839">
              <w:rPr>
                <w:noProof/>
                <w:webHidden/>
              </w:rPr>
              <w:fldChar w:fldCharType="end"/>
            </w:r>
          </w:hyperlink>
        </w:p>
        <w:p w:rsid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2003" w:history="1">
            <w:r w:rsidR="00D56839" w:rsidRPr="00645E74">
              <w:rPr>
                <w:rStyle w:val="Lienhypertexte"/>
                <w:noProof/>
              </w:rPr>
              <w:t>2.</w:t>
            </w:r>
            <w:r w:rsidR="00D56839">
              <w:rPr>
                <w:rFonts w:asciiTheme="minorHAnsi" w:eastAsiaTheme="minorEastAsia" w:hAnsiTheme="minorHAnsi" w:cstheme="minorBidi"/>
                <w:noProof/>
                <w:szCs w:val="22"/>
              </w:rPr>
              <w:tab/>
            </w:r>
            <w:r w:rsidR="00D56839" w:rsidRPr="00645E74">
              <w:rPr>
                <w:rStyle w:val="Lienhypertexte"/>
                <w:noProof/>
              </w:rPr>
              <w:t>Prévoyance</w:t>
            </w:r>
            <w:r w:rsidR="00D56839">
              <w:rPr>
                <w:noProof/>
                <w:webHidden/>
              </w:rPr>
              <w:tab/>
            </w:r>
            <w:r w:rsidR="00D56839">
              <w:rPr>
                <w:noProof/>
                <w:webHidden/>
              </w:rPr>
              <w:fldChar w:fldCharType="begin"/>
            </w:r>
            <w:r w:rsidR="00D56839">
              <w:rPr>
                <w:noProof/>
                <w:webHidden/>
              </w:rPr>
              <w:instrText xml:space="preserve"> PAGEREF _Toc26202003 \h </w:instrText>
            </w:r>
            <w:r w:rsidR="00D56839">
              <w:rPr>
                <w:noProof/>
                <w:webHidden/>
              </w:rPr>
            </w:r>
            <w:r w:rsidR="00D56839">
              <w:rPr>
                <w:noProof/>
                <w:webHidden/>
              </w:rPr>
              <w:fldChar w:fldCharType="separate"/>
            </w:r>
            <w:r>
              <w:rPr>
                <w:noProof/>
                <w:webHidden/>
              </w:rPr>
              <w:t>28</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04" w:history="1">
            <w:r w:rsidR="00D56839" w:rsidRPr="00645E74">
              <w:rPr>
                <w:rStyle w:val="Lienhypertexte"/>
                <w:noProof/>
                <w14:scene3d>
                  <w14:camera w14:prst="orthographicFront"/>
                  <w14:lightRig w14:rig="threePt" w14:dir="t">
                    <w14:rot w14:lat="0" w14:lon="0" w14:rev="0"/>
                  </w14:lightRig>
                </w14:scene3d>
              </w:rPr>
              <w:t>H.</w:t>
            </w:r>
            <w:r w:rsidR="00D56839">
              <w:rPr>
                <w:rFonts w:asciiTheme="minorHAnsi" w:eastAsiaTheme="minorEastAsia" w:hAnsiTheme="minorHAnsi" w:cstheme="minorBidi"/>
                <w:smallCaps w:val="0"/>
                <w:noProof/>
                <w:szCs w:val="22"/>
              </w:rPr>
              <w:tab/>
            </w:r>
            <w:r w:rsidR="00D56839" w:rsidRPr="00645E74">
              <w:rPr>
                <w:rStyle w:val="Lienhypertexte"/>
                <w:noProof/>
              </w:rPr>
              <w:t>Médecine du travail</w:t>
            </w:r>
            <w:r w:rsidR="00D56839">
              <w:rPr>
                <w:noProof/>
                <w:webHidden/>
              </w:rPr>
              <w:tab/>
            </w:r>
            <w:r w:rsidR="00D56839">
              <w:rPr>
                <w:noProof/>
                <w:webHidden/>
              </w:rPr>
              <w:fldChar w:fldCharType="begin"/>
            </w:r>
            <w:r w:rsidR="00D56839">
              <w:rPr>
                <w:noProof/>
                <w:webHidden/>
              </w:rPr>
              <w:instrText xml:space="preserve"> PAGEREF _Toc26202004 \h </w:instrText>
            </w:r>
            <w:r w:rsidR="00D56839">
              <w:rPr>
                <w:noProof/>
                <w:webHidden/>
              </w:rPr>
            </w:r>
            <w:r w:rsidR="00D56839">
              <w:rPr>
                <w:noProof/>
                <w:webHidden/>
              </w:rPr>
              <w:fldChar w:fldCharType="separate"/>
            </w:r>
            <w:r>
              <w:rPr>
                <w:noProof/>
                <w:webHidden/>
              </w:rPr>
              <w:t>29</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05" w:history="1">
            <w:r w:rsidR="00D56839" w:rsidRPr="00645E74">
              <w:rPr>
                <w:rStyle w:val="Lienhypertexte"/>
                <w:noProof/>
                <w14:scene3d>
                  <w14:camera w14:prst="orthographicFront"/>
                  <w14:lightRig w14:rig="threePt" w14:dir="t">
                    <w14:rot w14:lat="0" w14:lon="0" w14:rev="0"/>
                  </w14:lightRig>
                </w14:scene3d>
              </w:rPr>
              <w:t>I.</w:t>
            </w:r>
            <w:r w:rsidR="00D56839">
              <w:rPr>
                <w:rFonts w:asciiTheme="minorHAnsi" w:eastAsiaTheme="minorEastAsia" w:hAnsiTheme="minorHAnsi" w:cstheme="minorBidi"/>
                <w:smallCaps w:val="0"/>
                <w:noProof/>
                <w:szCs w:val="22"/>
              </w:rPr>
              <w:tab/>
            </w:r>
            <w:r w:rsidR="00D56839" w:rsidRPr="00645E74">
              <w:rPr>
                <w:rStyle w:val="Lienhypertexte"/>
                <w:noProof/>
              </w:rPr>
              <w:t>Fonctionnement des Tickets Restaurants</w:t>
            </w:r>
            <w:r w:rsidR="00D56839">
              <w:rPr>
                <w:noProof/>
                <w:webHidden/>
              </w:rPr>
              <w:tab/>
            </w:r>
            <w:r w:rsidR="00D56839">
              <w:rPr>
                <w:noProof/>
                <w:webHidden/>
              </w:rPr>
              <w:fldChar w:fldCharType="begin"/>
            </w:r>
            <w:r w:rsidR="00D56839">
              <w:rPr>
                <w:noProof/>
                <w:webHidden/>
              </w:rPr>
              <w:instrText xml:space="preserve"> PAGEREF _Toc26202005 \h </w:instrText>
            </w:r>
            <w:r w:rsidR="00D56839">
              <w:rPr>
                <w:noProof/>
                <w:webHidden/>
              </w:rPr>
            </w:r>
            <w:r w:rsidR="00D56839">
              <w:rPr>
                <w:noProof/>
                <w:webHidden/>
              </w:rPr>
              <w:fldChar w:fldCharType="separate"/>
            </w:r>
            <w:r>
              <w:rPr>
                <w:noProof/>
                <w:webHidden/>
              </w:rPr>
              <w:t>29</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06" w:history="1">
            <w:r w:rsidR="00D56839" w:rsidRPr="00645E74">
              <w:rPr>
                <w:rStyle w:val="Lienhypertexte"/>
                <w:noProof/>
                <w14:scene3d>
                  <w14:camera w14:prst="orthographicFront"/>
                  <w14:lightRig w14:rig="threePt" w14:dir="t">
                    <w14:rot w14:lat="0" w14:lon="0" w14:rev="0"/>
                  </w14:lightRig>
                </w14:scene3d>
              </w:rPr>
              <w:t>J.</w:t>
            </w:r>
            <w:r w:rsidR="00D56839">
              <w:rPr>
                <w:rFonts w:asciiTheme="minorHAnsi" w:eastAsiaTheme="minorEastAsia" w:hAnsiTheme="minorHAnsi" w:cstheme="minorBidi"/>
                <w:smallCaps w:val="0"/>
                <w:noProof/>
                <w:szCs w:val="22"/>
              </w:rPr>
              <w:tab/>
            </w:r>
            <w:r w:rsidR="00D56839" w:rsidRPr="00645E74">
              <w:rPr>
                <w:rStyle w:val="Lienhypertexte"/>
                <w:noProof/>
              </w:rPr>
              <w:t>Préparation pour un éventuel Bilan Social</w:t>
            </w:r>
            <w:r w:rsidR="00D56839">
              <w:rPr>
                <w:noProof/>
                <w:webHidden/>
              </w:rPr>
              <w:tab/>
            </w:r>
            <w:r w:rsidR="00D56839">
              <w:rPr>
                <w:noProof/>
                <w:webHidden/>
              </w:rPr>
              <w:fldChar w:fldCharType="begin"/>
            </w:r>
            <w:r w:rsidR="00D56839">
              <w:rPr>
                <w:noProof/>
                <w:webHidden/>
              </w:rPr>
              <w:instrText xml:space="preserve"> PAGEREF _Toc26202006 \h </w:instrText>
            </w:r>
            <w:r w:rsidR="00D56839">
              <w:rPr>
                <w:noProof/>
                <w:webHidden/>
              </w:rPr>
            </w:r>
            <w:r w:rsidR="00D56839">
              <w:rPr>
                <w:noProof/>
                <w:webHidden/>
              </w:rPr>
              <w:fldChar w:fldCharType="separate"/>
            </w:r>
            <w:r>
              <w:rPr>
                <w:noProof/>
                <w:webHidden/>
              </w:rPr>
              <w:t>30</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07" w:history="1">
            <w:r w:rsidR="00D56839" w:rsidRPr="00645E74">
              <w:rPr>
                <w:rStyle w:val="Lienhypertexte"/>
                <w:noProof/>
                <w14:scene3d>
                  <w14:camera w14:prst="orthographicFront"/>
                  <w14:lightRig w14:rig="threePt" w14:dir="t">
                    <w14:rot w14:lat="0" w14:lon="0" w14:rev="0"/>
                  </w14:lightRig>
                </w14:scene3d>
              </w:rPr>
              <w:t>K.</w:t>
            </w:r>
            <w:r w:rsidR="00D56839">
              <w:rPr>
                <w:rFonts w:asciiTheme="minorHAnsi" w:eastAsiaTheme="minorEastAsia" w:hAnsiTheme="minorHAnsi" w:cstheme="minorBidi"/>
                <w:smallCaps w:val="0"/>
                <w:noProof/>
                <w:szCs w:val="22"/>
              </w:rPr>
              <w:tab/>
            </w:r>
            <w:r w:rsidR="00D56839" w:rsidRPr="00645E74">
              <w:rPr>
                <w:rStyle w:val="Lienhypertexte"/>
                <w:noProof/>
              </w:rPr>
              <w:t>Paie des Intermittents</w:t>
            </w:r>
            <w:r w:rsidR="00D56839">
              <w:rPr>
                <w:noProof/>
                <w:webHidden/>
              </w:rPr>
              <w:tab/>
            </w:r>
            <w:r w:rsidR="00D56839">
              <w:rPr>
                <w:noProof/>
                <w:webHidden/>
              </w:rPr>
              <w:fldChar w:fldCharType="begin"/>
            </w:r>
            <w:r w:rsidR="00D56839">
              <w:rPr>
                <w:noProof/>
                <w:webHidden/>
              </w:rPr>
              <w:instrText xml:space="preserve"> PAGEREF _Toc26202007 \h </w:instrText>
            </w:r>
            <w:r w:rsidR="00D56839">
              <w:rPr>
                <w:noProof/>
                <w:webHidden/>
              </w:rPr>
            </w:r>
            <w:r w:rsidR="00D56839">
              <w:rPr>
                <w:noProof/>
                <w:webHidden/>
              </w:rPr>
              <w:fldChar w:fldCharType="separate"/>
            </w:r>
            <w:r>
              <w:rPr>
                <w:noProof/>
                <w:webHidden/>
              </w:rPr>
              <w:t>30</w:t>
            </w:r>
            <w:r w:rsidR="00D56839">
              <w:rPr>
                <w:noProof/>
                <w:webHidden/>
              </w:rPr>
              <w:fldChar w:fldCharType="end"/>
            </w:r>
          </w:hyperlink>
        </w:p>
        <w:p w:rsid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2008" w:history="1">
            <w:r w:rsidR="00D56839" w:rsidRPr="00645E74">
              <w:rPr>
                <w:rStyle w:val="Lienhypertexte"/>
                <w:noProof/>
              </w:rPr>
              <w:t>1.</w:t>
            </w:r>
            <w:r w:rsidR="00D56839">
              <w:rPr>
                <w:rFonts w:asciiTheme="minorHAnsi" w:eastAsiaTheme="minorEastAsia" w:hAnsiTheme="minorHAnsi" w:cstheme="minorBidi"/>
                <w:noProof/>
                <w:szCs w:val="22"/>
              </w:rPr>
              <w:tab/>
            </w:r>
            <w:r w:rsidR="00D56839" w:rsidRPr="00645E74">
              <w:rPr>
                <w:rStyle w:val="Lienhypertexte"/>
                <w:noProof/>
              </w:rPr>
              <w:t>Calendrier de paie et étapes</w:t>
            </w:r>
            <w:r w:rsidR="00D56839">
              <w:rPr>
                <w:noProof/>
                <w:webHidden/>
              </w:rPr>
              <w:tab/>
            </w:r>
            <w:r w:rsidR="00D56839">
              <w:rPr>
                <w:noProof/>
                <w:webHidden/>
              </w:rPr>
              <w:fldChar w:fldCharType="begin"/>
            </w:r>
            <w:r w:rsidR="00D56839">
              <w:rPr>
                <w:noProof/>
                <w:webHidden/>
              </w:rPr>
              <w:instrText xml:space="preserve"> PAGEREF _Toc26202008 \h </w:instrText>
            </w:r>
            <w:r w:rsidR="00D56839">
              <w:rPr>
                <w:noProof/>
                <w:webHidden/>
              </w:rPr>
            </w:r>
            <w:r w:rsidR="00D56839">
              <w:rPr>
                <w:noProof/>
                <w:webHidden/>
              </w:rPr>
              <w:fldChar w:fldCharType="separate"/>
            </w:r>
            <w:r>
              <w:rPr>
                <w:noProof/>
                <w:webHidden/>
              </w:rPr>
              <w:t>30</w:t>
            </w:r>
            <w:r w:rsidR="00D56839">
              <w:rPr>
                <w:noProof/>
                <w:webHidden/>
              </w:rPr>
              <w:fldChar w:fldCharType="end"/>
            </w:r>
          </w:hyperlink>
        </w:p>
        <w:p w:rsidR="00D56839" w:rsidRDefault="00A070AD" w:rsidP="00D56839">
          <w:pPr>
            <w:pStyle w:val="TM3"/>
            <w:tabs>
              <w:tab w:val="left" w:pos="880"/>
              <w:tab w:val="right" w:leader="dot" w:pos="9060"/>
            </w:tabs>
            <w:spacing w:after="0"/>
            <w:rPr>
              <w:rFonts w:asciiTheme="minorHAnsi" w:eastAsiaTheme="minorEastAsia" w:hAnsiTheme="minorHAnsi" w:cstheme="minorBidi"/>
              <w:noProof/>
              <w:szCs w:val="22"/>
            </w:rPr>
          </w:pPr>
          <w:hyperlink w:anchor="_Toc26202009" w:history="1">
            <w:r w:rsidR="00D56839" w:rsidRPr="00645E74">
              <w:rPr>
                <w:rStyle w:val="Lienhypertexte"/>
                <w:noProof/>
              </w:rPr>
              <w:t>2.</w:t>
            </w:r>
            <w:r w:rsidR="00D56839">
              <w:rPr>
                <w:rFonts w:asciiTheme="minorHAnsi" w:eastAsiaTheme="minorEastAsia" w:hAnsiTheme="minorHAnsi" w:cstheme="minorBidi"/>
                <w:noProof/>
                <w:szCs w:val="22"/>
              </w:rPr>
              <w:tab/>
            </w:r>
            <w:r w:rsidR="00D56839" w:rsidRPr="00645E74">
              <w:rPr>
                <w:rStyle w:val="Lienhypertexte"/>
                <w:noProof/>
              </w:rPr>
              <w:t>Calendrier de paie et étapes</w:t>
            </w:r>
            <w:r w:rsidR="00D56839">
              <w:rPr>
                <w:noProof/>
                <w:webHidden/>
              </w:rPr>
              <w:tab/>
            </w:r>
            <w:r w:rsidR="00D56839">
              <w:rPr>
                <w:noProof/>
                <w:webHidden/>
              </w:rPr>
              <w:fldChar w:fldCharType="begin"/>
            </w:r>
            <w:r w:rsidR="00D56839">
              <w:rPr>
                <w:noProof/>
                <w:webHidden/>
              </w:rPr>
              <w:instrText xml:space="preserve"> PAGEREF _Toc26202009 \h </w:instrText>
            </w:r>
            <w:r w:rsidR="00D56839">
              <w:rPr>
                <w:noProof/>
                <w:webHidden/>
              </w:rPr>
            </w:r>
            <w:r w:rsidR="00D56839">
              <w:rPr>
                <w:noProof/>
                <w:webHidden/>
              </w:rPr>
              <w:fldChar w:fldCharType="separate"/>
            </w:r>
            <w:r>
              <w:rPr>
                <w:noProof/>
                <w:webHidden/>
              </w:rPr>
              <w:t>31</w:t>
            </w:r>
            <w:r w:rsidR="00D56839">
              <w:rPr>
                <w:noProof/>
                <w:webHidden/>
              </w:rPr>
              <w:fldChar w:fldCharType="end"/>
            </w:r>
          </w:hyperlink>
        </w:p>
        <w:p w:rsidR="00D56839" w:rsidRDefault="00A070AD" w:rsidP="00D56839">
          <w:pPr>
            <w:pStyle w:val="TM1"/>
            <w:spacing w:before="0" w:after="0"/>
            <w:rPr>
              <w:rFonts w:asciiTheme="minorHAnsi" w:eastAsiaTheme="minorEastAsia" w:hAnsiTheme="minorHAnsi" w:cstheme="minorBidi"/>
              <w:noProof/>
              <w:szCs w:val="22"/>
            </w:rPr>
          </w:pPr>
          <w:hyperlink w:anchor="_Toc26202010" w:history="1">
            <w:r w:rsidR="00D56839" w:rsidRPr="00645E74">
              <w:rPr>
                <w:rStyle w:val="Lienhypertexte"/>
                <w:noProof/>
              </w:rPr>
              <w:t>Partie 4 : Présentation et identification des points forts et faiblesses</w:t>
            </w:r>
            <w:r w:rsidR="00D56839">
              <w:rPr>
                <w:noProof/>
                <w:webHidden/>
              </w:rPr>
              <w:tab/>
            </w:r>
            <w:r w:rsidR="00D56839">
              <w:rPr>
                <w:noProof/>
                <w:webHidden/>
              </w:rPr>
              <w:fldChar w:fldCharType="begin"/>
            </w:r>
            <w:r w:rsidR="00D56839">
              <w:rPr>
                <w:noProof/>
                <w:webHidden/>
              </w:rPr>
              <w:instrText xml:space="preserve"> PAGEREF _Toc26202010 \h </w:instrText>
            </w:r>
            <w:r w:rsidR="00D56839">
              <w:rPr>
                <w:noProof/>
                <w:webHidden/>
              </w:rPr>
            </w:r>
            <w:r w:rsidR="00D56839">
              <w:rPr>
                <w:noProof/>
                <w:webHidden/>
              </w:rPr>
              <w:fldChar w:fldCharType="separate"/>
            </w:r>
            <w:r>
              <w:rPr>
                <w:noProof/>
                <w:webHidden/>
              </w:rPr>
              <w:t>31</w:t>
            </w:r>
            <w:r w:rsidR="00D56839">
              <w:rPr>
                <w:noProof/>
                <w:webHidden/>
              </w:rPr>
              <w:fldChar w:fldCharType="end"/>
            </w:r>
          </w:hyperlink>
        </w:p>
        <w:p w:rsidR="00D56839" w:rsidRDefault="00A070AD" w:rsidP="00D56839">
          <w:pPr>
            <w:pStyle w:val="TM1"/>
            <w:spacing w:before="0" w:after="0"/>
            <w:rPr>
              <w:rFonts w:asciiTheme="minorHAnsi" w:eastAsiaTheme="minorEastAsia" w:hAnsiTheme="minorHAnsi" w:cstheme="minorBidi"/>
              <w:noProof/>
              <w:szCs w:val="22"/>
            </w:rPr>
          </w:pPr>
          <w:hyperlink w:anchor="_Toc26202011" w:history="1">
            <w:r w:rsidR="00D56839" w:rsidRPr="00645E74">
              <w:rPr>
                <w:rStyle w:val="Lienhypertexte"/>
                <w:noProof/>
                <w14:scene3d>
                  <w14:camera w14:prst="orthographicFront"/>
                  <w14:lightRig w14:rig="threePt" w14:dir="t">
                    <w14:rot w14:lat="0" w14:lon="0" w14:rev="0"/>
                  </w14:lightRig>
                </w14:scene3d>
              </w:rPr>
              <w:t>I.</w:t>
            </w:r>
            <w:r w:rsidR="00D56839">
              <w:rPr>
                <w:rFonts w:asciiTheme="minorHAnsi" w:eastAsiaTheme="minorEastAsia" w:hAnsiTheme="minorHAnsi" w:cstheme="minorBidi"/>
                <w:noProof/>
                <w:szCs w:val="22"/>
              </w:rPr>
              <w:tab/>
            </w:r>
            <w:r w:rsidR="00D56839" w:rsidRPr="00645E74">
              <w:rPr>
                <w:rStyle w:val="Lienhypertexte"/>
                <w:noProof/>
              </w:rPr>
              <w:t>Conclusions sur les points forts identifiés</w:t>
            </w:r>
            <w:r w:rsidR="00D56839">
              <w:rPr>
                <w:noProof/>
                <w:webHidden/>
              </w:rPr>
              <w:tab/>
            </w:r>
            <w:r w:rsidR="00D56839">
              <w:rPr>
                <w:noProof/>
                <w:webHidden/>
              </w:rPr>
              <w:fldChar w:fldCharType="begin"/>
            </w:r>
            <w:r w:rsidR="00D56839">
              <w:rPr>
                <w:noProof/>
                <w:webHidden/>
              </w:rPr>
              <w:instrText xml:space="preserve"> PAGEREF _Toc26202011 \h </w:instrText>
            </w:r>
            <w:r w:rsidR="00D56839">
              <w:rPr>
                <w:noProof/>
                <w:webHidden/>
              </w:rPr>
            </w:r>
            <w:r w:rsidR="00D56839">
              <w:rPr>
                <w:noProof/>
                <w:webHidden/>
              </w:rPr>
              <w:fldChar w:fldCharType="separate"/>
            </w:r>
            <w:r>
              <w:rPr>
                <w:noProof/>
                <w:webHidden/>
              </w:rPr>
              <w:t>31</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12" w:history="1">
            <w:r w:rsidR="00D56839" w:rsidRPr="00645E74">
              <w:rPr>
                <w:rStyle w:val="Lienhypertexte"/>
                <w:noProof/>
                <w14:scene3d>
                  <w14:camera w14:prst="orthographicFront"/>
                  <w14:lightRig w14:rig="threePt" w14:dir="t">
                    <w14:rot w14:lat="0" w14:lon="0" w14:rev="0"/>
                  </w14:lightRig>
                </w14:scene3d>
              </w:rPr>
              <w:t>A.</w:t>
            </w:r>
            <w:r w:rsidR="00D56839">
              <w:rPr>
                <w:rFonts w:asciiTheme="minorHAnsi" w:eastAsiaTheme="minorEastAsia" w:hAnsiTheme="minorHAnsi" w:cstheme="minorBidi"/>
                <w:smallCaps w:val="0"/>
                <w:noProof/>
                <w:szCs w:val="22"/>
              </w:rPr>
              <w:tab/>
            </w:r>
            <w:r w:rsidR="00D56839" w:rsidRPr="00645E74">
              <w:rPr>
                <w:rStyle w:val="Lienhypertexte"/>
                <w:noProof/>
              </w:rPr>
              <w:t>Régularité des enregistrements</w:t>
            </w:r>
            <w:r w:rsidR="00D56839">
              <w:rPr>
                <w:noProof/>
                <w:webHidden/>
              </w:rPr>
              <w:tab/>
            </w:r>
            <w:r w:rsidR="00D56839">
              <w:rPr>
                <w:noProof/>
                <w:webHidden/>
              </w:rPr>
              <w:fldChar w:fldCharType="begin"/>
            </w:r>
            <w:r w:rsidR="00D56839">
              <w:rPr>
                <w:noProof/>
                <w:webHidden/>
              </w:rPr>
              <w:instrText xml:space="preserve"> PAGEREF _Toc26202012 \h </w:instrText>
            </w:r>
            <w:r w:rsidR="00D56839">
              <w:rPr>
                <w:noProof/>
                <w:webHidden/>
              </w:rPr>
            </w:r>
            <w:r w:rsidR="00D56839">
              <w:rPr>
                <w:noProof/>
                <w:webHidden/>
              </w:rPr>
              <w:fldChar w:fldCharType="separate"/>
            </w:r>
            <w:r>
              <w:rPr>
                <w:noProof/>
                <w:webHidden/>
              </w:rPr>
              <w:t>31</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13" w:history="1">
            <w:r w:rsidR="00D56839" w:rsidRPr="00645E74">
              <w:rPr>
                <w:rStyle w:val="Lienhypertexte"/>
                <w:noProof/>
                <w14:scene3d>
                  <w14:camera w14:prst="orthographicFront"/>
                  <w14:lightRig w14:rig="threePt" w14:dir="t">
                    <w14:rot w14:lat="0" w14:lon="0" w14:rev="0"/>
                  </w14:lightRig>
                </w14:scene3d>
              </w:rPr>
              <w:t>B.</w:t>
            </w:r>
            <w:r w:rsidR="00D56839">
              <w:rPr>
                <w:rFonts w:asciiTheme="minorHAnsi" w:eastAsiaTheme="minorEastAsia" w:hAnsiTheme="minorHAnsi" w:cstheme="minorBidi"/>
                <w:smallCaps w:val="0"/>
                <w:noProof/>
                <w:szCs w:val="22"/>
              </w:rPr>
              <w:tab/>
            </w:r>
            <w:r w:rsidR="00D56839" w:rsidRPr="00645E74">
              <w:rPr>
                <w:rStyle w:val="Lienhypertexte"/>
                <w:noProof/>
              </w:rPr>
              <w:t>Réalité &amp; existence des soldes</w:t>
            </w:r>
            <w:r w:rsidR="00D56839">
              <w:rPr>
                <w:noProof/>
                <w:webHidden/>
              </w:rPr>
              <w:tab/>
            </w:r>
            <w:r w:rsidR="00D56839">
              <w:rPr>
                <w:noProof/>
                <w:webHidden/>
              </w:rPr>
              <w:fldChar w:fldCharType="begin"/>
            </w:r>
            <w:r w:rsidR="00D56839">
              <w:rPr>
                <w:noProof/>
                <w:webHidden/>
              </w:rPr>
              <w:instrText xml:space="preserve"> PAGEREF _Toc26202013 \h </w:instrText>
            </w:r>
            <w:r w:rsidR="00D56839">
              <w:rPr>
                <w:noProof/>
                <w:webHidden/>
              </w:rPr>
            </w:r>
            <w:r w:rsidR="00D56839">
              <w:rPr>
                <w:noProof/>
                <w:webHidden/>
              </w:rPr>
              <w:fldChar w:fldCharType="separate"/>
            </w:r>
            <w:r>
              <w:rPr>
                <w:noProof/>
                <w:webHidden/>
              </w:rPr>
              <w:t>31</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14" w:history="1">
            <w:r w:rsidR="00D56839" w:rsidRPr="00645E74">
              <w:rPr>
                <w:rStyle w:val="Lienhypertexte"/>
                <w:noProof/>
                <w14:scene3d>
                  <w14:camera w14:prst="orthographicFront"/>
                  <w14:lightRig w14:rig="threePt" w14:dir="t">
                    <w14:rot w14:lat="0" w14:lon="0" w14:rev="0"/>
                  </w14:lightRig>
                </w14:scene3d>
              </w:rPr>
              <w:t>C.</w:t>
            </w:r>
            <w:r w:rsidR="00D56839">
              <w:rPr>
                <w:rFonts w:asciiTheme="minorHAnsi" w:eastAsiaTheme="minorEastAsia" w:hAnsiTheme="minorHAnsi" w:cstheme="minorBidi"/>
                <w:smallCaps w:val="0"/>
                <w:noProof/>
                <w:szCs w:val="22"/>
              </w:rPr>
              <w:tab/>
            </w:r>
            <w:r w:rsidR="00D56839" w:rsidRPr="00645E74">
              <w:rPr>
                <w:rStyle w:val="Lienhypertexte"/>
                <w:noProof/>
              </w:rPr>
              <w:t>Exhaustivité</w:t>
            </w:r>
            <w:r w:rsidR="00D56839">
              <w:rPr>
                <w:noProof/>
                <w:webHidden/>
              </w:rPr>
              <w:tab/>
            </w:r>
            <w:r w:rsidR="00D56839">
              <w:rPr>
                <w:noProof/>
                <w:webHidden/>
              </w:rPr>
              <w:fldChar w:fldCharType="begin"/>
            </w:r>
            <w:r w:rsidR="00D56839">
              <w:rPr>
                <w:noProof/>
                <w:webHidden/>
              </w:rPr>
              <w:instrText xml:space="preserve"> PAGEREF _Toc26202014 \h </w:instrText>
            </w:r>
            <w:r w:rsidR="00D56839">
              <w:rPr>
                <w:noProof/>
                <w:webHidden/>
              </w:rPr>
            </w:r>
            <w:r w:rsidR="00D56839">
              <w:rPr>
                <w:noProof/>
                <w:webHidden/>
              </w:rPr>
              <w:fldChar w:fldCharType="separate"/>
            </w:r>
            <w:r>
              <w:rPr>
                <w:noProof/>
                <w:webHidden/>
              </w:rPr>
              <w:t>31</w:t>
            </w:r>
            <w:r w:rsidR="00D56839">
              <w:rPr>
                <w:noProof/>
                <w:webHidden/>
              </w:rPr>
              <w:fldChar w:fldCharType="end"/>
            </w:r>
          </w:hyperlink>
        </w:p>
        <w:p w:rsidR="00D56839" w:rsidRDefault="00A070AD" w:rsidP="00D56839">
          <w:pPr>
            <w:pStyle w:val="TM1"/>
            <w:spacing w:before="0" w:after="0"/>
            <w:rPr>
              <w:rFonts w:asciiTheme="minorHAnsi" w:eastAsiaTheme="minorEastAsia" w:hAnsiTheme="minorHAnsi" w:cstheme="minorBidi"/>
              <w:noProof/>
              <w:szCs w:val="22"/>
            </w:rPr>
          </w:pPr>
          <w:hyperlink w:anchor="_Toc26202015" w:history="1">
            <w:r w:rsidR="00D56839" w:rsidRPr="00645E74">
              <w:rPr>
                <w:rStyle w:val="Lienhypertexte"/>
                <w:noProof/>
                <w14:scene3d>
                  <w14:camera w14:prst="orthographicFront"/>
                  <w14:lightRig w14:rig="threePt" w14:dir="t">
                    <w14:rot w14:lat="0" w14:lon="0" w14:rev="0"/>
                  </w14:lightRig>
                </w14:scene3d>
              </w:rPr>
              <w:t>II.</w:t>
            </w:r>
            <w:r w:rsidR="00D56839">
              <w:rPr>
                <w:rFonts w:asciiTheme="minorHAnsi" w:eastAsiaTheme="minorEastAsia" w:hAnsiTheme="minorHAnsi" w:cstheme="minorBidi"/>
                <w:noProof/>
                <w:szCs w:val="22"/>
              </w:rPr>
              <w:tab/>
            </w:r>
            <w:r w:rsidR="00D56839" w:rsidRPr="00645E74">
              <w:rPr>
                <w:rStyle w:val="Lienhypertexte"/>
                <w:noProof/>
              </w:rPr>
              <w:t>Conclusions sur les faiblesses identifiées</w:t>
            </w:r>
            <w:r w:rsidR="00D56839">
              <w:rPr>
                <w:noProof/>
                <w:webHidden/>
              </w:rPr>
              <w:tab/>
            </w:r>
            <w:r w:rsidR="00D56839">
              <w:rPr>
                <w:noProof/>
                <w:webHidden/>
              </w:rPr>
              <w:fldChar w:fldCharType="begin"/>
            </w:r>
            <w:r w:rsidR="00D56839">
              <w:rPr>
                <w:noProof/>
                <w:webHidden/>
              </w:rPr>
              <w:instrText xml:space="preserve"> PAGEREF _Toc26202015 \h </w:instrText>
            </w:r>
            <w:r w:rsidR="00D56839">
              <w:rPr>
                <w:noProof/>
                <w:webHidden/>
              </w:rPr>
            </w:r>
            <w:r w:rsidR="00D56839">
              <w:rPr>
                <w:noProof/>
                <w:webHidden/>
              </w:rPr>
              <w:fldChar w:fldCharType="separate"/>
            </w:r>
            <w:r>
              <w:rPr>
                <w:noProof/>
                <w:webHidden/>
              </w:rPr>
              <w:t>32</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16" w:history="1">
            <w:r w:rsidR="00D56839" w:rsidRPr="00645E74">
              <w:rPr>
                <w:rStyle w:val="Lienhypertexte"/>
                <w:noProof/>
                <w14:scene3d>
                  <w14:camera w14:prst="orthographicFront"/>
                  <w14:lightRig w14:rig="threePt" w14:dir="t">
                    <w14:rot w14:lat="0" w14:lon="0" w14:rev="0"/>
                  </w14:lightRig>
                </w14:scene3d>
              </w:rPr>
              <w:t>A.</w:t>
            </w:r>
            <w:r w:rsidR="00D56839">
              <w:rPr>
                <w:rFonts w:asciiTheme="minorHAnsi" w:eastAsiaTheme="minorEastAsia" w:hAnsiTheme="minorHAnsi" w:cstheme="minorBidi"/>
                <w:smallCaps w:val="0"/>
                <w:noProof/>
                <w:szCs w:val="22"/>
              </w:rPr>
              <w:tab/>
            </w:r>
            <w:r w:rsidR="00D56839" w:rsidRPr="00645E74">
              <w:rPr>
                <w:rStyle w:val="Lienhypertexte"/>
                <w:noProof/>
              </w:rPr>
              <w:t>Réalité &amp; existence des soldes</w:t>
            </w:r>
            <w:r w:rsidR="00D56839">
              <w:rPr>
                <w:noProof/>
                <w:webHidden/>
              </w:rPr>
              <w:tab/>
            </w:r>
            <w:r w:rsidR="00D56839">
              <w:rPr>
                <w:noProof/>
                <w:webHidden/>
              </w:rPr>
              <w:fldChar w:fldCharType="begin"/>
            </w:r>
            <w:r w:rsidR="00D56839">
              <w:rPr>
                <w:noProof/>
                <w:webHidden/>
              </w:rPr>
              <w:instrText xml:space="preserve"> PAGEREF _Toc26202016 \h </w:instrText>
            </w:r>
            <w:r w:rsidR="00D56839">
              <w:rPr>
                <w:noProof/>
                <w:webHidden/>
              </w:rPr>
            </w:r>
            <w:r w:rsidR="00D56839">
              <w:rPr>
                <w:noProof/>
                <w:webHidden/>
              </w:rPr>
              <w:fldChar w:fldCharType="separate"/>
            </w:r>
            <w:r>
              <w:rPr>
                <w:noProof/>
                <w:webHidden/>
              </w:rPr>
              <w:t>32</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17" w:history="1">
            <w:r w:rsidR="00D56839" w:rsidRPr="00645E74">
              <w:rPr>
                <w:rStyle w:val="Lienhypertexte"/>
                <w:noProof/>
                <w14:scene3d>
                  <w14:camera w14:prst="orthographicFront"/>
                  <w14:lightRig w14:rig="threePt" w14:dir="t">
                    <w14:rot w14:lat="0" w14:lon="0" w14:rev="0"/>
                  </w14:lightRig>
                </w14:scene3d>
              </w:rPr>
              <w:t>B.</w:t>
            </w:r>
            <w:r w:rsidR="00D56839">
              <w:rPr>
                <w:rFonts w:asciiTheme="minorHAnsi" w:eastAsiaTheme="minorEastAsia" w:hAnsiTheme="minorHAnsi" w:cstheme="minorBidi"/>
                <w:smallCaps w:val="0"/>
                <w:noProof/>
                <w:szCs w:val="22"/>
              </w:rPr>
              <w:tab/>
            </w:r>
            <w:r w:rsidR="00D56839" w:rsidRPr="00645E74">
              <w:rPr>
                <w:rStyle w:val="Lienhypertexte"/>
                <w:noProof/>
              </w:rPr>
              <w:t>Exhaustivité</w:t>
            </w:r>
            <w:r w:rsidR="00D56839">
              <w:rPr>
                <w:noProof/>
                <w:webHidden/>
              </w:rPr>
              <w:tab/>
            </w:r>
            <w:r w:rsidR="00D56839">
              <w:rPr>
                <w:noProof/>
                <w:webHidden/>
              </w:rPr>
              <w:fldChar w:fldCharType="begin"/>
            </w:r>
            <w:r w:rsidR="00D56839">
              <w:rPr>
                <w:noProof/>
                <w:webHidden/>
              </w:rPr>
              <w:instrText xml:space="preserve"> PAGEREF _Toc26202017 \h </w:instrText>
            </w:r>
            <w:r w:rsidR="00D56839">
              <w:rPr>
                <w:noProof/>
                <w:webHidden/>
              </w:rPr>
            </w:r>
            <w:r w:rsidR="00D56839">
              <w:rPr>
                <w:noProof/>
                <w:webHidden/>
              </w:rPr>
              <w:fldChar w:fldCharType="separate"/>
            </w:r>
            <w:r>
              <w:rPr>
                <w:noProof/>
                <w:webHidden/>
              </w:rPr>
              <w:t>32</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18" w:history="1">
            <w:r w:rsidR="00D56839" w:rsidRPr="00645E74">
              <w:rPr>
                <w:rStyle w:val="Lienhypertexte"/>
                <w:noProof/>
                <w14:scene3d>
                  <w14:camera w14:prst="orthographicFront"/>
                  <w14:lightRig w14:rig="threePt" w14:dir="t">
                    <w14:rot w14:lat="0" w14:lon="0" w14:rev="0"/>
                  </w14:lightRig>
                </w14:scene3d>
              </w:rPr>
              <w:t>C.</w:t>
            </w:r>
            <w:r w:rsidR="00D56839">
              <w:rPr>
                <w:rFonts w:asciiTheme="minorHAnsi" w:eastAsiaTheme="minorEastAsia" w:hAnsiTheme="minorHAnsi" w:cstheme="minorBidi"/>
                <w:smallCaps w:val="0"/>
                <w:noProof/>
                <w:szCs w:val="22"/>
              </w:rPr>
              <w:tab/>
            </w:r>
            <w:r w:rsidR="00D56839" w:rsidRPr="00645E74">
              <w:rPr>
                <w:rStyle w:val="Lienhypertexte"/>
                <w:noProof/>
              </w:rPr>
              <w:t>Séparation des exercices</w:t>
            </w:r>
            <w:r w:rsidR="00D56839">
              <w:rPr>
                <w:noProof/>
                <w:webHidden/>
              </w:rPr>
              <w:tab/>
            </w:r>
            <w:r w:rsidR="00D56839">
              <w:rPr>
                <w:noProof/>
                <w:webHidden/>
              </w:rPr>
              <w:fldChar w:fldCharType="begin"/>
            </w:r>
            <w:r w:rsidR="00D56839">
              <w:rPr>
                <w:noProof/>
                <w:webHidden/>
              </w:rPr>
              <w:instrText xml:space="preserve"> PAGEREF _Toc26202018 \h </w:instrText>
            </w:r>
            <w:r w:rsidR="00D56839">
              <w:rPr>
                <w:noProof/>
                <w:webHidden/>
              </w:rPr>
            </w:r>
            <w:r w:rsidR="00D56839">
              <w:rPr>
                <w:noProof/>
                <w:webHidden/>
              </w:rPr>
              <w:fldChar w:fldCharType="separate"/>
            </w:r>
            <w:r>
              <w:rPr>
                <w:noProof/>
                <w:webHidden/>
              </w:rPr>
              <w:t>32</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19" w:history="1">
            <w:r w:rsidR="00D56839" w:rsidRPr="00645E74">
              <w:rPr>
                <w:rStyle w:val="Lienhypertexte"/>
                <w:noProof/>
                <w14:scene3d>
                  <w14:camera w14:prst="orthographicFront"/>
                  <w14:lightRig w14:rig="threePt" w14:dir="t">
                    <w14:rot w14:lat="0" w14:lon="0" w14:rev="0"/>
                  </w14:lightRig>
                </w14:scene3d>
              </w:rPr>
              <w:t>D.</w:t>
            </w:r>
            <w:r w:rsidR="00D56839">
              <w:rPr>
                <w:rFonts w:asciiTheme="minorHAnsi" w:eastAsiaTheme="minorEastAsia" w:hAnsiTheme="minorHAnsi" w:cstheme="minorBidi"/>
                <w:smallCaps w:val="0"/>
                <w:noProof/>
                <w:szCs w:val="22"/>
              </w:rPr>
              <w:tab/>
            </w:r>
            <w:r w:rsidR="00D56839" w:rsidRPr="00645E74">
              <w:rPr>
                <w:rStyle w:val="Lienhypertexte"/>
                <w:noProof/>
              </w:rPr>
              <w:t>Evaluation des soldes</w:t>
            </w:r>
            <w:r w:rsidR="00D56839">
              <w:rPr>
                <w:noProof/>
                <w:webHidden/>
              </w:rPr>
              <w:tab/>
            </w:r>
            <w:r w:rsidR="00D56839">
              <w:rPr>
                <w:noProof/>
                <w:webHidden/>
              </w:rPr>
              <w:fldChar w:fldCharType="begin"/>
            </w:r>
            <w:r w:rsidR="00D56839">
              <w:rPr>
                <w:noProof/>
                <w:webHidden/>
              </w:rPr>
              <w:instrText xml:space="preserve"> PAGEREF _Toc26202019 \h </w:instrText>
            </w:r>
            <w:r w:rsidR="00D56839">
              <w:rPr>
                <w:noProof/>
                <w:webHidden/>
              </w:rPr>
            </w:r>
            <w:r w:rsidR="00D56839">
              <w:rPr>
                <w:noProof/>
                <w:webHidden/>
              </w:rPr>
              <w:fldChar w:fldCharType="separate"/>
            </w:r>
            <w:r>
              <w:rPr>
                <w:noProof/>
                <w:webHidden/>
              </w:rPr>
              <w:t>32</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20" w:history="1">
            <w:r w:rsidR="00D56839" w:rsidRPr="00645E74">
              <w:rPr>
                <w:rStyle w:val="Lienhypertexte"/>
                <w:noProof/>
                <w14:scene3d>
                  <w14:camera w14:prst="orthographicFront"/>
                  <w14:lightRig w14:rig="threePt" w14:dir="t">
                    <w14:rot w14:lat="0" w14:lon="0" w14:rev="0"/>
                  </w14:lightRig>
                </w14:scene3d>
              </w:rPr>
              <w:t>E.</w:t>
            </w:r>
            <w:r w:rsidR="00D56839">
              <w:rPr>
                <w:rFonts w:asciiTheme="minorHAnsi" w:eastAsiaTheme="minorEastAsia" w:hAnsiTheme="minorHAnsi" w:cstheme="minorBidi"/>
                <w:smallCaps w:val="0"/>
                <w:noProof/>
                <w:szCs w:val="22"/>
              </w:rPr>
              <w:tab/>
            </w:r>
            <w:r w:rsidR="00D56839" w:rsidRPr="00645E74">
              <w:rPr>
                <w:rStyle w:val="Lienhypertexte"/>
                <w:noProof/>
              </w:rPr>
              <w:t>Juridique, fiscal et divers</w:t>
            </w:r>
            <w:r w:rsidR="00D56839">
              <w:rPr>
                <w:noProof/>
                <w:webHidden/>
              </w:rPr>
              <w:tab/>
            </w:r>
            <w:r w:rsidR="00D56839">
              <w:rPr>
                <w:noProof/>
                <w:webHidden/>
              </w:rPr>
              <w:fldChar w:fldCharType="begin"/>
            </w:r>
            <w:r w:rsidR="00D56839">
              <w:rPr>
                <w:noProof/>
                <w:webHidden/>
              </w:rPr>
              <w:instrText xml:space="preserve"> PAGEREF _Toc26202020 \h </w:instrText>
            </w:r>
            <w:r w:rsidR="00D56839">
              <w:rPr>
                <w:noProof/>
                <w:webHidden/>
              </w:rPr>
            </w:r>
            <w:r w:rsidR="00D56839">
              <w:rPr>
                <w:noProof/>
                <w:webHidden/>
              </w:rPr>
              <w:fldChar w:fldCharType="separate"/>
            </w:r>
            <w:r>
              <w:rPr>
                <w:noProof/>
                <w:webHidden/>
              </w:rPr>
              <w:t>32</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21" w:history="1">
            <w:r w:rsidR="00D56839" w:rsidRPr="00645E74">
              <w:rPr>
                <w:rStyle w:val="Lienhypertexte"/>
                <w:noProof/>
                <w14:scene3d>
                  <w14:camera w14:prst="orthographicFront"/>
                  <w14:lightRig w14:rig="threePt" w14:dir="t">
                    <w14:rot w14:lat="0" w14:lon="0" w14:rev="0"/>
                  </w14:lightRig>
                </w14:scene3d>
              </w:rPr>
              <w:t>F.</w:t>
            </w:r>
            <w:r w:rsidR="00D56839">
              <w:rPr>
                <w:rFonts w:asciiTheme="minorHAnsi" w:eastAsiaTheme="minorEastAsia" w:hAnsiTheme="minorHAnsi" w:cstheme="minorBidi"/>
                <w:smallCaps w:val="0"/>
                <w:noProof/>
                <w:szCs w:val="22"/>
              </w:rPr>
              <w:tab/>
            </w:r>
            <w:r w:rsidR="00D56839" w:rsidRPr="00645E74">
              <w:rPr>
                <w:rStyle w:val="Lienhypertexte"/>
                <w:noProof/>
              </w:rPr>
              <w:t>Information et présentation</w:t>
            </w:r>
            <w:r w:rsidR="00D56839">
              <w:rPr>
                <w:noProof/>
                <w:webHidden/>
              </w:rPr>
              <w:tab/>
            </w:r>
            <w:r w:rsidR="00D56839">
              <w:rPr>
                <w:noProof/>
                <w:webHidden/>
              </w:rPr>
              <w:fldChar w:fldCharType="begin"/>
            </w:r>
            <w:r w:rsidR="00D56839">
              <w:rPr>
                <w:noProof/>
                <w:webHidden/>
              </w:rPr>
              <w:instrText xml:space="preserve"> PAGEREF _Toc26202021 \h </w:instrText>
            </w:r>
            <w:r w:rsidR="00D56839">
              <w:rPr>
                <w:noProof/>
                <w:webHidden/>
              </w:rPr>
            </w:r>
            <w:r w:rsidR="00D56839">
              <w:rPr>
                <w:noProof/>
                <w:webHidden/>
              </w:rPr>
              <w:fldChar w:fldCharType="separate"/>
            </w:r>
            <w:r>
              <w:rPr>
                <w:noProof/>
                <w:webHidden/>
              </w:rPr>
              <w:t>32</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22" w:history="1">
            <w:r w:rsidR="00D56839" w:rsidRPr="00645E74">
              <w:rPr>
                <w:rStyle w:val="Lienhypertexte"/>
                <w:noProof/>
                <w14:scene3d>
                  <w14:camera w14:prst="orthographicFront"/>
                  <w14:lightRig w14:rig="threePt" w14:dir="t">
                    <w14:rot w14:lat="0" w14:lon="0" w14:rev="0"/>
                  </w14:lightRig>
                </w14:scene3d>
              </w:rPr>
              <w:t>G.</w:t>
            </w:r>
            <w:r w:rsidR="00D56839">
              <w:rPr>
                <w:rFonts w:asciiTheme="minorHAnsi" w:eastAsiaTheme="minorEastAsia" w:hAnsiTheme="minorHAnsi" w:cstheme="minorBidi"/>
                <w:smallCaps w:val="0"/>
                <w:noProof/>
                <w:szCs w:val="22"/>
              </w:rPr>
              <w:tab/>
            </w:r>
            <w:r w:rsidR="00D56839" w:rsidRPr="00645E74">
              <w:rPr>
                <w:rStyle w:val="Lienhypertexte"/>
                <w:noProof/>
              </w:rPr>
              <w:t>Taxes assises sur salaires</w:t>
            </w:r>
            <w:r w:rsidR="00D56839">
              <w:rPr>
                <w:noProof/>
                <w:webHidden/>
              </w:rPr>
              <w:tab/>
            </w:r>
            <w:r w:rsidR="00D56839">
              <w:rPr>
                <w:noProof/>
                <w:webHidden/>
              </w:rPr>
              <w:fldChar w:fldCharType="begin"/>
            </w:r>
            <w:r w:rsidR="00D56839">
              <w:rPr>
                <w:noProof/>
                <w:webHidden/>
              </w:rPr>
              <w:instrText xml:space="preserve"> PAGEREF _Toc26202022 \h </w:instrText>
            </w:r>
            <w:r w:rsidR="00D56839">
              <w:rPr>
                <w:noProof/>
                <w:webHidden/>
              </w:rPr>
            </w:r>
            <w:r w:rsidR="00D56839">
              <w:rPr>
                <w:noProof/>
                <w:webHidden/>
              </w:rPr>
              <w:fldChar w:fldCharType="separate"/>
            </w:r>
            <w:r>
              <w:rPr>
                <w:noProof/>
                <w:webHidden/>
              </w:rPr>
              <w:t>32</w:t>
            </w:r>
            <w:r w:rsidR="00D56839">
              <w:rPr>
                <w:noProof/>
                <w:webHidden/>
              </w:rPr>
              <w:fldChar w:fldCharType="end"/>
            </w:r>
          </w:hyperlink>
        </w:p>
        <w:p w:rsidR="00D56839" w:rsidRDefault="00A070AD" w:rsidP="00D56839">
          <w:pPr>
            <w:pStyle w:val="TM1"/>
            <w:spacing w:before="0" w:after="0"/>
            <w:rPr>
              <w:rFonts w:asciiTheme="minorHAnsi" w:eastAsiaTheme="minorEastAsia" w:hAnsiTheme="minorHAnsi" w:cstheme="minorBidi"/>
              <w:noProof/>
              <w:szCs w:val="22"/>
            </w:rPr>
          </w:pPr>
          <w:hyperlink w:anchor="_Toc26202023" w:history="1">
            <w:r w:rsidR="00D56839" w:rsidRPr="00645E74">
              <w:rPr>
                <w:rStyle w:val="Lienhypertexte"/>
                <w:noProof/>
              </w:rPr>
              <w:t>Partie 3 : Axes de contrôles et collecte d’éléments pour la clôture</w:t>
            </w:r>
            <w:r w:rsidR="00D56839">
              <w:rPr>
                <w:noProof/>
                <w:webHidden/>
              </w:rPr>
              <w:tab/>
            </w:r>
            <w:r w:rsidR="00D56839">
              <w:rPr>
                <w:noProof/>
                <w:webHidden/>
              </w:rPr>
              <w:fldChar w:fldCharType="begin"/>
            </w:r>
            <w:r w:rsidR="00D56839">
              <w:rPr>
                <w:noProof/>
                <w:webHidden/>
              </w:rPr>
              <w:instrText xml:space="preserve"> PAGEREF _Toc26202023 \h </w:instrText>
            </w:r>
            <w:r w:rsidR="00D56839">
              <w:rPr>
                <w:noProof/>
                <w:webHidden/>
              </w:rPr>
            </w:r>
            <w:r w:rsidR="00D56839">
              <w:rPr>
                <w:noProof/>
                <w:webHidden/>
              </w:rPr>
              <w:fldChar w:fldCharType="separate"/>
            </w:r>
            <w:r>
              <w:rPr>
                <w:noProof/>
                <w:webHidden/>
              </w:rPr>
              <w:t>33</w:t>
            </w:r>
            <w:r w:rsidR="00D56839">
              <w:rPr>
                <w:noProof/>
                <w:webHidden/>
              </w:rPr>
              <w:fldChar w:fldCharType="end"/>
            </w:r>
          </w:hyperlink>
        </w:p>
        <w:p w:rsidR="00D56839" w:rsidRDefault="00A070AD" w:rsidP="00D56839">
          <w:pPr>
            <w:pStyle w:val="TM1"/>
            <w:spacing w:before="0" w:after="0"/>
            <w:rPr>
              <w:rFonts w:asciiTheme="minorHAnsi" w:eastAsiaTheme="minorEastAsia" w:hAnsiTheme="minorHAnsi" w:cstheme="minorBidi"/>
              <w:noProof/>
              <w:szCs w:val="22"/>
            </w:rPr>
          </w:pPr>
          <w:hyperlink w:anchor="_Toc26202024" w:history="1">
            <w:r w:rsidR="00D56839" w:rsidRPr="00645E74">
              <w:rPr>
                <w:rStyle w:val="Lienhypertexte"/>
                <w:noProof/>
              </w:rPr>
              <w:t>I.</w:t>
            </w:r>
            <w:r w:rsidR="00D56839">
              <w:rPr>
                <w:rFonts w:asciiTheme="minorHAnsi" w:eastAsiaTheme="minorEastAsia" w:hAnsiTheme="minorHAnsi" w:cstheme="minorBidi"/>
                <w:noProof/>
                <w:szCs w:val="22"/>
              </w:rPr>
              <w:tab/>
            </w:r>
            <w:r w:rsidR="00D56839" w:rsidRPr="00645E74">
              <w:rPr>
                <w:rStyle w:val="Lienhypertexte"/>
                <w:noProof/>
              </w:rPr>
              <w:t>Axes des contrôles</w:t>
            </w:r>
            <w:r w:rsidR="00D56839">
              <w:rPr>
                <w:noProof/>
                <w:webHidden/>
              </w:rPr>
              <w:tab/>
            </w:r>
            <w:r w:rsidR="00D56839">
              <w:rPr>
                <w:noProof/>
                <w:webHidden/>
              </w:rPr>
              <w:fldChar w:fldCharType="begin"/>
            </w:r>
            <w:r w:rsidR="00D56839">
              <w:rPr>
                <w:noProof/>
                <w:webHidden/>
              </w:rPr>
              <w:instrText xml:space="preserve"> PAGEREF _Toc26202024 \h </w:instrText>
            </w:r>
            <w:r w:rsidR="00D56839">
              <w:rPr>
                <w:noProof/>
                <w:webHidden/>
              </w:rPr>
            </w:r>
            <w:r w:rsidR="00D56839">
              <w:rPr>
                <w:noProof/>
                <w:webHidden/>
              </w:rPr>
              <w:fldChar w:fldCharType="separate"/>
            </w:r>
            <w:r>
              <w:rPr>
                <w:noProof/>
                <w:webHidden/>
              </w:rPr>
              <w:t>33</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25" w:history="1">
            <w:r w:rsidR="00D56839" w:rsidRPr="00645E74">
              <w:rPr>
                <w:rStyle w:val="Lienhypertexte"/>
                <w:noProof/>
                <w14:scene3d>
                  <w14:camera w14:prst="orthographicFront"/>
                  <w14:lightRig w14:rig="threePt" w14:dir="t">
                    <w14:rot w14:lat="0" w14:lon="0" w14:rev="0"/>
                  </w14:lightRig>
                </w14:scene3d>
              </w:rPr>
              <w:t>A.</w:t>
            </w:r>
            <w:r w:rsidR="00D56839">
              <w:rPr>
                <w:rFonts w:asciiTheme="minorHAnsi" w:eastAsiaTheme="minorEastAsia" w:hAnsiTheme="minorHAnsi" w:cstheme="minorBidi"/>
                <w:smallCaps w:val="0"/>
                <w:noProof/>
                <w:szCs w:val="22"/>
              </w:rPr>
              <w:tab/>
            </w:r>
            <w:r w:rsidR="00D56839" w:rsidRPr="00645E74">
              <w:rPr>
                <w:rStyle w:val="Lienhypertexte"/>
                <w:noProof/>
              </w:rPr>
              <w:t>Régularité des enregistrements</w:t>
            </w:r>
            <w:r w:rsidR="00D56839">
              <w:rPr>
                <w:noProof/>
                <w:webHidden/>
              </w:rPr>
              <w:tab/>
            </w:r>
            <w:r w:rsidR="00D56839">
              <w:rPr>
                <w:noProof/>
                <w:webHidden/>
              </w:rPr>
              <w:fldChar w:fldCharType="begin"/>
            </w:r>
            <w:r w:rsidR="00D56839">
              <w:rPr>
                <w:noProof/>
                <w:webHidden/>
              </w:rPr>
              <w:instrText xml:space="preserve"> PAGEREF _Toc26202025 \h </w:instrText>
            </w:r>
            <w:r w:rsidR="00D56839">
              <w:rPr>
                <w:noProof/>
                <w:webHidden/>
              </w:rPr>
            </w:r>
            <w:r w:rsidR="00D56839">
              <w:rPr>
                <w:noProof/>
                <w:webHidden/>
              </w:rPr>
              <w:fldChar w:fldCharType="separate"/>
            </w:r>
            <w:r>
              <w:rPr>
                <w:noProof/>
                <w:webHidden/>
              </w:rPr>
              <w:t>33</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26" w:history="1">
            <w:r w:rsidR="00D56839" w:rsidRPr="00645E74">
              <w:rPr>
                <w:rStyle w:val="Lienhypertexte"/>
                <w:noProof/>
                <w14:scene3d>
                  <w14:camera w14:prst="orthographicFront"/>
                  <w14:lightRig w14:rig="threePt" w14:dir="t">
                    <w14:rot w14:lat="0" w14:lon="0" w14:rev="0"/>
                  </w14:lightRig>
                </w14:scene3d>
              </w:rPr>
              <w:t>B.</w:t>
            </w:r>
            <w:r w:rsidR="00D56839">
              <w:rPr>
                <w:rFonts w:asciiTheme="minorHAnsi" w:eastAsiaTheme="minorEastAsia" w:hAnsiTheme="minorHAnsi" w:cstheme="minorBidi"/>
                <w:smallCaps w:val="0"/>
                <w:noProof/>
                <w:szCs w:val="22"/>
              </w:rPr>
              <w:tab/>
            </w:r>
            <w:r w:rsidR="00D56839" w:rsidRPr="00645E74">
              <w:rPr>
                <w:rStyle w:val="Lienhypertexte"/>
                <w:noProof/>
              </w:rPr>
              <w:t>Réalité &amp; existence des soldes</w:t>
            </w:r>
            <w:r w:rsidR="00D56839">
              <w:rPr>
                <w:noProof/>
                <w:webHidden/>
              </w:rPr>
              <w:tab/>
            </w:r>
            <w:r w:rsidR="00D56839">
              <w:rPr>
                <w:noProof/>
                <w:webHidden/>
              </w:rPr>
              <w:fldChar w:fldCharType="begin"/>
            </w:r>
            <w:r w:rsidR="00D56839">
              <w:rPr>
                <w:noProof/>
                <w:webHidden/>
              </w:rPr>
              <w:instrText xml:space="preserve"> PAGEREF _Toc26202026 \h </w:instrText>
            </w:r>
            <w:r w:rsidR="00D56839">
              <w:rPr>
                <w:noProof/>
                <w:webHidden/>
              </w:rPr>
            </w:r>
            <w:r w:rsidR="00D56839">
              <w:rPr>
                <w:noProof/>
                <w:webHidden/>
              </w:rPr>
              <w:fldChar w:fldCharType="separate"/>
            </w:r>
            <w:r>
              <w:rPr>
                <w:noProof/>
                <w:webHidden/>
              </w:rPr>
              <w:t>33</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27" w:history="1">
            <w:r w:rsidR="00D56839" w:rsidRPr="00645E74">
              <w:rPr>
                <w:rStyle w:val="Lienhypertexte"/>
                <w:noProof/>
                <w14:scene3d>
                  <w14:camera w14:prst="orthographicFront"/>
                  <w14:lightRig w14:rig="threePt" w14:dir="t">
                    <w14:rot w14:lat="0" w14:lon="0" w14:rev="0"/>
                  </w14:lightRig>
                </w14:scene3d>
              </w:rPr>
              <w:t>C.</w:t>
            </w:r>
            <w:r w:rsidR="00D56839">
              <w:rPr>
                <w:rFonts w:asciiTheme="minorHAnsi" w:eastAsiaTheme="minorEastAsia" w:hAnsiTheme="minorHAnsi" w:cstheme="minorBidi"/>
                <w:smallCaps w:val="0"/>
                <w:noProof/>
                <w:szCs w:val="22"/>
              </w:rPr>
              <w:tab/>
            </w:r>
            <w:r w:rsidR="00D56839" w:rsidRPr="00645E74">
              <w:rPr>
                <w:rStyle w:val="Lienhypertexte"/>
                <w:noProof/>
              </w:rPr>
              <w:t>Exhaustivité</w:t>
            </w:r>
            <w:r w:rsidR="00D56839">
              <w:rPr>
                <w:noProof/>
                <w:webHidden/>
              </w:rPr>
              <w:tab/>
            </w:r>
            <w:r w:rsidR="00D56839">
              <w:rPr>
                <w:noProof/>
                <w:webHidden/>
              </w:rPr>
              <w:fldChar w:fldCharType="begin"/>
            </w:r>
            <w:r w:rsidR="00D56839">
              <w:rPr>
                <w:noProof/>
                <w:webHidden/>
              </w:rPr>
              <w:instrText xml:space="preserve"> PAGEREF _Toc26202027 \h </w:instrText>
            </w:r>
            <w:r w:rsidR="00D56839">
              <w:rPr>
                <w:noProof/>
                <w:webHidden/>
              </w:rPr>
            </w:r>
            <w:r w:rsidR="00D56839">
              <w:rPr>
                <w:noProof/>
                <w:webHidden/>
              </w:rPr>
              <w:fldChar w:fldCharType="separate"/>
            </w:r>
            <w:r>
              <w:rPr>
                <w:noProof/>
                <w:webHidden/>
              </w:rPr>
              <w:t>33</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28" w:history="1">
            <w:r w:rsidR="00D56839" w:rsidRPr="00645E74">
              <w:rPr>
                <w:rStyle w:val="Lienhypertexte"/>
                <w:noProof/>
                <w14:scene3d>
                  <w14:camera w14:prst="orthographicFront"/>
                  <w14:lightRig w14:rig="threePt" w14:dir="t">
                    <w14:rot w14:lat="0" w14:lon="0" w14:rev="0"/>
                  </w14:lightRig>
                </w14:scene3d>
              </w:rPr>
              <w:t>D.</w:t>
            </w:r>
            <w:r w:rsidR="00D56839">
              <w:rPr>
                <w:rFonts w:asciiTheme="minorHAnsi" w:eastAsiaTheme="minorEastAsia" w:hAnsiTheme="minorHAnsi" w:cstheme="minorBidi"/>
                <w:smallCaps w:val="0"/>
                <w:noProof/>
                <w:szCs w:val="22"/>
              </w:rPr>
              <w:tab/>
            </w:r>
            <w:r w:rsidR="00D56839" w:rsidRPr="00645E74">
              <w:rPr>
                <w:rStyle w:val="Lienhypertexte"/>
                <w:noProof/>
              </w:rPr>
              <w:t>Séparation des exercices</w:t>
            </w:r>
            <w:r w:rsidR="00D56839">
              <w:rPr>
                <w:noProof/>
                <w:webHidden/>
              </w:rPr>
              <w:tab/>
            </w:r>
            <w:r w:rsidR="00D56839">
              <w:rPr>
                <w:noProof/>
                <w:webHidden/>
              </w:rPr>
              <w:fldChar w:fldCharType="begin"/>
            </w:r>
            <w:r w:rsidR="00D56839">
              <w:rPr>
                <w:noProof/>
                <w:webHidden/>
              </w:rPr>
              <w:instrText xml:space="preserve"> PAGEREF _Toc26202028 \h </w:instrText>
            </w:r>
            <w:r w:rsidR="00D56839">
              <w:rPr>
                <w:noProof/>
                <w:webHidden/>
              </w:rPr>
            </w:r>
            <w:r w:rsidR="00D56839">
              <w:rPr>
                <w:noProof/>
                <w:webHidden/>
              </w:rPr>
              <w:fldChar w:fldCharType="separate"/>
            </w:r>
            <w:r>
              <w:rPr>
                <w:noProof/>
                <w:webHidden/>
              </w:rPr>
              <w:t>33</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29" w:history="1">
            <w:r w:rsidR="00D56839" w:rsidRPr="00645E74">
              <w:rPr>
                <w:rStyle w:val="Lienhypertexte"/>
                <w:noProof/>
                <w14:scene3d>
                  <w14:camera w14:prst="orthographicFront"/>
                  <w14:lightRig w14:rig="threePt" w14:dir="t">
                    <w14:rot w14:lat="0" w14:lon="0" w14:rev="0"/>
                  </w14:lightRig>
                </w14:scene3d>
              </w:rPr>
              <w:t>E.</w:t>
            </w:r>
            <w:r w:rsidR="00D56839">
              <w:rPr>
                <w:rFonts w:asciiTheme="minorHAnsi" w:eastAsiaTheme="minorEastAsia" w:hAnsiTheme="minorHAnsi" w:cstheme="minorBidi"/>
                <w:smallCaps w:val="0"/>
                <w:noProof/>
                <w:szCs w:val="22"/>
              </w:rPr>
              <w:tab/>
            </w:r>
            <w:r w:rsidR="00D56839" w:rsidRPr="00645E74">
              <w:rPr>
                <w:rStyle w:val="Lienhypertexte"/>
                <w:noProof/>
              </w:rPr>
              <w:t>Juridique fiscal et divers</w:t>
            </w:r>
            <w:r w:rsidR="00D56839">
              <w:rPr>
                <w:noProof/>
                <w:webHidden/>
              </w:rPr>
              <w:tab/>
            </w:r>
            <w:r w:rsidR="00D56839">
              <w:rPr>
                <w:noProof/>
                <w:webHidden/>
              </w:rPr>
              <w:fldChar w:fldCharType="begin"/>
            </w:r>
            <w:r w:rsidR="00D56839">
              <w:rPr>
                <w:noProof/>
                <w:webHidden/>
              </w:rPr>
              <w:instrText xml:space="preserve"> PAGEREF _Toc26202029 \h </w:instrText>
            </w:r>
            <w:r w:rsidR="00D56839">
              <w:rPr>
                <w:noProof/>
                <w:webHidden/>
              </w:rPr>
            </w:r>
            <w:r w:rsidR="00D56839">
              <w:rPr>
                <w:noProof/>
                <w:webHidden/>
              </w:rPr>
              <w:fldChar w:fldCharType="separate"/>
            </w:r>
            <w:r>
              <w:rPr>
                <w:noProof/>
                <w:webHidden/>
              </w:rPr>
              <w:t>33</w:t>
            </w:r>
            <w:r w:rsidR="00D56839">
              <w:rPr>
                <w:noProof/>
                <w:webHidden/>
              </w:rPr>
              <w:fldChar w:fldCharType="end"/>
            </w:r>
          </w:hyperlink>
        </w:p>
        <w:p w:rsidR="00D56839" w:rsidRDefault="00A070AD" w:rsidP="00D56839">
          <w:pPr>
            <w:pStyle w:val="TM1"/>
            <w:spacing w:before="0" w:after="0"/>
            <w:rPr>
              <w:rFonts w:asciiTheme="minorHAnsi" w:eastAsiaTheme="minorEastAsia" w:hAnsiTheme="minorHAnsi" w:cstheme="minorBidi"/>
              <w:noProof/>
              <w:szCs w:val="22"/>
            </w:rPr>
          </w:pPr>
          <w:hyperlink w:anchor="_Toc26202030" w:history="1">
            <w:r w:rsidR="00D56839" w:rsidRPr="00645E74">
              <w:rPr>
                <w:rStyle w:val="Lienhypertexte"/>
                <w:noProof/>
              </w:rPr>
              <w:t>II.</w:t>
            </w:r>
            <w:r w:rsidR="00D56839">
              <w:rPr>
                <w:rFonts w:asciiTheme="minorHAnsi" w:eastAsiaTheme="minorEastAsia" w:hAnsiTheme="minorHAnsi" w:cstheme="minorBidi"/>
                <w:noProof/>
                <w:szCs w:val="22"/>
              </w:rPr>
              <w:tab/>
            </w:r>
            <w:r w:rsidR="00D56839" w:rsidRPr="00645E74">
              <w:rPr>
                <w:rStyle w:val="Lienhypertexte"/>
                <w:noProof/>
              </w:rPr>
              <w:t>Éléments pour la clôture 31/12/2019</w:t>
            </w:r>
            <w:r w:rsidR="00D56839">
              <w:rPr>
                <w:noProof/>
                <w:webHidden/>
              </w:rPr>
              <w:tab/>
            </w:r>
            <w:r w:rsidR="00D56839">
              <w:rPr>
                <w:noProof/>
                <w:webHidden/>
              </w:rPr>
              <w:fldChar w:fldCharType="begin"/>
            </w:r>
            <w:r w:rsidR="00D56839">
              <w:rPr>
                <w:noProof/>
                <w:webHidden/>
              </w:rPr>
              <w:instrText xml:space="preserve"> PAGEREF _Toc26202030 \h </w:instrText>
            </w:r>
            <w:r w:rsidR="00D56839">
              <w:rPr>
                <w:noProof/>
                <w:webHidden/>
              </w:rPr>
            </w:r>
            <w:r w:rsidR="00D56839">
              <w:rPr>
                <w:noProof/>
                <w:webHidden/>
              </w:rPr>
              <w:fldChar w:fldCharType="separate"/>
            </w:r>
            <w:r>
              <w:rPr>
                <w:noProof/>
                <w:webHidden/>
              </w:rPr>
              <w:t>33</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31" w:history="1">
            <w:r w:rsidR="00D56839" w:rsidRPr="00645E74">
              <w:rPr>
                <w:rStyle w:val="Lienhypertexte"/>
                <w:noProof/>
                <w14:scene3d>
                  <w14:camera w14:prst="orthographicFront"/>
                  <w14:lightRig w14:rig="threePt" w14:dir="t">
                    <w14:rot w14:lat="0" w14:lon="0" w14:rev="0"/>
                  </w14:lightRig>
                </w14:scene3d>
              </w:rPr>
              <w:t>F.</w:t>
            </w:r>
            <w:r w:rsidR="00D56839">
              <w:rPr>
                <w:rFonts w:asciiTheme="minorHAnsi" w:eastAsiaTheme="minorEastAsia" w:hAnsiTheme="minorHAnsi" w:cstheme="minorBidi"/>
                <w:smallCaps w:val="0"/>
                <w:noProof/>
                <w:szCs w:val="22"/>
              </w:rPr>
              <w:tab/>
            </w:r>
            <w:r w:rsidR="00D56839" w:rsidRPr="00645E74">
              <w:rPr>
                <w:rStyle w:val="Lienhypertexte"/>
                <w:noProof/>
              </w:rPr>
              <w:t>Régularité des enregistrements</w:t>
            </w:r>
            <w:r w:rsidR="00D56839">
              <w:rPr>
                <w:noProof/>
                <w:webHidden/>
              </w:rPr>
              <w:tab/>
            </w:r>
            <w:r w:rsidR="00D56839">
              <w:rPr>
                <w:noProof/>
                <w:webHidden/>
              </w:rPr>
              <w:fldChar w:fldCharType="begin"/>
            </w:r>
            <w:r w:rsidR="00D56839">
              <w:rPr>
                <w:noProof/>
                <w:webHidden/>
              </w:rPr>
              <w:instrText xml:space="preserve"> PAGEREF _Toc26202031 \h </w:instrText>
            </w:r>
            <w:r w:rsidR="00D56839">
              <w:rPr>
                <w:noProof/>
                <w:webHidden/>
              </w:rPr>
            </w:r>
            <w:r w:rsidR="00D56839">
              <w:rPr>
                <w:noProof/>
                <w:webHidden/>
              </w:rPr>
              <w:fldChar w:fldCharType="separate"/>
            </w:r>
            <w:r>
              <w:rPr>
                <w:noProof/>
                <w:webHidden/>
              </w:rPr>
              <w:t>33</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32" w:history="1">
            <w:r w:rsidR="00D56839" w:rsidRPr="00645E74">
              <w:rPr>
                <w:rStyle w:val="Lienhypertexte"/>
                <w:noProof/>
                <w14:scene3d>
                  <w14:camera w14:prst="orthographicFront"/>
                  <w14:lightRig w14:rig="threePt" w14:dir="t">
                    <w14:rot w14:lat="0" w14:lon="0" w14:rev="0"/>
                  </w14:lightRig>
                </w14:scene3d>
              </w:rPr>
              <w:t>G.</w:t>
            </w:r>
            <w:r w:rsidR="00D56839">
              <w:rPr>
                <w:rFonts w:asciiTheme="minorHAnsi" w:eastAsiaTheme="minorEastAsia" w:hAnsiTheme="minorHAnsi" w:cstheme="minorBidi"/>
                <w:smallCaps w:val="0"/>
                <w:noProof/>
                <w:szCs w:val="22"/>
              </w:rPr>
              <w:tab/>
            </w:r>
            <w:r w:rsidR="00D56839" w:rsidRPr="00645E74">
              <w:rPr>
                <w:rStyle w:val="Lienhypertexte"/>
                <w:noProof/>
              </w:rPr>
              <w:t>Réalité &amp; existence des soldes</w:t>
            </w:r>
            <w:r w:rsidR="00D56839">
              <w:rPr>
                <w:noProof/>
                <w:webHidden/>
              </w:rPr>
              <w:tab/>
            </w:r>
            <w:r w:rsidR="00D56839">
              <w:rPr>
                <w:noProof/>
                <w:webHidden/>
              </w:rPr>
              <w:fldChar w:fldCharType="begin"/>
            </w:r>
            <w:r w:rsidR="00D56839">
              <w:rPr>
                <w:noProof/>
                <w:webHidden/>
              </w:rPr>
              <w:instrText xml:space="preserve"> PAGEREF _Toc26202032 \h </w:instrText>
            </w:r>
            <w:r w:rsidR="00D56839">
              <w:rPr>
                <w:noProof/>
                <w:webHidden/>
              </w:rPr>
            </w:r>
            <w:r w:rsidR="00D56839">
              <w:rPr>
                <w:noProof/>
                <w:webHidden/>
              </w:rPr>
              <w:fldChar w:fldCharType="separate"/>
            </w:r>
            <w:r>
              <w:rPr>
                <w:noProof/>
                <w:webHidden/>
              </w:rPr>
              <w:t>33</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33" w:history="1">
            <w:r w:rsidR="00D56839" w:rsidRPr="00645E74">
              <w:rPr>
                <w:rStyle w:val="Lienhypertexte"/>
                <w:noProof/>
                <w14:scene3d>
                  <w14:camera w14:prst="orthographicFront"/>
                  <w14:lightRig w14:rig="threePt" w14:dir="t">
                    <w14:rot w14:lat="0" w14:lon="0" w14:rev="0"/>
                  </w14:lightRig>
                </w14:scene3d>
              </w:rPr>
              <w:t>H.</w:t>
            </w:r>
            <w:r w:rsidR="00D56839">
              <w:rPr>
                <w:rFonts w:asciiTheme="minorHAnsi" w:eastAsiaTheme="minorEastAsia" w:hAnsiTheme="minorHAnsi" w:cstheme="minorBidi"/>
                <w:smallCaps w:val="0"/>
                <w:noProof/>
                <w:szCs w:val="22"/>
              </w:rPr>
              <w:tab/>
            </w:r>
            <w:r w:rsidR="00D56839" w:rsidRPr="00645E74">
              <w:rPr>
                <w:rStyle w:val="Lienhypertexte"/>
                <w:noProof/>
              </w:rPr>
              <w:t>Exhaustivité</w:t>
            </w:r>
            <w:r w:rsidR="00D56839">
              <w:rPr>
                <w:noProof/>
                <w:webHidden/>
              </w:rPr>
              <w:tab/>
            </w:r>
            <w:r w:rsidR="00D56839">
              <w:rPr>
                <w:noProof/>
                <w:webHidden/>
              </w:rPr>
              <w:fldChar w:fldCharType="begin"/>
            </w:r>
            <w:r w:rsidR="00D56839">
              <w:rPr>
                <w:noProof/>
                <w:webHidden/>
              </w:rPr>
              <w:instrText xml:space="preserve"> PAGEREF _Toc26202033 \h </w:instrText>
            </w:r>
            <w:r w:rsidR="00D56839">
              <w:rPr>
                <w:noProof/>
                <w:webHidden/>
              </w:rPr>
            </w:r>
            <w:r w:rsidR="00D56839">
              <w:rPr>
                <w:noProof/>
                <w:webHidden/>
              </w:rPr>
              <w:fldChar w:fldCharType="separate"/>
            </w:r>
            <w:r>
              <w:rPr>
                <w:noProof/>
                <w:webHidden/>
              </w:rPr>
              <w:t>34</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34" w:history="1">
            <w:r w:rsidR="00D56839" w:rsidRPr="00645E74">
              <w:rPr>
                <w:rStyle w:val="Lienhypertexte"/>
                <w:noProof/>
                <w14:scene3d>
                  <w14:camera w14:prst="orthographicFront"/>
                  <w14:lightRig w14:rig="threePt" w14:dir="t">
                    <w14:rot w14:lat="0" w14:lon="0" w14:rev="0"/>
                  </w14:lightRig>
                </w14:scene3d>
              </w:rPr>
              <w:t>I.</w:t>
            </w:r>
            <w:r w:rsidR="00D56839">
              <w:rPr>
                <w:rFonts w:asciiTheme="minorHAnsi" w:eastAsiaTheme="minorEastAsia" w:hAnsiTheme="minorHAnsi" w:cstheme="minorBidi"/>
                <w:smallCaps w:val="0"/>
                <w:noProof/>
                <w:szCs w:val="22"/>
              </w:rPr>
              <w:tab/>
            </w:r>
            <w:r w:rsidR="00D56839" w:rsidRPr="00645E74">
              <w:rPr>
                <w:rStyle w:val="Lienhypertexte"/>
                <w:noProof/>
              </w:rPr>
              <w:t>Séparation des exercices</w:t>
            </w:r>
            <w:r w:rsidR="00D56839">
              <w:rPr>
                <w:noProof/>
                <w:webHidden/>
              </w:rPr>
              <w:tab/>
            </w:r>
            <w:r w:rsidR="00D56839">
              <w:rPr>
                <w:noProof/>
                <w:webHidden/>
              </w:rPr>
              <w:fldChar w:fldCharType="begin"/>
            </w:r>
            <w:r w:rsidR="00D56839">
              <w:rPr>
                <w:noProof/>
                <w:webHidden/>
              </w:rPr>
              <w:instrText xml:space="preserve"> PAGEREF _Toc26202034 \h </w:instrText>
            </w:r>
            <w:r w:rsidR="00D56839">
              <w:rPr>
                <w:noProof/>
                <w:webHidden/>
              </w:rPr>
            </w:r>
            <w:r w:rsidR="00D56839">
              <w:rPr>
                <w:noProof/>
                <w:webHidden/>
              </w:rPr>
              <w:fldChar w:fldCharType="separate"/>
            </w:r>
            <w:r>
              <w:rPr>
                <w:noProof/>
                <w:webHidden/>
              </w:rPr>
              <w:t>34</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35" w:history="1">
            <w:r w:rsidR="00D56839" w:rsidRPr="00645E74">
              <w:rPr>
                <w:rStyle w:val="Lienhypertexte"/>
                <w:noProof/>
                <w14:scene3d>
                  <w14:camera w14:prst="orthographicFront"/>
                  <w14:lightRig w14:rig="threePt" w14:dir="t">
                    <w14:rot w14:lat="0" w14:lon="0" w14:rev="0"/>
                  </w14:lightRig>
                </w14:scene3d>
              </w:rPr>
              <w:t>J.</w:t>
            </w:r>
            <w:r w:rsidR="00D56839">
              <w:rPr>
                <w:rFonts w:asciiTheme="minorHAnsi" w:eastAsiaTheme="minorEastAsia" w:hAnsiTheme="minorHAnsi" w:cstheme="minorBidi"/>
                <w:smallCaps w:val="0"/>
                <w:noProof/>
                <w:szCs w:val="22"/>
              </w:rPr>
              <w:tab/>
            </w:r>
            <w:r w:rsidR="00D56839" w:rsidRPr="00645E74">
              <w:rPr>
                <w:rStyle w:val="Lienhypertexte"/>
                <w:noProof/>
              </w:rPr>
              <w:t>Evaluation des soldes</w:t>
            </w:r>
            <w:r w:rsidR="00D56839">
              <w:rPr>
                <w:noProof/>
                <w:webHidden/>
              </w:rPr>
              <w:tab/>
            </w:r>
            <w:r w:rsidR="00D56839">
              <w:rPr>
                <w:noProof/>
                <w:webHidden/>
              </w:rPr>
              <w:fldChar w:fldCharType="begin"/>
            </w:r>
            <w:r w:rsidR="00D56839">
              <w:rPr>
                <w:noProof/>
                <w:webHidden/>
              </w:rPr>
              <w:instrText xml:space="preserve"> PAGEREF _Toc26202035 \h </w:instrText>
            </w:r>
            <w:r w:rsidR="00D56839">
              <w:rPr>
                <w:noProof/>
                <w:webHidden/>
              </w:rPr>
            </w:r>
            <w:r w:rsidR="00D56839">
              <w:rPr>
                <w:noProof/>
                <w:webHidden/>
              </w:rPr>
              <w:fldChar w:fldCharType="separate"/>
            </w:r>
            <w:r>
              <w:rPr>
                <w:noProof/>
                <w:webHidden/>
              </w:rPr>
              <w:t>34</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36" w:history="1">
            <w:r w:rsidR="00D56839" w:rsidRPr="00645E74">
              <w:rPr>
                <w:rStyle w:val="Lienhypertexte"/>
                <w:noProof/>
                <w14:scene3d>
                  <w14:camera w14:prst="orthographicFront"/>
                  <w14:lightRig w14:rig="threePt" w14:dir="t">
                    <w14:rot w14:lat="0" w14:lon="0" w14:rev="0"/>
                  </w14:lightRig>
                </w14:scene3d>
              </w:rPr>
              <w:t>K.</w:t>
            </w:r>
            <w:r w:rsidR="00D56839">
              <w:rPr>
                <w:rFonts w:asciiTheme="minorHAnsi" w:eastAsiaTheme="minorEastAsia" w:hAnsiTheme="minorHAnsi" w:cstheme="minorBidi"/>
                <w:smallCaps w:val="0"/>
                <w:noProof/>
                <w:szCs w:val="22"/>
              </w:rPr>
              <w:tab/>
            </w:r>
            <w:r w:rsidR="00D56839" w:rsidRPr="00645E74">
              <w:rPr>
                <w:rStyle w:val="Lienhypertexte"/>
                <w:noProof/>
              </w:rPr>
              <w:t>Juridique, fiscal et divers</w:t>
            </w:r>
            <w:r w:rsidR="00D56839">
              <w:rPr>
                <w:noProof/>
                <w:webHidden/>
              </w:rPr>
              <w:tab/>
            </w:r>
            <w:r w:rsidR="00D56839">
              <w:rPr>
                <w:noProof/>
                <w:webHidden/>
              </w:rPr>
              <w:fldChar w:fldCharType="begin"/>
            </w:r>
            <w:r w:rsidR="00D56839">
              <w:rPr>
                <w:noProof/>
                <w:webHidden/>
              </w:rPr>
              <w:instrText xml:space="preserve"> PAGEREF _Toc26202036 \h </w:instrText>
            </w:r>
            <w:r w:rsidR="00D56839">
              <w:rPr>
                <w:noProof/>
                <w:webHidden/>
              </w:rPr>
            </w:r>
            <w:r w:rsidR="00D56839">
              <w:rPr>
                <w:noProof/>
                <w:webHidden/>
              </w:rPr>
              <w:fldChar w:fldCharType="separate"/>
            </w:r>
            <w:r>
              <w:rPr>
                <w:noProof/>
                <w:webHidden/>
              </w:rPr>
              <w:t>34</w:t>
            </w:r>
            <w:r w:rsidR="00D56839">
              <w:rPr>
                <w:noProof/>
                <w:webHidden/>
              </w:rPr>
              <w:fldChar w:fldCharType="end"/>
            </w:r>
          </w:hyperlink>
        </w:p>
        <w:p w:rsidR="00D56839" w:rsidRDefault="00A070AD" w:rsidP="00D56839">
          <w:pPr>
            <w:pStyle w:val="TM2"/>
            <w:tabs>
              <w:tab w:val="left" w:pos="660"/>
              <w:tab w:val="right" w:leader="dot" w:pos="9060"/>
            </w:tabs>
            <w:spacing w:before="0" w:after="0" w:line="240" w:lineRule="auto"/>
            <w:rPr>
              <w:rFonts w:asciiTheme="minorHAnsi" w:eastAsiaTheme="minorEastAsia" w:hAnsiTheme="minorHAnsi" w:cstheme="minorBidi"/>
              <w:smallCaps w:val="0"/>
              <w:noProof/>
              <w:szCs w:val="22"/>
            </w:rPr>
          </w:pPr>
          <w:hyperlink w:anchor="_Toc26202037" w:history="1">
            <w:r w:rsidR="00D56839" w:rsidRPr="00645E74">
              <w:rPr>
                <w:rStyle w:val="Lienhypertexte"/>
                <w:noProof/>
                <w14:scene3d>
                  <w14:camera w14:prst="orthographicFront"/>
                  <w14:lightRig w14:rig="threePt" w14:dir="t">
                    <w14:rot w14:lat="0" w14:lon="0" w14:rev="0"/>
                  </w14:lightRig>
                </w14:scene3d>
              </w:rPr>
              <w:t>L.</w:t>
            </w:r>
            <w:r w:rsidR="00D56839">
              <w:rPr>
                <w:rFonts w:asciiTheme="minorHAnsi" w:eastAsiaTheme="minorEastAsia" w:hAnsiTheme="minorHAnsi" w:cstheme="minorBidi"/>
                <w:smallCaps w:val="0"/>
                <w:noProof/>
                <w:szCs w:val="22"/>
              </w:rPr>
              <w:tab/>
            </w:r>
            <w:r w:rsidR="00D56839" w:rsidRPr="00645E74">
              <w:rPr>
                <w:rStyle w:val="Lienhypertexte"/>
                <w:noProof/>
              </w:rPr>
              <w:t>Information et présentation</w:t>
            </w:r>
            <w:r w:rsidR="00D56839">
              <w:rPr>
                <w:noProof/>
                <w:webHidden/>
              </w:rPr>
              <w:tab/>
            </w:r>
            <w:r w:rsidR="00D56839">
              <w:rPr>
                <w:noProof/>
                <w:webHidden/>
              </w:rPr>
              <w:fldChar w:fldCharType="begin"/>
            </w:r>
            <w:r w:rsidR="00D56839">
              <w:rPr>
                <w:noProof/>
                <w:webHidden/>
              </w:rPr>
              <w:instrText xml:space="preserve"> PAGEREF _Toc26202037 \h </w:instrText>
            </w:r>
            <w:r w:rsidR="00D56839">
              <w:rPr>
                <w:noProof/>
                <w:webHidden/>
              </w:rPr>
            </w:r>
            <w:r w:rsidR="00D56839">
              <w:rPr>
                <w:noProof/>
                <w:webHidden/>
              </w:rPr>
              <w:fldChar w:fldCharType="separate"/>
            </w:r>
            <w:r>
              <w:rPr>
                <w:noProof/>
                <w:webHidden/>
              </w:rPr>
              <w:t>34</w:t>
            </w:r>
            <w:r w:rsidR="00D56839">
              <w:rPr>
                <w:noProof/>
                <w:webHidden/>
              </w:rPr>
              <w:fldChar w:fldCharType="end"/>
            </w:r>
          </w:hyperlink>
        </w:p>
        <w:p w:rsidR="00CF6C40" w:rsidRDefault="00CF6C40" w:rsidP="00D56839">
          <w:pPr>
            <w:jc w:val="both"/>
          </w:pPr>
          <w:r w:rsidRPr="008D4364">
            <w:rPr>
              <w:b/>
              <w:bCs/>
              <w:sz w:val="12"/>
            </w:rPr>
            <w:fldChar w:fldCharType="end"/>
          </w:r>
        </w:p>
      </w:sdtContent>
    </w:sdt>
    <w:p w:rsidR="00CF6C40" w:rsidRPr="00F127F1" w:rsidRDefault="00CF6C40" w:rsidP="00CF6C40">
      <w:pPr>
        <w:jc w:val="both"/>
      </w:pPr>
      <w:r>
        <w:br w:type="page"/>
      </w:r>
    </w:p>
    <w:p w:rsidR="00CF6C40" w:rsidRDefault="00CF6C40" w:rsidP="00CF6C40">
      <w:pPr>
        <w:pStyle w:val="Titre1"/>
        <w:numPr>
          <w:ilvl w:val="0"/>
          <w:numId w:val="0"/>
        </w:numPr>
        <w:jc w:val="both"/>
      </w:pPr>
      <w:bookmarkStart w:id="1" w:name="_Toc26201955"/>
      <w:r>
        <w:lastRenderedPageBreak/>
        <w:t>Partie 1 : Organisation</w:t>
      </w:r>
      <w:bookmarkEnd w:id="1"/>
    </w:p>
    <w:p w:rsidR="00CF6C40" w:rsidRDefault="00CF6C40" w:rsidP="00CF6C40">
      <w:pPr>
        <w:jc w:val="both"/>
      </w:pPr>
    </w:p>
    <w:p w:rsidR="00CF6C40" w:rsidRDefault="00CF6C40" w:rsidP="00CF6C40">
      <w:pPr>
        <w:pStyle w:val="Titre1"/>
        <w:spacing w:before="0" w:after="100" w:afterAutospacing="1"/>
        <w:jc w:val="both"/>
        <w:rPr>
          <w:rFonts w:ascii="Times New Roman" w:hAnsi="Times New Roman" w:cs="Times New Roman"/>
        </w:rPr>
      </w:pPr>
      <w:bookmarkStart w:id="2" w:name="_Toc26201956"/>
      <w:r>
        <w:rPr>
          <w:rFonts w:ascii="Times New Roman" w:hAnsi="Times New Roman" w:cs="Times New Roman"/>
        </w:rPr>
        <w:t>Introduction</w:t>
      </w:r>
      <w:bookmarkEnd w:id="2"/>
    </w:p>
    <w:p w:rsidR="00CF6C40" w:rsidRPr="004631E2" w:rsidRDefault="00CF6C40" w:rsidP="00CF6C40">
      <w:pPr>
        <w:pStyle w:val="Titre2"/>
        <w:jc w:val="both"/>
      </w:pPr>
      <w:bookmarkStart w:id="3" w:name="_Toc26201957"/>
      <w:r w:rsidRPr="004631E2">
        <w:t>Contexte</w:t>
      </w:r>
      <w:r>
        <w:t xml:space="preserve"> de notre intervention</w:t>
      </w:r>
      <w:bookmarkEnd w:id="3"/>
    </w:p>
    <w:p w:rsidR="00CF6C40" w:rsidRDefault="00CF6C40" w:rsidP="00CF6C40">
      <w:pPr>
        <w:jc w:val="both"/>
      </w:pPr>
    </w:p>
    <w:p w:rsidR="00CF6C40" w:rsidRPr="008E750D" w:rsidRDefault="00CF6C40" w:rsidP="00CF6C40">
      <w:pPr>
        <w:jc w:val="both"/>
      </w:pPr>
      <w:r w:rsidRPr="008E750D">
        <w:t xml:space="preserve">Notre intervention a été réalisée en vue d’évaluer </w:t>
      </w:r>
      <w:r>
        <w:t>le</w:t>
      </w:r>
      <w:r w:rsidRPr="008E750D">
        <w:t xml:space="preserve"> contrôle </w:t>
      </w:r>
      <w:r>
        <w:t>interne sur le cycle Social et d’identifier les éventuels faiblesses.</w:t>
      </w:r>
    </w:p>
    <w:p w:rsidR="00CF6C40" w:rsidRPr="008E750D" w:rsidRDefault="00CF6C40" w:rsidP="00CF6C40">
      <w:pPr>
        <w:jc w:val="both"/>
      </w:pPr>
    </w:p>
    <w:p w:rsidR="00CF6C40" w:rsidRDefault="00CF6C40" w:rsidP="00CF6C40">
      <w:pPr>
        <w:jc w:val="center"/>
        <w:rPr>
          <w:color w:val="000000"/>
        </w:rPr>
      </w:pPr>
      <w:bookmarkStart w:id="4" w:name="_MON_1376981702"/>
      <w:bookmarkStart w:id="5" w:name="_MON_1376981812"/>
      <w:bookmarkStart w:id="6" w:name="_MON_1376981826"/>
      <w:bookmarkEnd w:id="4"/>
      <w:bookmarkEnd w:id="5"/>
      <w:bookmarkEnd w:id="6"/>
      <w:r>
        <w:rPr>
          <w:noProof/>
          <w:color w:val="000000"/>
        </w:rPr>
        <w:drawing>
          <wp:inline distT="0" distB="0" distL="0" distR="0" wp14:anchorId="6075CD1B" wp14:editId="224A65EB">
            <wp:extent cx="2781300" cy="2438400"/>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1300" cy="2438400"/>
                    </a:xfrm>
                    <a:prstGeom prst="rect">
                      <a:avLst/>
                    </a:prstGeom>
                    <a:noFill/>
                    <a:ln>
                      <a:noFill/>
                    </a:ln>
                  </pic:spPr>
                </pic:pic>
              </a:graphicData>
            </a:graphic>
          </wp:inline>
        </w:drawing>
      </w:r>
    </w:p>
    <w:p w:rsidR="00CF6C40" w:rsidRPr="00387236" w:rsidRDefault="00CF6C40" w:rsidP="00CF6C40">
      <w:pPr>
        <w:spacing w:before="120" w:after="120"/>
        <w:jc w:val="both"/>
        <w:rPr>
          <w:bCs/>
          <w:iCs/>
        </w:rPr>
      </w:pPr>
      <w:r w:rsidRPr="00387236">
        <w:rPr>
          <w:bCs/>
          <w:iCs/>
        </w:rPr>
        <w:t xml:space="preserve">Notre intervention </w:t>
      </w:r>
      <w:r>
        <w:rPr>
          <w:bCs/>
          <w:iCs/>
        </w:rPr>
        <w:t>s’appuie notamment sur la</w:t>
      </w:r>
      <w:r w:rsidRPr="00387236">
        <w:rPr>
          <w:bCs/>
          <w:iCs/>
        </w:rPr>
        <w:t xml:space="preserve">  Norme d’Exercice Professionnel relative à la communication des faiblesses du contrôle interne l’audit (NEP 265)</w:t>
      </w:r>
      <w:r>
        <w:rPr>
          <w:bCs/>
          <w:iCs/>
        </w:rPr>
        <w:t> :</w:t>
      </w:r>
    </w:p>
    <w:p w:rsidR="00CF6C40" w:rsidRPr="00387236" w:rsidRDefault="00CF6C40" w:rsidP="00CF6C40">
      <w:pPr>
        <w:spacing w:before="120" w:after="120"/>
        <w:jc w:val="both"/>
      </w:pPr>
      <w:r>
        <w:rPr>
          <w:i/>
          <w:iCs/>
        </w:rPr>
        <w:t xml:space="preserve">§ </w:t>
      </w:r>
      <w:r w:rsidRPr="00387236">
        <w:rPr>
          <w:i/>
          <w:iCs/>
        </w:rPr>
        <w:t xml:space="preserve"> </w:t>
      </w:r>
      <w:r>
        <w:rPr>
          <w:i/>
          <w:iCs/>
        </w:rPr>
        <w:t>1</w:t>
      </w:r>
      <w:r w:rsidRPr="00387236">
        <w:rPr>
          <w:i/>
          <w:iCs/>
        </w:rPr>
        <w:t>. « Lors de la prise de connaissance de l’entité, notamment de son contrôle interne, effectuée en application de la norme d’exercice professionnel relative à la connaissance de l’entité et de son environnement et à l’évaluation du risque d’anomalies dans les comptes, et tout au long de son audit, le commissaire aux comptes peut relever des faiblesses du contrôle interne.».</w:t>
      </w:r>
      <w:r w:rsidRPr="00387236">
        <w:t xml:space="preserve"> </w:t>
      </w:r>
    </w:p>
    <w:p w:rsidR="00CF6C40" w:rsidRDefault="00CF6C40" w:rsidP="00CF6C40">
      <w:pPr>
        <w:jc w:val="both"/>
        <w:rPr>
          <w:color w:val="000000"/>
        </w:rPr>
      </w:pPr>
    </w:p>
    <w:p w:rsidR="00CF6C40" w:rsidRPr="004631E2" w:rsidRDefault="00CF6C40" w:rsidP="00CF6C40">
      <w:pPr>
        <w:pStyle w:val="Titre2"/>
        <w:jc w:val="both"/>
      </w:pPr>
      <w:bookmarkStart w:id="7" w:name="_Toc26201958"/>
      <w:r>
        <w:t>Objectifs  de notre intervention</w:t>
      </w:r>
      <w:bookmarkEnd w:id="7"/>
    </w:p>
    <w:p w:rsidR="00CF6C40" w:rsidRDefault="00CF6C40" w:rsidP="00CF6C40">
      <w:pPr>
        <w:jc w:val="both"/>
        <w:rPr>
          <w:color w:val="000000"/>
        </w:rPr>
      </w:pPr>
    </w:p>
    <w:p w:rsidR="00CF6C40" w:rsidRPr="00296BF3" w:rsidRDefault="00CF6C40" w:rsidP="003F4E01">
      <w:pPr>
        <w:pStyle w:val="En-tte"/>
        <w:numPr>
          <w:ilvl w:val="0"/>
          <w:numId w:val="6"/>
        </w:numPr>
        <w:spacing w:before="100" w:after="100"/>
        <w:jc w:val="both"/>
        <w:rPr>
          <w:b/>
          <w:szCs w:val="22"/>
        </w:rPr>
      </w:pPr>
      <w:r>
        <w:rPr>
          <w:szCs w:val="22"/>
        </w:rPr>
        <w:t xml:space="preserve">Nous </w:t>
      </w:r>
      <w:r w:rsidRPr="00387236">
        <w:rPr>
          <w:szCs w:val="22"/>
        </w:rPr>
        <w:t>assurer que les séparations de fonctions sont suffisantes.</w:t>
      </w:r>
    </w:p>
    <w:p w:rsidR="00CF6C40" w:rsidRPr="00387236" w:rsidRDefault="00CF6C40" w:rsidP="003F4E01">
      <w:pPr>
        <w:pStyle w:val="Paragraphedeliste"/>
        <w:numPr>
          <w:ilvl w:val="0"/>
          <w:numId w:val="6"/>
        </w:numPr>
        <w:jc w:val="both"/>
        <w:rPr>
          <w:color w:val="000000"/>
          <w:szCs w:val="22"/>
        </w:rPr>
      </w:pPr>
      <w:r w:rsidRPr="00387236">
        <w:rPr>
          <w:color w:val="000000"/>
          <w:szCs w:val="22"/>
        </w:rPr>
        <w:t>Exhaustivité &amp; régularité des enregistrements :</w:t>
      </w:r>
    </w:p>
    <w:p w:rsidR="00CF6C40" w:rsidRPr="00387236" w:rsidRDefault="00CF6C40" w:rsidP="00CF6C40">
      <w:pPr>
        <w:jc w:val="both"/>
        <w:rPr>
          <w:color w:val="000000"/>
          <w:szCs w:val="22"/>
        </w:rPr>
      </w:pPr>
      <w:r w:rsidRPr="00387236">
        <w:rPr>
          <w:color w:val="000000"/>
          <w:szCs w:val="22"/>
        </w:rPr>
        <w:t>Objectif : nous assurer que les charges et recettes relatifs</w:t>
      </w:r>
      <w:r>
        <w:rPr>
          <w:color w:val="000000"/>
          <w:szCs w:val="22"/>
        </w:rPr>
        <w:t xml:space="preserve"> au personnel sont enregistrées ainsi</w:t>
      </w:r>
      <w:r>
        <w:rPr>
          <w:szCs w:val="22"/>
        </w:rPr>
        <w:t xml:space="preserve"> que de la correcte imputation.</w:t>
      </w:r>
    </w:p>
    <w:p w:rsidR="00CF6C40" w:rsidRPr="00387236" w:rsidRDefault="00CF6C40" w:rsidP="003F4E01">
      <w:pPr>
        <w:pStyle w:val="Paragraphedeliste"/>
        <w:numPr>
          <w:ilvl w:val="0"/>
          <w:numId w:val="7"/>
        </w:numPr>
        <w:jc w:val="both"/>
        <w:rPr>
          <w:color w:val="000000"/>
          <w:szCs w:val="22"/>
        </w:rPr>
      </w:pPr>
      <w:r w:rsidRPr="00387236">
        <w:rPr>
          <w:color w:val="000000"/>
          <w:szCs w:val="22"/>
        </w:rPr>
        <w:t xml:space="preserve">Réalité </w:t>
      </w:r>
    </w:p>
    <w:p w:rsidR="00CF6C40" w:rsidRDefault="00CF6C40" w:rsidP="00CF6C40">
      <w:pPr>
        <w:jc w:val="both"/>
        <w:rPr>
          <w:color w:val="000000"/>
        </w:rPr>
      </w:pPr>
      <w:r w:rsidRPr="008D692A">
        <w:rPr>
          <w:color w:val="000000"/>
        </w:rPr>
        <w:t>Objectif : nous assurer que les charges et produits re</w:t>
      </w:r>
      <w:r>
        <w:rPr>
          <w:color w:val="000000"/>
        </w:rPr>
        <w:t>latifs au personnel sont réels.</w:t>
      </w:r>
    </w:p>
    <w:p w:rsidR="00CF6C40" w:rsidRDefault="00CF6C40" w:rsidP="003F4E01">
      <w:pPr>
        <w:pStyle w:val="Paragraphedeliste"/>
        <w:numPr>
          <w:ilvl w:val="0"/>
          <w:numId w:val="7"/>
        </w:numPr>
        <w:jc w:val="both"/>
        <w:rPr>
          <w:color w:val="000000"/>
        </w:rPr>
      </w:pPr>
      <w:r>
        <w:rPr>
          <w:color w:val="000000"/>
        </w:rPr>
        <w:t>Evaluation :</w:t>
      </w:r>
    </w:p>
    <w:p w:rsidR="00CF6C40" w:rsidRPr="00296BF3" w:rsidRDefault="00CF6C40" w:rsidP="00CF6C40">
      <w:pPr>
        <w:jc w:val="both"/>
        <w:rPr>
          <w:szCs w:val="22"/>
        </w:rPr>
      </w:pPr>
      <w:r>
        <w:rPr>
          <w:color w:val="000000"/>
        </w:rPr>
        <w:t xml:space="preserve">Objectif : nous assurer </w:t>
      </w:r>
      <w:r w:rsidRPr="00387236">
        <w:rPr>
          <w:szCs w:val="22"/>
        </w:rPr>
        <w:t>que les charges et produits relatifs au personnel sont correctement évalués</w:t>
      </w:r>
      <w:r>
        <w:rPr>
          <w:szCs w:val="22"/>
        </w:rPr>
        <w:t>.</w:t>
      </w:r>
    </w:p>
    <w:p w:rsidR="00CF6C40" w:rsidRPr="009630A7" w:rsidRDefault="00CF6C40" w:rsidP="003F4E01">
      <w:pPr>
        <w:pStyle w:val="Paragraphedeliste"/>
        <w:numPr>
          <w:ilvl w:val="0"/>
          <w:numId w:val="7"/>
        </w:numPr>
        <w:jc w:val="both"/>
        <w:rPr>
          <w:color w:val="000000"/>
        </w:rPr>
      </w:pPr>
      <w:r w:rsidRPr="009630A7">
        <w:rPr>
          <w:color w:val="000000"/>
        </w:rPr>
        <w:t>Séparation des exercices</w:t>
      </w:r>
    </w:p>
    <w:p w:rsidR="00CF6C40" w:rsidRDefault="00CF6C40" w:rsidP="00CF6C40">
      <w:pPr>
        <w:jc w:val="both"/>
        <w:rPr>
          <w:color w:val="000000"/>
        </w:rPr>
      </w:pPr>
      <w:r w:rsidRPr="008D692A">
        <w:rPr>
          <w:color w:val="000000"/>
        </w:rPr>
        <w:t>Objectif : nous assurer que l</w:t>
      </w:r>
      <w:r>
        <w:rPr>
          <w:color w:val="000000"/>
        </w:rPr>
        <w:t>’ensemble d</w:t>
      </w:r>
      <w:r w:rsidRPr="008D692A">
        <w:rPr>
          <w:color w:val="000000"/>
        </w:rPr>
        <w:t xml:space="preserve">es charges et produits </w:t>
      </w:r>
      <w:r>
        <w:rPr>
          <w:color w:val="000000"/>
        </w:rPr>
        <w:t>sont rattachés au bon exercice et qu’il n’existe pas de décalage (notamment concernant les CP, RTT..</w:t>
      </w:r>
      <w:r w:rsidRPr="008D692A">
        <w:rPr>
          <w:color w:val="000000"/>
        </w:rPr>
        <w:t>.</w:t>
      </w:r>
      <w:r>
        <w:rPr>
          <w:color w:val="000000"/>
        </w:rPr>
        <w:t>).</w:t>
      </w:r>
    </w:p>
    <w:p w:rsidR="00CF6C40" w:rsidRPr="003768A8" w:rsidRDefault="00CF6C40" w:rsidP="00CF6C40">
      <w:pPr>
        <w:pStyle w:val="Titre1"/>
        <w:jc w:val="both"/>
      </w:pPr>
      <w:bookmarkStart w:id="8" w:name="_Toc26201959"/>
      <w:r>
        <w:t>Organigramme</w:t>
      </w:r>
      <w:bookmarkEnd w:id="8"/>
    </w:p>
    <w:p w:rsidR="00CF6C40" w:rsidRDefault="00CF6C40" w:rsidP="00CF6C40">
      <w:pPr>
        <w:pStyle w:val="En-tte"/>
        <w:jc w:val="both"/>
      </w:pPr>
    </w:p>
    <w:p w:rsidR="00426231" w:rsidRDefault="00426231" w:rsidP="00CF6C40">
      <w:pPr>
        <w:pStyle w:val="En-tte"/>
        <w:jc w:val="both"/>
      </w:pPr>
      <w:r>
        <w:rPr>
          <w:noProof/>
        </w:rPr>
        <w:lastRenderedPageBreak/>
        <w:drawing>
          <wp:inline distT="0" distB="0" distL="0" distR="0" wp14:anchorId="40FB5805" wp14:editId="056C9E19">
            <wp:extent cx="5759450" cy="1637927"/>
            <wp:effectExtent l="19050" t="0" r="31750" b="0"/>
            <wp:docPr id="5" name="Diagramme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426231" w:rsidRDefault="00D85150" w:rsidP="00CF6C40">
      <w:pPr>
        <w:pStyle w:val="En-tte"/>
        <w:jc w:val="both"/>
      </w:pPr>
      <w:r>
        <w:t>Le</w:t>
      </w:r>
      <w:r w:rsidR="00426231">
        <w:t xml:space="preserve"> DG Finance </w:t>
      </w:r>
      <w:r w:rsidR="00CF6C40" w:rsidRPr="00FB7D75">
        <w:t xml:space="preserve">est </w:t>
      </w:r>
      <w:r w:rsidR="00426231">
        <w:t>Xavier DUMONT</w:t>
      </w:r>
      <w:r w:rsidR="00CF6C40" w:rsidRPr="00FB7D75">
        <w:t xml:space="preserve">, </w:t>
      </w:r>
      <w:r w:rsidR="00426231">
        <w:t>il chapeaute </w:t>
      </w:r>
      <w:r w:rsidR="00C546D6">
        <w:t xml:space="preserve">3 services </w:t>
      </w:r>
      <w:r w:rsidR="00426231">
        <w:t>:</w:t>
      </w:r>
    </w:p>
    <w:p w:rsidR="00426231" w:rsidRDefault="00426231" w:rsidP="00CF6C40">
      <w:pPr>
        <w:pStyle w:val="En-tte"/>
        <w:jc w:val="both"/>
      </w:pPr>
    </w:p>
    <w:p w:rsidR="00426231" w:rsidRDefault="00C546D6" w:rsidP="00CF6C40">
      <w:pPr>
        <w:pStyle w:val="En-tte"/>
        <w:jc w:val="both"/>
      </w:pPr>
      <w:r>
        <w:rPr>
          <w:noProof/>
        </w:rPr>
        <w:drawing>
          <wp:inline distT="0" distB="0" distL="0" distR="0">
            <wp:extent cx="5486400" cy="3200400"/>
            <wp:effectExtent l="19050" t="0" r="38100" b="0"/>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341D0B" w:rsidRDefault="00C546D6" w:rsidP="00CF6C40">
      <w:pPr>
        <w:pStyle w:val="En-tte"/>
        <w:jc w:val="both"/>
      </w:pPr>
      <w:r>
        <w:t>Plus particulièrement l</w:t>
      </w:r>
      <w:r w:rsidR="00426231">
        <w:t xml:space="preserve">e </w:t>
      </w:r>
      <w:r w:rsidR="004A1094" w:rsidRPr="00FB7D75">
        <w:t>service RH</w:t>
      </w:r>
      <w:r w:rsidR="0050373F">
        <w:t> </w:t>
      </w:r>
      <w:r w:rsidR="00426231">
        <w:t xml:space="preserve">comprend </w:t>
      </w:r>
      <w:r w:rsidR="0050373F">
        <w:t>:</w:t>
      </w:r>
    </w:p>
    <w:p w:rsidR="00426231" w:rsidRPr="00FB7D75" w:rsidRDefault="00426231" w:rsidP="00CF6C40">
      <w:pPr>
        <w:pStyle w:val="En-tte"/>
        <w:jc w:val="both"/>
      </w:pPr>
    </w:p>
    <w:p w:rsidR="002D13BD" w:rsidRDefault="004A1094" w:rsidP="002D13BD">
      <w:pPr>
        <w:pStyle w:val="NormalWeb"/>
        <w:kinsoku w:val="0"/>
        <w:overflowPunct w:val="0"/>
        <w:spacing w:before="0" w:beforeAutospacing="0" w:after="0" w:afterAutospacing="0"/>
        <w:ind w:left="-850" w:right="-850"/>
        <w:jc w:val="center"/>
        <w:textAlignment w:val="baseline"/>
        <w:rPr>
          <w:rFonts w:ascii="Arial" w:hAnsi="Arial" w:cstheme="minorBidi"/>
          <w:b/>
          <w:bCs/>
          <w:color w:val="000000"/>
          <w:kern w:val="24"/>
          <w:sz w:val="28"/>
          <w:szCs w:val="28"/>
        </w:rPr>
      </w:pPr>
      <w:r>
        <w:rPr>
          <w:noProof/>
        </w:rPr>
        <w:drawing>
          <wp:inline distT="0" distB="0" distL="0" distR="0" wp14:anchorId="6A547FAE" wp14:editId="46B33943">
            <wp:extent cx="5692140" cy="2811780"/>
            <wp:effectExtent l="0" t="0" r="3810" b="0"/>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2D13BD" w:rsidRPr="002D13BD" w:rsidRDefault="002D13BD" w:rsidP="002D13BD">
      <w:pPr>
        <w:pStyle w:val="NormalWeb"/>
        <w:kinsoku w:val="0"/>
        <w:overflowPunct w:val="0"/>
        <w:spacing w:before="0" w:beforeAutospacing="0" w:after="0" w:afterAutospacing="0"/>
        <w:ind w:left="-850" w:right="-850" w:firstLine="850"/>
        <w:textAlignment w:val="baseline"/>
        <w:rPr>
          <w:rFonts w:ascii="Arial" w:hAnsi="Arial" w:cstheme="minorBidi"/>
          <w:b/>
          <w:bCs/>
          <w:color w:val="000000"/>
          <w:kern w:val="24"/>
          <w:sz w:val="28"/>
          <w:szCs w:val="28"/>
        </w:rPr>
      </w:pPr>
      <w:r w:rsidRPr="002D13BD">
        <w:rPr>
          <w:rFonts w:eastAsia="Times New Roman"/>
          <w:sz w:val="22"/>
          <w:szCs w:val="22"/>
        </w:rPr>
        <w:t>Laurent POSTIC Directeur « contrôle qualité données de rem France</w:t>
      </w:r>
      <w:r>
        <w:rPr>
          <w:rFonts w:eastAsia="Times New Roman"/>
          <w:sz w:val="22"/>
          <w:szCs w:val="22"/>
        </w:rPr>
        <w:t xml:space="preserve"> » groupe arrivé le 26/08/2019</w:t>
      </w:r>
    </w:p>
    <w:p w:rsidR="002D13BD" w:rsidRPr="002D13BD" w:rsidRDefault="002D13BD" w:rsidP="002D13BD">
      <w:pPr>
        <w:pStyle w:val="NormalWeb"/>
        <w:tabs>
          <w:tab w:val="left" w:pos="7035"/>
        </w:tabs>
        <w:kinsoku w:val="0"/>
        <w:overflowPunct w:val="0"/>
        <w:jc w:val="both"/>
        <w:textAlignment w:val="baseline"/>
        <w:rPr>
          <w:rFonts w:eastAsia="Times New Roman"/>
          <w:sz w:val="22"/>
          <w:szCs w:val="22"/>
        </w:rPr>
      </w:pPr>
      <w:r>
        <w:rPr>
          <w:rFonts w:eastAsia="Times New Roman"/>
          <w:sz w:val="22"/>
          <w:szCs w:val="22"/>
        </w:rPr>
        <w:t xml:space="preserve">Marine </w:t>
      </w:r>
      <w:r w:rsidRPr="002D13BD">
        <w:rPr>
          <w:rFonts w:eastAsia="Times New Roman"/>
          <w:sz w:val="22"/>
          <w:szCs w:val="22"/>
        </w:rPr>
        <w:t>BERCHERRY (responsable paie et administration du perso)</w:t>
      </w:r>
      <w:r>
        <w:rPr>
          <w:rFonts w:eastAsia="Times New Roman"/>
          <w:sz w:val="22"/>
          <w:szCs w:val="22"/>
        </w:rPr>
        <w:t xml:space="preserve"> dont le depart est prévu dans 1 mois.</w:t>
      </w:r>
    </w:p>
    <w:p w:rsidR="002D13BD" w:rsidRPr="002D13BD" w:rsidRDefault="002D13BD" w:rsidP="002D13BD">
      <w:pPr>
        <w:pStyle w:val="NormalWeb"/>
        <w:tabs>
          <w:tab w:val="left" w:pos="7035"/>
        </w:tabs>
        <w:kinsoku w:val="0"/>
        <w:overflowPunct w:val="0"/>
        <w:jc w:val="both"/>
        <w:textAlignment w:val="baseline"/>
        <w:rPr>
          <w:rFonts w:eastAsia="Times New Roman"/>
          <w:sz w:val="22"/>
          <w:szCs w:val="22"/>
        </w:rPr>
      </w:pPr>
      <w:r w:rsidRPr="002D13BD">
        <w:rPr>
          <w:rFonts w:eastAsia="Times New Roman"/>
          <w:sz w:val="22"/>
          <w:szCs w:val="22"/>
        </w:rPr>
        <w:lastRenderedPageBreak/>
        <w:t>Laëtitia  LITZEMANN (RH France, déploiement de la politique RH à l’échelle nationale</w:t>
      </w:r>
    </w:p>
    <w:p w:rsidR="002D13BD" w:rsidRPr="002D13BD" w:rsidRDefault="002D13BD" w:rsidP="002D13BD">
      <w:pPr>
        <w:pStyle w:val="NormalWeb"/>
        <w:tabs>
          <w:tab w:val="left" w:pos="7035"/>
        </w:tabs>
        <w:kinsoku w:val="0"/>
        <w:overflowPunct w:val="0"/>
        <w:jc w:val="both"/>
        <w:textAlignment w:val="baseline"/>
        <w:rPr>
          <w:rFonts w:eastAsia="Times New Roman"/>
          <w:sz w:val="22"/>
          <w:szCs w:val="22"/>
        </w:rPr>
      </w:pPr>
    </w:p>
    <w:p w:rsidR="002D13BD" w:rsidRPr="002D13BD" w:rsidRDefault="002D13BD" w:rsidP="002D13BD">
      <w:pPr>
        <w:pStyle w:val="NormalWeb"/>
        <w:tabs>
          <w:tab w:val="left" w:pos="7035"/>
        </w:tabs>
        <w:kinsoku w:val="0"/>
        <w:overflowPunct w:val="0"/>
        <w:jc w:val="both"/>
        <w:textAlignment w:val="baseline"/>
        <w:rPr>
          <w:rFonts w:eastAsia="Times New Roman"/>
          <w:sz w:val="22"/>
          <w:szCs w:val="22"/>
        </w:rPr>
      </w:pPr>
      <w:r w:rsidRPr="002D13BD">
        <w:rPr>
          <w:rFonts w:eastAsia="Times New Roman"/>
          <w:sz w:val="22"/>
          <w:szCs w:val="22"/>
        </w:rPr>
        <w:t xml:space="preserve">Autres poste (recrutement en cours) : </w:t>
      </w:r>
    </w:p>
    <w:p w:rsidR="002D13BD" w:rsidRPr="002D13BD" w:rsidRDefault="002D13BD" w:rsidP="00971C38">
      <w:pPr>
        <w:pStyle w:val="NormalWeb"/>
        <w:numPr>
          <w:ilvl w:val="0"/>
          <w:numId w:val="47"/>
        </w:numPr>
        <w:tabs>
          <w:tab w:val="left" w:pos="7035"/>
        </w:tabs>
        <w:kinsoku w:val="0"/>
        <w:overflowPunct w:val="0"/>
        <w:jc w:val="both"/>
        <w:textAlignment w:val="baseline"/>
        <w:rPr>
          <w:rFonts w:eastAsia="Times New Roman"/>
          <w:sz w:val="22"/>
          <w:szCs w:val="22"/>
        </w:rPr>
      </w:pPr>
      <w:r w:rsidRPr="002D13BD">
        <w:rPr>
          <w:rFonts w:eastAsia="Times New Roman"/>
          <w:sz w:val="22"/>
          <w:szCs w:val="22"/>
        </w:rPr>
        <w:t>responsable formation</w:t>
      </w:r>
    </w:p>
    <w:p w:rsidR="002D13BD" w:rsidRDefault="002D13BD" w:rsidP="00971C38">
      <w:pPr>
        <w:pStyle w:val="NormalWeb"/>
        <w:numPr>
          <w:ilvl w:val="0"/>
          <w:numId w:val="47"/>
        </w:numPr>
        <w:tabs>
          <w:tab w:val="left" w:pos="7035"/>
        </w:tabs>
        <w:kinsoku w:val="0"/>
        <w:overflowPunct w:val="0"/>
        <w:spacing w:before="0" w:beforeAutospacing="0"/>
        <w:jc w:val="both"/>
        <w:textAlignment w:val="baseline"/>
        <w:rPr>
          <w:rFonts w:eastAsia="Times New Roman"/>
          <w:sz w:val="22"/>
          <w:szCs w:val="22"/>
        </w:rPr>
      </w:pPr>
      <w:r w:rsidRPr="002D13BD">
        <w:rPr>
          <w:rFonts w:eastAsia="Times New Roman"/>
          <w:sz w:val="22"/>
          <w:szCs w:val="22"/>
        </w:rPr>
        <w:t>direction engagements rétention des talents</w:t>
      </w:r>
    </w:p>
    <w:p w:rsidR="00CF6C40" w:rsidRDefault="00CF6C40" w:rsidP="002D13BD">
      <w:pPr>
        <w:pStyle w:val="NormalWeb"/>
        <w:tabs>
          <w:tab w:val="left" w:pos="7035"/>
        </w:tabs>
        <w:kinsoku w:val="0"/>
        <w:overflowPunct w:val="0"/>
        <w:spacing w:before="0" w:beforeAutospacing="0"/>
        <w:jc w:val="both"/>
        <w:textAlignment w:val="baseline"/>
        <w:rPr>
          <w:rFonts w:eastAsia="Times New Roman"/>
          <w:sz w:val="22"/>
          <w:szCs w:val="22"/>
        </w:rPr>
      </w:pPr>
      <w:r w:rsidRPr="00AE78BF">
        <w:rPr>
          <w:rFonts w:eastAsia="Times New Roman"/>
          <w:sz w:val="22"/>
          <w:szCs w:val="22"/>
        </w:rPr>
        <w:t>Au préalable</w:t>
      </w:r>
      <w:r w:rsidR="009C5F59">
        <w:rPr>
          <w:rFonts w:eastAsia="Times New Roman"/>
          <w:sz w:val="22"/>
          <w:szCs w:val="22"/>
        </w:rPr>
        <w:t>,</w:t>
      </w:r>
      <w:r w:rsidRPr="00AE78BF">
        <w:rPr>
          <w:rFonts w:eastAsia="Times New Roman"/>
          <w:sz w:val="22"/>
          <w:szCs w:val="22"/>
        </w:rPr>
        <w:t xml:space="preserve"> </w:t>
      </w:r>
      <w:r w:rsidR="002127EE">
        <w:rPr>
          <w:rFonts w:eastAsia="Times New Roman"/>
          <w:sz w:val="22"/>
          <w:szCs w:val="22"/>
        </w:rPr>
        <w:t xml:space="preserve">soulignons </w:t>
      </w:r>
      <w:r w:rsidR="008F71B7">
        <w:rPr>
          <w:rFonts w:eastAsia="Times New Roman"/>
          <w:sz w:val="22"/>
          <w:szCs w:val="22"/>
        </w:rPr>
        <w:t xml:space="preserve">aucune </w:t>
      </w:r>
      <w:r w:rsidRPr="00AE78BF">
        <w:rPr>
          <w:rFonts w:eastAsia="Times New Roman"/>
          <w:sz w:val="22"/>
          <w:szCs w:val="22"/>
        </w:rPr>
        <w:t>mise en place de</w:t>
      </w:r>
      <w:r w:rsidR="009C5F59">
        <w:rPr>
          <w:rFonts w:eastAsia="Times New Roman"/>
          <w:sz w:val="22"/>
          <w:szCs w:val="22"/>
        </w:rPr>
        <w:t xml:space="preserve"> procédure écrite au niveau Social</w:t>
      </w:r>
      <w:r w:rsidRPr="00AE78BF">
        <w:rPr>
          <w:rFonts w:eastAsia="Times New Roman"/>
          <w:sz w:val="22"/>
          <w:szCs w:val="22"/>
        </w:rPr>
        <w:t>.</w:t>
      </w:r>
    </w:p>
    <w:p w:rsidR="003D2807" w:rsidRDefault="00C546D6" w:rsidP="003D2807">
      <w:pPr>
        <w:pStyle w:val="NormalWeb"/>
        <w:tabs>
          <w:tab w:val="left" w:pos="7035"/>
        </w:tabs>
        <w:kinsoku w:val="0"/>
        <w:overflowPunct w:val="0"/>
        <w:jc w:val="both"/>
        <w:textAlignment w:val="baseline"/>
        <w:rPr>
          <w:rFonts w:eastAsia="Times New Roman"/>
          <w:sz w:val="22"/>
          <w:szCs w:val="22"/>
        </w:rPr>
      </w:pPr>
      <w:r>
        <w:rPr>
          <w:rFonts w:eastAsia="Times New Roman"/>
          <w:sz w:val="22"/>
          <w:szCs w:val="22"/>
        </w:rPr>
        <w:t>Depuis le</w:t>
      </w:r>
      <w:r w:rsidR="002127EE">
        <w:rPr>
          <w:rFonts w:eastAsia="Times New Roman"/>
          <w:sz w:val="22"/>
          <w:szCs w:val="22"/>
        </w:rPr>
        <w:t xml:space="preserve"> 1</w:t>
      </w:r>
      <w:r w:rsidR="002127EE" w:rsidRPr="002127EE">
        <w:rPr>
          <w:rFonts w:eastAsia="Times New Roman"/>
          <w:sz w:val="22"/>
          <w:szCs w:val="22"/>
          <w:vertAlign w:val="superscript"/>
        </w:rPr>
        <w:t>er</w:t>
      </w:r>
      <w:r w:rsidR="002127EE">
        <w:rPr>
          <w:rFonts w:eastAsia="Times New Roman"/>
          <w:sz w:val="22"/>
          <w:szCs w:val="22"/>
        </w:rPr>
        <w:t xml:space="preserve"> janvier</w:t>
      </w:r>
      <w:r w:rsidR="003D2807">
        <w:rPr>
          <w:rFonts w:eastAsia="Times New Roman"/>
          <w:sz w:val="22"/>
          <w:szCs w:val="22"/>
        </w:rPr>
        <w:t xml:space="preserve"> 2016</w:t>
      </w:r>
      <w:r w:rsidR="002127EE">
        <w:rPr>
          <w:rFonts w:eastAsia="Times New Roman"/>
          <w:sz w:val="22"/>
          <w:szCs w:val="22"/>
        </w:rPr>
        <w:t xml:space="preserve">, le traitement des NDF </w:t>
      </w:r>
      <w:r>
        <w:rPr>
          <w:rFonts w:eastAsia="Times New Roman"/>
          <w:sz w:val="22"/>
          <w:szCs w:val="22"/>
        </w:rPr>
        <w:t xml:space="preserve">passe par </w:t>
      </w:r>
      <w:r w:rsidR="00E40D88">
        <w:rPr>
          <w:rFonts w:eastAsia="Times New Roman"/>
          <w:sz w:val="22"/>
          <w:szCs w:val="22"/>
        </w:rPr>
        <w:t>CLEEMY</w:t>
      </w:r>
      <w:r w:rsidR="003D2807">
        <w:rPr>
          <w:rFonts w:eastAsia="Times New Roman"/>
          <w:sz w:val="22"/>
          <w:szCs w:val="22"/>
        </w:rPr>
        <w:t xml:space="preserve"> (LUCCA) pour la gestion des NDF.  </w:t>
      </w:r>
    </w:p>
    <w:p w:rsidR="002127EE" w:rsidRDefault="003D2807" w:rsidP="003D2807">
      <w:pPr>
        <w:pStyle w:val="NormalWeb"/>
        <w:tabs>
          <w:tab w:val="left" w:pos="7035"/>
        </w:tabs>
        <w:kinsoku w:val="0"/>
        <w:overflowPunct w:val="0"/>
        <w:jc w:val="both"/>
        <w:textAlignment w:val="baseline"/>
        <w:rPr>
          <w:rFonts w:eastAsia="Times New Roman"/>
          <w:sz w:val="22"/>
          <w:szCs w:val="22"/>
        </w:rPr>
      </w:pPr>
      <w:r>
        <w:rPr>
          <w:rFonts w:eastAsia="Times New Roman"/>
          <w:sz w:val="22"/>
          <w:szCs w:val="22"/>
        </w:rPr>
        <w:t xml:space="preserve">La société a déjà recours à LUCCA depuis fin 2014 avec la mise en place de la distribution des fiches de paie via l’interface </w:t>
      </w:r>
      <w:r w:rsidR="00407418">
        <w:rPr>
          <w:rFonts w:eastAsia="Times New Roman"/>
          <w:sz w:val="22"/>
          <w:szCs w:val="22"/>
        </w:rPr>
        <w:t>PAGGA</w:t>
      </w:r>
      <w:r>
        <w:rPr>
          <w:rFonts w:eastAsia="Times New Roman"/>
          <w:sz w:val="22"/>
          <w:szCs w:val="22"/>
        </w:rPr>
        <w:t>.</w:t>
      </w:r>
    </w:p>
    <w:p w:rsidR="0008414C" w:rsidRPr="0008414C" w:rsidRDefault="0008414C" w:rsidP="0008414C">
      <w:pPr>
        <w:pStyle w:val="NormalWeb"/>
        <w:tabs>
          <w:tab w:val="left" w:pos="7035"/>
        </w:tabs>
        <w:kinsoku w:val="0"/>
        <w:overflowPunct w:val="0"/>
        <w:textAlignment w:val="baseline"/>
        <w:rPr>
          <w:sz w:val="22"/>
          <w:szCs w:val="22"/>
        </w:rPr>
      </w:pPr>
      <w:r w:rsidRPr="0008414C">
        <w:rPr>
          <w:sz w:val="22"/>
          <w:szCs w:val="22"/>
        </w:rPr>
        <w:t>L</w:t>
      </w:r>
      <w:r>
        <w:rPr>
          <w:sz w:val="22"/>
          <w:szCs w:val="22"/>
        </w:rPr>
        <w:t xml:space="preserve">UCCA </w:t>
      </w:r>
      <w:r w:rsidRPr="0008414C">
        <w:rPr>
          <w:sz w:val="22"/>
          <w:szCs w:val="22"/>
        </w:rPr>
        <w:t>est le SIRH, il</w:t>
      </w:r>
      <w:r w:rsidR="002D13BD">
        <w:rPr>
          <w:sz w:val="22"/>
          <w:szCs w:val="22"/>
        </w:rPr>
        <w:t xml:space="preserve"> propose plusieurs solutions : </w:t>
      </w:r>
    </w:p>
    <w:p w:rsidR="0008414C" w:rsidRPr="0008414C" w:rsidRDefault="00407418" w:rsidP="00971C38">
      <w:pPr>
        <w:pStyle w:val="NormalWeb"/>
        <w:numPr>
          <w:ilvl w:val="0"/>
          <w:numId w:val="23"/>
        </w:numPr>
        <w:tabs>
          <w:tab w:val="left" w:pos="7035"/>
        </w:tabs>
        <w:kinsoku w:val="0"/>
        <w:overflowPunct w:val="0"/>
        <w:textAlignment w:val="baseline"/>
        <w:rPr>
          <w:sz w:val="22"/>
          <w:szCs w:val="22"/>
        </w:rPr>
      </w:pPr>
      <w:r>
        <w:rPr>
          <w:sz w:val="22"/>
          <w:szCs w:val="22"/>
        </w:rPr>
        <w:t>PAGGA</w:t>
      </w:r>
      <w:r w:rsidR="0008414C" w:rsidRPr="0008414C">
        <w:rPr>
          <w:sz w:val="22"/>
          <w:szCs w:val="22"/>
        </w:rPr>
        <w:t xml:space="preserve"> : dématérialisation des fiches de paie </w:t>
      </w:r>
    </w:p>
    <w:p w:rsidR="0008414C" w:rsidRPr="0008414C" w:rsidRDefault="0008414C" w:rsidP="00971C38">
      <w:pPr>
        <w:pStyle w:val="NormalWeb"/>
        <w:numPr>
          <w:ilvl w:val="0"/>
          <w:numId w:val="23"/>
        </w:numPr>
        <w:tabs>
          <w:tab w:val="left" w:pos="7035"/>
        </w:tabs>
        <w:kinsoku w:val="0"/>
        <w:overflowPunct w:val="0"/>
        <w:textAlignment w:val="baseline"/>
        <w:rPr>
          <w:sz w:val="22"/>
          <w:szCs w:val="22"/>
        </w:rPr>
      </w:pPr>
      <w:r w:rsidRPr="0008414C">
        <w:rPr>
          <w:sz w:val="22"/>
          <w:szCs w:val="22"/>
        </w:rPr>
        <w:t>F</w:t>
      </w:r>
      <w:r>
        <w:rPr>
          <w:sz w:val="22"/>
          <w:szCs w:val="22"/>
        </w:rPr>
        <w:t xml:space="preserve">IGGO </w:t>
      </w:r>
      <w:r w:rsidRPr="0008414C">
        <w:rPr>
          <w:sz w:val="22"/>
          <w:szCs w:val="22"/>
        </w:rPr>
        <w:t>: congés</w:t>
      </w:r>
    </w:p>
    <w:p w:rsidR="0008414C" w:rsidRPr="0008414C" w:rsidRDefault="00E40D88" w:rsidP="00971C38">
      <w:pPr>
        <w:pStyle w:val="NormalWeb"/>
        <w:numPr>
          <w:ilvl w:val="0"/>
          <w:numId w:val="23"/>
        </w:numPr>
        <w:tabs>
          <w:tab w:val="left" w:pos="7035"/>
        </w:tabs>
        <w:kinsoku w:val="0"/>
        <w:overflowPunct w:val="0"/>
        <w:textAlignment w:val="baseline"/>
        <w:rPr>
          <w:sz w:val="22"/>
          <w:szCs w:val="22"/>
        </w:rPr>
      </w:pPr>
      <w:r>
        <w:rPr>
          <w:sz w:val="22"/>
          <w:szCs w:val="22"/>
        </w:rPr>
        <w:t>CLEEMY</w:t>
      </w:r>
      <w:r w:rsidR="0008414C">
        <w:rPr>
          <w:sz w:val="22"/>
          <w:szCs w:val="22"/>
        </w:rPr>
        <w:t xml:space="preserve"> </w:t>
      </w:r>
      <w:r w:rsidR="0008414C" w:rsidRPr="0008414C">
        <w:rPr>
          <w:sz w:val="22"/>
          <w:szCs w:val="22"/>
        </w:rPr>
        <w:t xml:space="preserve">: gestion des notes de frais </w:t>
      </w:r>
    </w:p>
    <w:p w:rsidR="0008414C" w:rsidRPr="0008414C" w:rsidRDefault="0008414C" w:rsidP="00971C38">
      <w:pPr>
        <w:pStyle w:val="NormalWeb"/>
        <w:numPr>
          <w:ilvl w:val="0"/>
          <w:numId w:val="23"/>
        </w:numPr>
        <w:tabs>
          <w:tab w:val="left" w:pos="7035"/>
        </w:tabs>
        <w:kinsoku w:val="0"/>
        <w:overflowPunct w:val="0"/>
        <w:textAlignment w:val="baseline"/>
        <w:rPr>
          <w:sz w:val="22"/>
          <w:szCs w:val="22"/>
        </w:rPr>
      </w:pPr>
      <w:r w:rsidRPr="0008414C">
        <w:rPr>
          <w:sz w:val="22"/>
          <w:szCs w:val="22"/>
        </w:rPr>
        <w:t>P</w:t>
      </w:r>
      <w:r>
        <w:rPr>
          <w:sz w:val="22"/>
          <w:szCs w:val="22"/>
        </w:rPr>
        <w:t xml:space="preserve">OPLEE </w:t>
      </w:r>
      <w:r w:rsidRPr="0008414C">
        <w:rPr>
          <w:sz w:val="22"/>
          <w:szCs w:val="22"/>
        </w:rPr>
        <w:t xml:space="preserve">: dossier du personnel digital </w:t>
      </w:r>
    </w:p>
    <w:p w:rsidR="0008414C" w:rsidRPr="0008414C" w:rsidRDefault="0008414C" w:rsidP="00971C38">
      <w:pPr>
        <w:pStyle w:val="NormalWeb"/>
        <w:numPr>
          <w:ilvl w:val="0"/>
          <w:numId w:val="23"/>
        </w:numPr>
        <w:tabs>
          <w:tab w:val="left" w:pos="7035"/>
        </w:tabs>
        <w:kinsoku w:val="0"/>
        <w:overflowPunct w:val="0"/>
        <w:textAlignment w:val="baseline"/>
        <w:rPr>
          <w:sz w:val="22"/>
          <w:szCs w:val="22"/>
        </w:rPr>
      </w:pPr>
      <w:r w:rsidRPr="0008414C">
        <w:rPr>
          <w:sz w:val="22"/>
          <w:szCs w:val="22"/>
        </w:rPr>
        <w:t>P</w:t>
      </w:r>
      <w:r>
        <w:rPr>
          <w:sz w:val="22"/>
          <w:szCs w:val="22"/>
        </w:rPr>
        <w:t>OPLEE REMUNERATION</w:t>
      </w:r>
      <w:r w:rsidRPr="0008414C">
        <w:rPr>
          <w:sz w:val="22"/>
          <w:szCs w:val="22"/>
        </w:rPr>
        <w:t xml:space="preserve">: visualisation de l’évolution de sa rémunération </w:t>
      </w:r>
    </w:p>
    <w:p w:rsidR="0008414C" w:rsidRPr="0008414C" w:rsidRDefault="0008414C" w:rsidP="00971C38">
      <w:pPr>
        <w:pStyle w:val="NormalWeb"/>
        <w:numPr>
          <w:ilvl w:val="0"/>
          <w:numId w:val="23"/>
        </w:numPr>
        <w:tabs>
          <w:tab w:val="left" w:pos="7035"/>
        </w:tabs>
        <w:kinsoku w:val="0"/>
        <w:overflowPunct w:val="0"/>
        <w:textAlignment w:val="baseline"/>
        <w:rPr>
          <w:sz w:val="22"/>
          <w:szCs w:val="22"/>
        </w:rPr>
      </w:pPr>
      <w:r w:rsidRPr="0008414C">
        <w:rPr>
          <w:sz w:val="22"/>
          <w:szCs w:val="22"/>
        </w:rPr>
        <w:t>T</w:t>
      </w:r>
      <w:r>
        <w:rPr>
          <w:sz w:val="22"/>
          <w:szCs w:val="22"/>
        </w:rPr>
        <w:t xml:space="preserve">IMMI </w:t>
      </w:r>
      <w:r w:rsidRPr="0008414C">
        <w:rPr>
          <w:sz w:val="22"/>
          <w:szCs w:val="22"/>
        </w:rPr>
        <w:t xml:space="preserve">: déclaration des temps (uniquement pour les cadres) </w:t>
      </w:r>
    </w:p>
    <w:p w:rsidR="00CF6C40" w:rsidRDefault="00CF6C40" w:rsidP="00CF6C40">
      <w:pPr>
        <w:pStyle w:val="NormalWeb"/>
        <w:tabs>
          <w:tab w:val="left" w:pos="7035"/>
        </w:tabs>
        <w:kinsoku w:val="0"/>
        <w:overflowPunct w:val="0"/>
        <w:spacing w:before="0" w:beforeAutospacing="0"/>
        <w:jc w:val="both"/>
        <w:textAlignment w:val="baseline"/>
        <w:rPr>
          <w:bCs/>
          <w:color w:val="000000"/>
          <w:kern w:val="24"/>
          <w:sz w:val="22"/>
          <w:szCs w:val="28"/>
        </w:rPr>
      </w:pPr>
      <w:r w:rsidRPr="003D2807">
        <w:rPr>
          <w:bCs/>
          <w:color w:val="000000"/>
          <w:kern w:val="24"/>
          <w:sz w:val="22"/>
          <w:szCs w:val="28"/>
        </w:rPr>
        <w:t xml:space="preserve">Le planning d’élaboration de la paie pour le mois MM est </w:t>
      </w:r>
      <w:r w:rsidR="002127EE" w:rsidRPr="003D2807">
        <w:rPr>
          <w:bCs/>
          <w:color w:val="000000"/>
          <w:kern w:val="24"/>
          <w:sz w:val="22"/>
          <w:szCs w:val="28"/>
        </w:rPr>
        <w:t>détaillé plus loin</w:t>
      </w:r>
      <w:r w:rsidR="002127EE">
        <w:rPr>
          <w:bCs/>
          <w:color w:val="000000"/>
          <w:kern w:val="24"/>
          <w:sz w:val="22"/>
          <w:szCs w:val="28"/>
        </w:rPr>
        <w:t>.</w:t>
      </w:r>
      <w:r w:rsidRPr="00AE78BF">
        <w:rPr>
          <w:bCs/>
          <w:color w:val="000000"/>
          <w:kern w:val="24"/>
          <w:sz w:val="22"/>
          <w:szCs w:val="28"/>
        </w:rPr>
        <w:tab/>
      </w:r>
    </w:p>
    <w:p w:rsidR="00CF1D96" w:rsidRDefault="00CF1D96" w:rsidP="00CF6C40">
      <w:pPr>
        <w:pStyle w:val="NormalWeb"/>
        <w:tabs>
          <w:tab w:val="left" w:pos="7035"/>
        </w:tabs>
        <w:kinsoku w:val="0"/>
        <w:overflowPunct w:val="0"/>
        <w:spacing w:before="0" w:beforeAutospacing="0"/>
        <w:jc w:val="both"/>
        <w:textAlignment w:val="baseline"/>
        <w:rPr>
          <w:bCs/>
          <w:color w:val="000000"/>
          <w:kern w:val="24"/>
          <w:sz w:val="22"/>
          <w:szCs w:val="28"/>
        </w:rPr>
      </w:pPr>
      <w:r>
        <w:rPr>
          <w:bCs/>
          <w:color w:val="000000"/>
          <w:kern w:val="24"/>
          <w:sz w:val="22"/>
          <w:szCs w:val="28"/>
        </w:rPr>
        <w:t xml:space="preserve">Le traitement de la paie </w:t>
      </w:r>
      <w:r w:rsidR="009B6CEA">
        <w:rPr>
          <w:bCs/>
          <w:color w:val="000000"/>
          <w:kern w:val="24"/>
          <w:sz w:val="22"/>
          <w:szCs w:val="28"/>
        </w:rPr>
        <w:t>est externalisé à :</w:t>
      </w:r>
    </w:p>
    <w:p w:rsidR="00F32B2A" w:rsidRDefault="009B6CEA" w:rsidP="00971C38">
      <w:pPr>
        <w:pStyle w:val="NormalWeb"/>
        <w:numPr>
          <w:ilvl w:val="0"/>
          <w:numId w:val="24"/>
        </w:numPr>
        <w:tabs>
          <w:tab w:val="left" w:pos="7035"/>
        </w:tabs>
        <w:kinsoku w:val="0"/>
        <w:overflowPunct w:val="0"/>
        <w:spacing w:before="0" w:beforeAutospacing="0"/>
        <w:jc w:val="both"/>
        <w:textAlignment w:val="baseline"/>
        <w:rPr>
          <w:bCs/>
          <w:color w:val="000000"/>
          <w:kern w:val="24"/>
          <w:sz w:val="22"/>
          <w:szCs w:val="28"/>
        </w:rPr>
      </w:pPr>
      <w:r>
        <w:rPr>
          <w:bCs/>
          <w:color w:val="000000"/>
          <w:kern w:val="24"/>
          <w:sz w:val="22"/>
          <w:szCs w:val="28"/>
        </w:rPr>
        <w:t xml:space="preserve">ADP pour la partie des Permanents </w:t>
      </w:r>
    </w:p>
    <w:p w:rsidR="009B6CEA" w:rsidRDefault="00F32B2A" w:rsidP="00971C38">
      <w:pPr>
        <w:pStyle w:val="NormalWeb"/>
        <w:numPr>
          <w:ilvl w:val="0"/>
          <w:numId w:val="24"/>
        </w:numPr>
        <w:tabs>
          <w:tab w:val="left" w:pos="7035"/>
        </w:tabs>
        <w:kinsoku w:val="0"/>
        <w:overflowPunct w:val="0"/>
        <w:spacing w:before="0" w:beforeAutospacing="0"/>
        <w:jc w:val="both"/>
        <w:textAlignment w:val="baseline"/>
        <w:rPr>
          <w:bCs/>
          <w:color w:val="000000"/>
          <w:kern w:val="24"/>
          <w:sz w:val="22"/>
          <w:szCs w:val="28"/>
        </w:rPr>
      </w:pPr>
      <w:r>
        <w:rPr>
          <w:bCs/>
          <w:color w:val="000000"/>
          <w:kern w:val="24"/>
          <w:sz w:val="22"/>
          <w:szCs w:val="28"/>
        </w:rPr>
        <w:t xml:space="preserve">GR Paie pour la partie Intermittents avec cachet  </w:t>
      </w:r>
    </w:p>
    <w:p w:rsidR="009B6CEA" w:rsidRDefault="00F32B2A" w:rsidP="009B1943">
      <w:pPr>
        <w:pStyle w:val="NormalWeb"/>
        <w:tabs>
          <w:tab w:val="left" w:pos="7035"/>
        </w:tabs>
        <w:kinsoku w:val="0"/>
        <w:overflowPunct w:val="0"/>
        <w:jc w:val="both"/>
        <w:textAlignment w:val="baseline"/>
        <w:rPr>
          <w:bCs/>
          <w:color w:val="000000"/>
          <w:kern w:val="24"/>
          <w:sz w:val="22"/>
          <w:szCs w:val="28"/>
        </w:rPr>
      </w:pPr>
      <w:r w:rsidRPr="00F32B2A">
        <w:rPr>
          <w:bCs/>
          <w:color w:val="000000"/>
          <w:kern w:val="24"/>
          <w:sz w:val="22"/>
          <w:szCs w:val="28"/>
        </w:rPr>
        <w:t>La convention collective appli</w:t>
      </w:r>
      <w:r>
        <w:rPr>
          <w:bCs/>
          <w:color w:val="000000"/>
          <w:kern w:val="24"/>
          <w:sz w:val="22"/>
          <w:szCs w:val="28"/>
        </w:rPr>
        <w:t xml:space="preserve">quée par Believe est </w:t>
      </w:r>
      <w:r w:rsidR="002D13BD">
        <w:rPr>
          <w:bCs/>
          <w:color w:val="000000"/>
          <w:kern w:val="24"/>
          <w:sz w:val="22"/>
          <w:szCs w:val="28"/>
        </w:rPr>
        <w:t xml:space="preserve">principalement </w:t>
      </w:r>
      <w:r w:rsidRPr="00F32B2A">
        <w:rPr>
          <w:bCs/>
          <w:color w:val="000000"/>
          <w:kern w:val="24"/>
          <w:sz w:val="22"/>
          <w:szCs w:val="28"/>
        </w:rPr>
        <w:t>celle des Entrepri</w:t>
      </w:r>
      <w:r>
        <w:rPr>
          <w:bCs/>
          <w:color w:val="000000"/>
          <w:kern w:val="24"/>
          <w:sz w:val="22"/>
          <w:szCs w:val="28"/>
        </w:rPr>
        <w:t>ses Techniques au Service de la Création et de l’Evénement. (</w:t>
      </w:r>
      <w:hyperlink r:id="rId25" w:history="1">
        <w:r w:rsidRPr="00726496">
          <w:rPr>
            <w:rStyle w:val="Lienhypertexte"/>
            <w:bCs/>
            <w:kern w:val="24"/>
            <w:sz w:val="22"/>
            <w:szCs w:val="28"/>
          </w:rPr>
          <w:t>https://www.legifrance.gouv.fr/</w:t>
        </w:r>
      </w:hyperlink>
      <w:r w:rsidRPr="00F32B2A">
        <w:rPr>
          <w:bCs/>
          <w:color w:val="000000"/>
          <w:kern w:val="24"/>
          <w:sz w:val="22"/>
          <w:szCs w:val="28"/>
        </w:rPr>
        <w:t>.</w:t>
      </w:r>
      <w:r>
        <w:rPr>
          <w:bCs/>
          <w:color w:val="000000"/>
          <w:kern w:val="24"/>
          <w:sz w:val="22"/>
          <w:szCs w:val="28"/>
        </w:rPr>
        <w:t xml:space="preserve">) </w:t>
      </w:r>
      <w:r w:rsidR="002D13BD">
        <w:rPr>
          <w:bCs/>
          <w:color w:val="000000"/>
          <w:kern w:val="24"/>
          <w:sz w:val="22"/>
          <w:szCs w:val="28"/>
        </w:rPr>
        <w:t>.</w:t>
      </w:r>
    </w:p>
    <w:p w:rsidR="002D13BD" w:rsidRPr="00AE78BF" w:rsidRDefault="002D13BD" w:rsidP="009B1943">
      <w:pPr>
        <w:pStyle w:val="NormalWeb"/>
        <w:tabs>
          <w:tab w:val="left" w:pos="7035"/>
        </w:tabs>
        <w:kinsoku w:val="0"/>
        <w:overflowPunct w:val="0"/>
        <w:jc w:val="both"/>
        <w:textAlignment w:val="baseline"/>
        <w:rPr>
          <w:bCs/>
          <w:color w:val="000000"/>
          <w:kern w:val="24"/>
          <w:sz w:val="22"/>
          <w:szCs w:val="28"/>
        </w:rPr>
      </w:pPr>
      <w:r>
        <w:rPr>
          <w:bCs/>
          <w:color w:val="000000"/>
          <w:kern w:val="24"/>
          <w:sz w:val="22"/>
          <w:szCs w:val="28"/>
        </w:rPr>
        <w:t>Soulignons que deux autres conventions sont utilisées pour un nombre restreint de salariés (reprise des salarié NAIVE et nouvelle activité).</w:t>
      </w:r>
    </w:p>
    <w:p w:rsidR="00CF6C40" w:rsidRPr="003768A8" w:rsidRDefault="00CF6C40" w:rsidP="00CF6C40">
      <w:pPr>
        <w:pStyle w:val="Titre1"/>
        <w:jc w:val="both"/>
      </w:pPr>
      <w:bookmarkStart w:id="9" w:name="_Toc26201960"/>
      <w:r>
        <w:t>Grille des séparations de fonctions</w:t>
      </w:r>
      <w:bookmarkEnd w:id="9"/>
      <w:r>
        <w:t xml:space="preserve"> </w:t>
      </w:r>
    </w:p>
    <w:p w:rsidR="00CF6C40" w:rsidRDefault="00CF6C40" w:rsidP="00CF6C40">
      <w:pPr>
        <w:pStyle w:val="NormalWeb"/>
        <w:kinsoku w:val="0"/>
        <w:overflowPunct w:val="0"/>
        <w:spacing w:before="0" w:beforeAutospacing="0" w:after="0" w:afterAutospacing="0"/>
        <w:ind w:left="-567"/>
        <w:jc w:val="both"/>
        <w:textAlignment w:val="baseline"/>
      </w:pPr>
    </w:p>
    <w:p w:rsidR="00CF6C40" w:rsidRPr="003D2807" w:rsidRDefault="00CF6C40" w:rsidP="003D2807">
      <w:pPr>
        <w:pStyle w:val="NormalWeb"/>
        <w:kinsoku w:val="0"/>
        <w:overflowPunct w:val="0"/>
        <w:spacing w:before="0" w:beforeAutospacing="0" w:after="0" w:afterAutospacing="0"/>
        <w:jc w:val="both"/>
        <w:textAlignment w:val="baseline"/>
        <w:rPr>
          <w:bCs/>
          <w:color w:val="000000"/>
          <w:kern w:val="24"/>
          <w:sz w:val="22"/>
          <w:szCs w:val="28"/>
        </w:rPr>
      </w:pPr>
      <w:r w:rsidRPr="003D2807">
        <w:rPr>
          <w:bCs/>
          <w:color w:val="000000"/>
          <w:kern w:val="24"/>
          <w:sz w:val="22"/>
          <w:szCs w:val="28"/>
        </w:rPr>
        <w:t>Notre objectif est de nous assurer que les séparations de fonctions sont suffisantes sur le cycle Social.</w:t>
      </w:r>
    </w:p>
    <w:p w:rsidR="00CF6C40" w:rsidRDefault="00A070AD" w:rsidP="000F4CE5">
      <w:pPr>
        <w:pStyle w:val="En-tte"/>
        <w:ind w:left="-794"/>
        <w:jc w:val="center"/>
        <w:rPr>
          <w:sz w:val="12"/>
        </w:rPr>
      </w:pPr>
      <w:bookmarkStart w:id="10" w:name="_MON_1414429119"/>
      <w:bookmarkEnd w:id="10"/>
      <w:r>
        <w:rPr>
          <w:sz w:val="12"/>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8pt;height:403.8pt">
            <v:imagedata r:id="rId26" o:title=""/>
          </v:shape>
        </w:pict>
      </w:r>
    </w:p>
    <w:p w:rsidR="00CF6C40" w:rsidRDefault="00CF6C40" w:rsidP="00CF6C40">
      <w:pPr>
        <w:pStyle w:val="En-tte"/>
        <w:ind w:left="-1247"/>
        <w:jc w:val="both"/>
        <w:rPr>
          <w:sz w:val="12"/>
        </w:rPr>
      </w:pPr>
    </w:p>
    <w:p w:rsidR="00CF6C40" w:rsidRPr="00760C19" w:rsidRDefault="00CF6C40" w:rsidP="00CF6C40">
      <w:pPr>
        <w:pStyle w:val="NormalWeb"/>
        <w:kinsoku w:val="0"/>
        <w:overflowPunct w:val="0"/>
        <w:spacing w:before="0" w:beforeAutospacing="0" w:after="0" w:afterAutospacing="0"/>
        <w:ind w:left="-567"/>
        <w:jc w:val="both"/>
        <w:textAlignment w:val="baseline"/>
        <w:rPr>
          <w:bCs/>
          <w:color w:val="000000"/>
          <w:kern w:val="24"/>
          <w:sz w:val="22"/>
          <w:szCs w:val="28"/>
        </w:rPr>
      </w:pPr>
    </w:p>
    <w:p w:rsidR="00CF6C40" w:rsidRPr="00760C19" w:rsidRDefault="00CF6C40" w:rsidP="00CF6C40">
      <w:pPr>
        <w:pStyle w:val="NormalWeb"/>
        <w:kinsoku w:val="0"/>
        <w:overflowPunct w:val="0"/>
        <w:spacing w:before="0" w:beforeAutospacing="0" w:after="0" w:afterAutospacing="0"/>
        <w:ind w:left="-567"/>
        <w:jc w:val="both"/>
        <w:textAlignment w:val="baseline"/>
        <w:rPr>
          <w:bCs/>
          <w:color w:val="000000"/>
          <w:kern w:val="24"/>
          <w:sz w:val="22"/>
          <w:szCs w:val="28"/>
        </w:rPr>
      </w:pPr>
    </w:p>
    <w:p w:rsidR="00294E86" w:rsidRPr="007C23EC" w:rsidRDefault="00CF6C40" w:rsidP="003F4E01">
      <w:pPr>
        <w:pStyle w:val="NormalWeb"/>
        <w:numPr>
          <w:ilvl w:val="0"/>
          <w:numId w:val="9"/>
        </w:numPr>
        <w:kinsoku w:val="0"/>
        <w:overflowPunct w:val="0"/>
        <w:spacing w:before="0" w:beforeAutospacing="0" w:after="0" w:afterAutospacing="0"/>
        <w:jc w:val="both"/>
        <w:textAlignment w:val="baseline"/>
        <w:rPr>
          <w:bCs/>
          <w:color w:val="000000"/>
          <w:kern w:val="24"/>
          <w:sz w:val="22"/>
          <w:szCs w:val="22"/>
        </w:rPr>
      </w:pPr>
      <w:r w:rsidRPr="007C23EC">
        <w:rPr>
          <w:bCs/>
          <w:color w:val="000000"/>
          <w:kern w:val="24"/>
          <w:sz w:val="22"/>
          <w:szCs w:val="22"/>
        </w:rPr>
        <w:t xml:space="preserve">Recrutement : les entrées (RFH) document rempli au DRH Groupe,  justifiant le remplacement ou motivant le recrutement (remplacer un congé maternité,…). </w:t>
      </w:r>
    </w:p>
    <w:p w:rsidR="00856EA2" w:rsidRPr="007C23EC" w:rsidRDefault="00294E86" w:rsidP="00856EA2">
      <w:pPr>
        <w:pStyle w:val="NormalWeb"/>
        <w:kinsoku w:val="0"/>
        <w:overflowPunct w:val="0"/>
        <w:spacing w:before="0" w:beforeAutospacing="0" w:after="0" w:afterAutospacing="0"/>
        <w:ind w:left="153"/>
        <w:jc w:val="both"/>
        <w:textAlignment w:val="baseline"/>
        <w:rPr>
          <w:bCs/>
          <w:color w:val="000000"/>
          <w:kern w:val="24"/>
          <w:sz w:val="22"/>
          <w:szCs w:val="22"/>
        </w:rPr>
      </w:pPr>
      <w:r w:rsidRPr="007C23EC">
        <w:rPr>
          <w:bCs/>
          <w:color w:val="000000"/>
          <w:kern w:val="24"/>
          <w:sz w:val="22"/>
          <w:szCs w:val="22"/>
        </w:rPr>
        <w:t xml:space="preserve">La responsable du </w:t>
      </w:r>
      <w:r w:rsidR="00FF364D" w:rsidRPr="007C23EC">
        <w:rPr>
          <w:bCs/>
          <w:color w:val="000000"/>
          <w:kern w:val="24"/>
          <w:sz w:val="22"/>
          <w:szCs w:val="22"/>
        </w:rPr>
        <w:t>Pôle</w:t>
      </w:r>
      <w:r w:rsidRPr="007C23EC">
        <w:rPr>
          <w:bCs/>
          <w:color w:val="000000"/>
          <w:kern w:val="24"/>
          <w:sz w:val="22"/>
          <w:szCs w:val="22"/>
        </w:rPr>
        <w:t xml:space="preserve"> Recrutement est Linda </w:t>
      </w:r>
      <w:r w:rsidR="00856EA2">
        <w:rPr>
          <w:bCs/>
          <w:color w:val="000000"/>
          <w:kern w:val="24"/>
          <w:sz w:val="22"/>
          <w:szCs w:val="22"/>
        </w:rPr>
        <w:t>MAXI</w:t>
      </w:r>
      <w:r w:rsidR="00FF364D" w:rsidRPr="007C23EC">
        <w:rPr>
          <w:bCs/>
          <w:color w:val="000000"/>
          <w:kern w:val="24"/>
          <w:sz w:val="22"/>
          <w:szCs w:val="22"/>
        </w:rPr>
        <w:t>VEL, elle intervient avec une équipe de 3 personne</w:t>
      </w:r>
      <w:r w:rsidR="00383F4B" w:rsidRPr="007C23EC">
        <w:rPr>
          <w:bCs/>
          <w:color w:val="000000"/>
          <w:kern w:val="24"/>
          <w:sz w:val="22"/>
          <w:szCs w:val="22"/>
        </w:rPr>
        <w:t>s</w:t>
      </w:r>
      <w:r w:rsidR="00FF364D" w:rsidRPr="007C23EC">
        <w:rPr>
          <w:bCs/>
          <w:color w:val="000000"/>
          <w:kern w:val="24"/>
          <w:sz w:val="22"/>
          <w:szCs w:val="22"/>
        </w:rPr>
        <w:t xml:space="preserve"> pour assurer le recrutement et préparer les promesses d’embauche. </w:t>
      </w:r>
      <w:r w:rsidR="007B7F81" w:rsidRPr="007C23EC">
        <w:rPr>
          <w:bCs/>
          <w:color w:val="000000"/>
          <w:kern w:val="24"/>
          <w:sz w:val="22"/>
          <w:szCs w:val="22"/>
        </w:rPr>
        <w:t xml:space="preserve"> </w:t>
      </w:r>
      <w:r w:rsidR="00FF364D" w:rsidRPr="007C23EC">
        <w:rPr>
          <w:bCs/>
          <w:color w:val="000000"/>
          <w:kern w:val="24"/>
          <w:sz w:val="22"/>
          <w:szCs w:val="22"/>
        </w:rPr>
        <w:t xml:space="preserve">Elle </w:t>
      </w:r>
      <w:r w:rsidR="00CF6C40" w:rsidRPr="007C23EC">
        <w:rPr>
          <w:bCs/>
          <w:color w:val="000000"/>
          <w:kern w:val="24"/>
          <w:sz w:val="22"/>
          <w:szCs w:val="22"/>
        </w:rPr>
        <w:t xml:space="preserve"> intervient uniquement dans la phase de réalise et la création de la fiche lors du contact avec la société d’intérim en vue de l’embauche.  </w:t>
      </w:r>
    </w:p>
    <w:p w:rsidR="00CF6C40" w:rsidRPr="007C23EC" w:rsidRDefault="00CF6C40" w:rsidP="00CF6C40">
      <w:pPr>
        <w:pStyle w:val="NormalWeb"/>
        <w:kinsoku w:val="0"/>
        <w:overflowPunct w:val="0"/>
        <w:spacing w:before="0" w:beforeAutospacing="0" w:after="0" w:afterAutospacing="0"/>
        <w:ind w:left="153"/>
        <w:jc w:val="both"/>
        <w:textAlignment w:val="baseline"/>
        <w:rPr>
          <w:bCs/>
          <w:color w:val="000000"/>
          <w:kern w:val="24"/>
          <w:sz w:val="22"/>
          <w:szCs w:val="22"/>
        </w:rPr>
      </w:pPr>
    </w:p>
    <w:p w:rsidR="00CF6C40" w:rsidRDefault="00C435D2" w:rsidP="003F4E01">
      <w:pPr>
        <w:pStyle w:val="NormalWeb"/>
        <w:numPr>
          <w:ilvl w:val="0"/>
          <w:numId w:val="9"/>
        </w:numPr>
        <w:kinsoku w:val="0"/>
        <w:overflowPunct w:val="0"/>
        <w:spacing w:before="0" w:beforeAutospacing="0" w:after="0" w:afterAutospacing="0"/>
        <w:jc w:val="both"/>
        <w:textAlignment w:val="baseline"/>
        <w:rPr>
          <w:bCs/>
          <w:color w:val="000000"/>
          <w:kern w:val="24"/>
          <w:sz w:val="22"/>
          <w:szCs w:val="22"/>
        </w:rPr>
      </w:pPr>
      <w:r>
        <w:rPr>
          <w:bCs/>
          <w:color w:val="000000"/>
          <w:kern w:val="24"/>
          <w:sz w:val="22"/>
          <w:szCs w:val="22"/>
        </w:rPr>
        <w:t>Concernant les augmentations de la part fixe des rémunération, l</w:t>
      </w:r>
      <w:r w:rsidR="007B7F81" w:rsidRPr="007C23EC">
        <w:rPr>
          <w:bCs/>
          <w:color w:val="000000"/>
          <w:kern w:val="24"/>
          <w:sz w:val="22"/>
          <w:szCs w:val="22"/>
        </w:rPr>
        <w:t>e contrôle de gestion</w:t>
      </w:r>
      <w:r w:rsidR="00CF6C40" w:rsidRPr="007C23EC">
        <w:rPr>
          <w:bCs/>
          <w:color w:val="000000"/>
          <w:kern w:val="24"/>
          <w:sz w:val="22"/>
          <w:szCs w:val="22"/>
        </w:rPr>
        <w:t xml:space="preserve"> </w:t>
      </w:r>
      <w:r>
        <w:rPr>
          <w:bCs/>
          <w:color w:val="000000"/>
          <w:kern w:val="24"/>
          <w:sz w:val="22"/>
          <w:szCs w:val="22"/>
        </w:rPr>
        <w:t>est impliqué dans le prcessus budgetaire. Le CG</w:t>
      </w:r>
      <w:r w:rsidR="007B7F81" w:rsidRPr="007C23EC">
        <w:rPr>
          <w:bCs/>
          <w:color w:val="000000"/>
          <w:kern w:val="24"/>
          <w:sz w:val="22"/>
          <w:szCs w:val="22"/>
        </w:rPr>
        <w:t xml:space="preserve"> derni</w:t>
      </w:r>
      <w:r w:rsidR="00CF6C40" w:rsidRPr="007C23EC">
        <w:rPr>
          <w:bCs/>
          <w:color w:val="000000"/>
          <w:kern w:val="24"/>
          <w:sz w:val="22"/>
          <w:szCs w:val="22"/>
        </w:rPr>
        <w:t>e</w:t>
      </w:r>
      <w:r w:rsidR="007B7F81" w:rsidRPr="007C23EC">
        <w:rPr>
          <w:bCs/>
          <w:color w:val="000000"/>
          <w:kern w:val="24"/>
          <w:sz w:val="22"/>
          <w:szCs w:val="22"/>
        </w:rPr>
        <w:t>r</w:t>
      </w:r>
      <w:r w:rsidR="00CF6C40" w:rsidRPr="007C23EC">
        <w:rPr>
          <w:bCs/>
          <w:color w:val="000000"/>
          <w:kern w:val="24"/>
          <w:sz w:val="22"/>
          <w:szCs w:val="22"/>
        </w:rPr>
        <w:t xml:space="preserve"> au travers de l’élaboration du Budget, possède les données disponibles sur les possibilités allouées au niveau RH.</w:t>
      </w:r>
    </w:p>
    <w:p w:rsidR="00CF6C40" w:rsidRPr="007C23EC" w:rsidRDefault="00CF6C40" w:rsidP="00CF6C40">
      <w:pPr>
        <w:pStyle w:val="NormalWeb"/>
        <w:kinsoku w:val="0"/>
        <w:overflowPunct w:val="0"/>
        <w:spacing w:before="0" w:beforeAutospacing="0" w:after="0" w:afterAutospacing="0"/>
        <w:ind w:left="153"/>
        <w:jc w:val="both"/>
        <w:textAlignment w:val="baseline"/>
        <w:rPr>
          <w:bCs/>
          <w:color w:val="000000"/>
          <w:kern w:val="24"/>
          <w:sz w:val="22"/>
          <w:szCs w:val="22"/>
        </w:rPr>
      </w:pPr>
    </w:p>
    <w:p w:rsidR="00C435D2" w:rsidRPr="00C435D2" w:rsidRDefault="00CF6C40" w:rsidP="00C435D2">
      <w:pPr>
        <w:pStyle w:val="NormalWeb"/>
        <w:numPr>
          <w:ilvl w:val="0"/>
          <w:numId w:val="9"/>
        </w:numPr>
        <w:kinsoku w:val="0"/>
        <w:overflowPunct w:val="0"/>
        <w:spacing w:before="0" w:beforeAutospacing="0" w:after="0" w:afterAutospacing="0"/>
        <w:jc w:val="both"/>
        <w:textAlignment w:val="baseline"/>
        <w:rPr>
          <w:bCs/>
          <w:color w:val="000000"/>
          <w:kern w:val="24"/>
          <w:sz w:val="22"/>
          <w:szCs w:val="22"/>
          <w:highlight w:val="red"/>
        </w:rPr>
      </w:pPr>
      <w:r w:rsidRPr="00C435D2">
        <w:rPr>
          <w:bCs/>
          <w:color w:val="000000"/>
          <w:kern w:val="24"/>
          <w:sz w:val="22"/>
          <w:szCs w:val="22"/>
          <w:highlight w:val="red"/>
        </w:rPr>
        <w:t xml:space="preserve">Les autorisations de primes exceptionnelles faites au cas par cas sont accordées par </w:t>
      </w:r>
      <w:r w:rsidR="007B7F81" w:rsidRPr="00C435D2">
        <w:rPr>
          <w:bCs/>
          <w:color w:val="000000"/>
          <w:kern w:val="24"/>
          <w:sz w:val="22"/>
          <w:szCs w:val="22"/>
          <w:highlight w:val="red"/>
        </w:rPr>
        <w:t xml:space="preserve">Denis LADEGAILLERIE </w:t>
      </w:r>
      <w:r w:rsidRPr="00C435D2">
        <w:rPr>
          <w:bCs/>
          <w:color w:val="000000"/>
          <w:kern w:val="24"/>
          <w:sz w:val="22"/>
          <w:szCs w:val="22"/>
          <w:highlight w:val="red"/>
        </w:rPr>
        <w:t xml:space="preserve">sur proposition de </w:t>
      </w:r>
      <w:r w:rsidR="00FF364D" w:rsidRPr="00C435D2">
        <w:rPr>
          <w:bCs/>
          <w:color w:val="000000"/>
          <w:kern w:val="24"/>
          <w:sz w:val="22"/>
          <w:szCs w:val="22"/>
          <w:highlight w:val="red"/>
        </w:rPr>
        <w:t>Xavier DUMONT</w:t>
      </w:r>
      <w:r w:rsidR="00C435D2" w:rsidRPr="00C435D2">
        <w:rPr>
          <w:bCs/>
          <w:color w:val="000000"/>
          <w:kern w:val="24"/>
          <w:sz w:val="22"/>
          <w:szCs w:val="22"/>
          <w:highlight w:val="red"/>
        </w:rPr>
        <w:t xml:space="preserve"> A confirmer.</w:t>
      </w:r>
    </w:p>
    <w:p w:rsidR="00C435D2" w:rsidRDefault="00C435D2" w:rsidP="00C435D2">
      <w:pPr>
        <w:pStyle w:val="Paragraphedeliste"/>
        <w:rPr>
          <w:bCs/>
          <w:color w:val="000000"/>
          <w:kern w:val="24"/>
          <w:szCs w:val="22"/>
        </w:rPr>
      </w:pPr>
    </w:p>
    <w:p w:rsidR="00CF6C40" w:rsidRDefault="00D978A0" w:rsidP="00C435D2">
      <w:pPr>
        <w:pStyle w:val="NormalWeb"/>
        <w:kinsoku w:val="0"/>
        <w:overflowPunct w:val="0"/>
        <w:spacing w:before="0" w:beforeAutospacing="0" w:after="0" w:afterAutospacing="0"/>
        <w:ind w:left="153"/>
        <w:jc w:val="both"/>
        <w:textAlignment w:val="baseline"/>
        <w:rPr>
          <w:bCs/>
          <w:color w:val="000000"/>
          <w:kern w:val="24"/>
          <w:sz w:val="22"/>
          <w:szCs w:val="22"/>
        </w:rPr>
      </w:pPr>
      <w:r w:rsidRPr="00C435D2">
        <w:rPr>
          <w:bCs/>
          <w:color w:val="000000"/>
          <w:kern w:val="24"/>
          <w:sz w:val="22"/>
          <w:szCs w:val="22"/>
        </w:rPr>
        <w:t>Une enveloppe est déterminée par service.</w:t>
      </w:r>
      <w:r w:rsidR="00FF364D" w:rsidRPr="00C435D2">
        <w:rPr>
          <w:bCs/>
          <w:color w:val="000000"/>
          <w:kern w:val="24"/>
          <w:sz w:val="22"/>
          <w:szCs w:val="22"/>
        </w:rPr>
        <w:t xml:space="preserve"> Le fichier est par la suite centralisé au niveau Contrôle de Gestion (</w:t>
      </w:r>
      <w:r w:rsidR="00FF364D" w:rsidRPr="000065C4">
        <w:rPr>
          <w:bCs/>
          <w:color w:val="000000"/>
          <w:kern w:val="24"/>
          <w:sz w:val="22"/>
          <w:szCs w:val="22"/>
        </w:rPr>
        <w:t>Dorianne THIEURY)</w:t>
      </w:r>
    </w:p>
    <w:p w:rsidR="007B7F81" w:rsidRPr="000065C4" w:rsidRDefault="007B7F81" w:rsidP="007B7F81">
      <w:pPr>
        <w:pStyle w:val="NormalWeb"/>
        <w:kinsoku w:val="0"/>
        <w:overflowPunct w:val="0"/>
        <w:spacing w:before="0" w:beforeAutospacing="0" w:after="0" w:afterAutospacing="0"/>
        <w:ind w:left="153"/>
        <w:jc w:val="both"/>
        <w:textAlignment w:val="baseline"/>
        <w:rPr>
          <w:bCs/>
          <w:color w:val="000000"/>
          <w:kern w:val="24"/>
          <w:sz w:val="22"/>
          <w:szCs w:val="22"/>
        </w:rPr>
      </w:pPr>
    </w:p>
    <w:p w:rsidR="000065C4" w:rsidRPr="000065C4" w:rsidRDefault="007C23EC" w:rsidP="003F4E01">
      <w:pPr>
        <w:pStyle w:val="NormalWeb"/>
        <w:numPr>
          <w:ilvl w:val="0"/>
          <w:numId w:val="9"/>
        </w:numPr>
        <w:kinsoku w:val="0"/>
        <w:overflowPunct w:val="0"/>
        <w:spacing w:before="0" w:beforeAutospacing="0" w:after="0" w:afterAutospacing="0"/>
        <w:jc w:val="both"/>
        <w:textAlignment w:val="baseline"/>
        <w:rPr>
          <w:bCs/>
          <w:color w:val="000000"/>
          <w:kern w:val="24"/>
          <w:sz w:val="22"/>
          <w:szCs w:val="22"/>
        </w:rPr>
      </w:pPr>
      <w:r w:rsidRPr="000065C4">
        <w:rPr>
          <w:bCs/>
          <w:color w:val="000000"/>
          <w:kern w:val="24"/>
          <w:sz w:val="22"/>
          <w:szCs w:val="22"/>
        </w:rPr>
        <w:t>L</w:t>
      </w:r>
      <w:r w:rsidR="00CF6C40" w:rsidRPr="000065C4">
        <w:rPr>
          <w:bCs/>
          <w:color w:val="000000"/>
          <w:kern w:val="24"/>
          <w:sz w:val="22"/>
          <w:szCs w:val="22"/>
        </w:rPr>
        <w:t>es DP</w:t>
      </w:r>
      <w:r w:rsidRPr="000065C4">
        <w:rPr>
          <w:bCs/>
          <w:color w:val="000000"/>
          <w:kern w:val="24"/>
          <w:sz w:val="22"/>
          <w:szCs w:val="22"/>
        </w:rPr>
        <w:t xml:space="preserve"> sont dématérialisé</w:t>
      </w:r>
      <w:r w:rsidR="00BA2F2A" w:rsidRPr="000065C4">
        <w:rPr>
          <w:bCs/>
          <w:color w:val="000000"/>
          <w:kern w:val="24"/>
          <w:sz w:val="22"/>
          <w:szCs w:val="22"/>
        </w:rPr>
        <w:t xml:space="preserve">s via POPLEE et POPLEE Rémunération. Le salarié est impliqué dans la Mis à jour de son dossier (RIB, CI, …) Les dossiers papiers sont conservés pour les anciens salariés mais les nouvelles entrées sont </w:t>
      </w:r>
      <w:r w:rsidR="000065C4" w:rsidRPr="000065C4">
        <w:rPr>
          <w:bCs/>
          <w:color w:val="000000"/>
          <w:kern w:val="24"/>
          <w:sz w:val="22"/>
          <w:szCs w:val="22"/>
        </w:rPr>
        <w:t xml:space="preserve">suivisur la Drop et POPLEE. </w:t>
      </w:r>
    </w:p>
    <w:p w:rsidR="000065C4" w:rsidRDefault="000065C4" w:rsidP="000065C4">
      <w:pPr>
        <w:pStyle w:val="NormalWeb"/>
        <w:kinsoku w:val="0"/>
        <w:overflowPunct w:val="0"/>
        <w:spacing w:before="0" w:beforeAutospacing="0" w:after="0" w:afterAutospacing="0"/>
        <w:ind w:left="153"/>
        <w:jc w:val="both"/>
        <w:textAlignment w:val="baseline"/>
        <w:rPr>
          <w:bCs/>
          <w:color w:val="000000"/>
          <w:kern w:val="24"/>
          <w:sz w:val="22"/>
          <w:szCs w:val="22"/>
        </w:rPr>
      </w:pPr>
      <w:r w:rsidRPr="000065C4">
        <w:rPr>
          <w:bCs/>
          <w:color w:val="000000"/>
          <w:kern w:val="24"/>
          <w:sz w:val="22"/>
          <w:szCs w:val="22"/>
        </w:rPr>
        <w:t>Aucune des 3 bases n’est exhaustive</w:t>
      </w:r>
      <w:r>
        <w:rPr>
          <w:bCs/>
          <w:color w:val="000000"/>
          <w:kern w:val="24"/>
          <w:sz w:val="22"/>
          <w:szCs w:val="22"/>
        </w:rPr>
        <w:t xml:space="preserve"> : </w:t>
      </w:r>
    </w:p>
    <w:p w:rsidR="000065C4" w:rsidRDefault="000065C4" w:rsidP="00971C38">
      <w:pPr>
        <w:pStyle w:val="NormalWeb"/>
        <w:numPr>
          <w:ilvl w:val="0"/>
          <w:numId w:val="49"/>
        </w:numPr>
        <w:kinsoku w:val="0"/>
        <w:overflowPunct w:val="0"/>
        <w:spacing w:before="0" w:beforeAutospacing="0" w:after="0" w:afterAutospacing="0"/>
        <w:jc w:val="both"/>
        <w:textAlignment w:val="baseline"/>
        <w:rPr>
          <w:bCs/>
          <w:color w:val="000000"/>
          <w:kern w:val="24"/>
          <w:sz w:val="22"/>
          <w:szCs w:val="22"/>
        </w:rPr>
      </w:pPr>
      <w:r>
        <w:rPr>
          <w:bCs/>
          <w:color w:val="000000"/>
          <w:kern w:val="24"/>
          <w:sz w:val="22"/>
          <w:szCs w:val="22"/>
        </w:rPr>
        <w:lastRenderedPageBreak/>
        <w:t>pour les</w:t>
      </w:r>
      <w:r w:rsidR="00BA2F2A" w:rsidRPr="000065C4">
        <w:rPr>
          <w:bCs/>
          <w:color w:val="000000"/>
          <w:kern w:val="24"/>
          <w:sz w:val="22"/>
          <w:szCs w:val="22"/>
        </w:rPr>
        <w:t xml:space="preserve"> nouvelles embauche</w:t>
      </w:r>
      <w:r>
        <w:rPr>
          <w:bCs/>
          <w:color w:val="000000"/>
          <w:kern w:val="24"/>
          <w:sz w:val="22"/>
          <w:szCs w:val="22"/>
        </w:rPr>
        <w:t xml:space="preserve"> (depuis juillet 2019), POPLEE est privilégié</w:t>
      </w:r>
      <w:r w:rsidR="00BA2F2A" w:rsidRPr="000065C4">
        <w:rPr>
          <w:bCs/>
          <w:color w:val="000000"/>
          <w:kern w:val="24"/>
          <w:sz w:val="22"/>
          <w:szCs w:val="22"/>
        </w:rPr>
        <w:t xml:space="preserve">. </w:t>
      </w:r>
    </w:p>
    <w:p w:rsidR="000065C4" w:rsidRPr="000065C4" w:rsidRDefault="000065C4" w:rsidP="00971C38">
      <w:pPr>
        <w:pStyle w:val="NormalWeb"/>
        <w:numPr>
          <w:ilvl w:val="0"/>
          <w:numId w:val="49"/>
        </w:numPr>
        <w:kinsoku w:val="0"/>
        <w:overflowPunct w:val="0"/>
        <w:spacing w:before="0" w:beforeAutospacing="0" w:after="0" w:afterAutospacing="0"/>
        <w:jc w:val="both"/>
        <w:textAlignment w:val="baseline"/>
        <w:rPr>
          <w:bCs/>
          <w:color w:val="000000"/>
          <w:kern w:val="24"/>
          <w:sz w:val="22"/>
          <w:szCs w:val="22"/>
        </w:rPr>
      </w:pPr>
      <w:r>
        <w:rPr>
          <w:bCs/>
          <w:color w:val="000000"/>
          <w:kern w:val="24"/>
          <w:sz w:val="22"/>
          <w:szCs w:val="22"/>
        </w:rPr>
        <w:t xml:space="preserve">pour les ancienne </w:t>
      </w:r>
      <w:r w:rsidRPr="000065C4">
        <w:rPr>
          <w:bCs/>
          <w:color w:val="000000"/>
          <w:kern w:val="24"/>
          <w:sz w:val="22"/>
          <w:szCs w:val="22"/>
        </w:rPr>
        <w:t>embauche, on doit se reféré à la Drop notamment pour les Arrêts Maladie</w:t>
      </w:r>
    </w:p>
    <w:p w:rsidR="000065C4" w:rsidRPr="000065C4" w:rsidRDefault="000065C4" w:rsidP="000065C4">
      <w:pPr>
        <w:pStyle w:val="NormalWeb"/>
        <w:kinsoku w:val="0"/>
        <w:overflowPunct w:val="0"/>
        <w:spacing w:before="0" w:beforeAutospacing="0" w:after="0" w:afterAutospacing="0"/>
        <w:ind w:left="153"/>
        <w:jc w:val="both"/>
        <w:textAlignment w:val="baseline"/>
        <w:rPr>
          <w:bCs/>
          <w:color w:val="000000"/>
          <w:kern w:val="24"/>
          <w:sz w:val="22"/>
          <w:szCs w:val="22"/>
        </w:rPr>
      </w:pPr>
    </w:p>
    <w:p w:rsidR="00CF6C40" w:rsidRPr="000065C4" w:rsidRDefault="007C23EC" w:rsidP="000065C4">
      <w:pPr>
        <w:pStyle w:val="NormalWeb"/>
        <w:kinsoku w:val="0"/>
        <w:overflowPunct w:val="0"/>
        <w:spacing w:before="0" w:beforeAutospacing="0" w:after="0" w:afterAutospacing="0"/>
        <w:jc w:val="both"/>
        <w:textAlignment w:val="baseline"/>
        <w:rPr>
          <w:bCs/>
          <w:color w:val="000000"/>
          <w:kern w:val="24"/>
          <w:sz w:val="22"/>
          <w:szCs w:val="22"/>
        </w:rPr>
      </w:pPr>
      <w:r w:rsidRPr="000065C4">
        <w:rPr>
          <w:bCs/>
          <w:color w:val="000000"/>
          <w:kern w:val="24"/>
          <w:sz w:val="22"/>
          <w:szCs w:val="22"/>
        </w:rPr>
        <w:t xml:space="preserve">Dématérialisation : </w:t>
      </w:r>
      <w:r w:rsidR="00FF364D" w:rsidRPr="000065C4">
        <w:rPr>
          <w:bCs/>
          <w:color w:val="000000"/>
          <w:kern w:val="24"/>
          <w:sz w:val="22"/>
          <w:szCs w:val="22"/>
        </w:rPr>
        <w:t>Marine BERCHERY</w:t>
      </w:r>
      <w:r w:rsidR="007B7F81" w:rsidRPr="000065C4">
        <w:rPr>
          <w:bCs/>
          <w:color w:val="000000"/>
          <w:kern w:val="24"/>
          <w:sz w:val="22"/>
          <w:szCs w:val="22"/>
        </w:rPr>
        <w:t xml:space="preserve"> </w:t>
      </w:r>
      <w:r w:rsidR="00CF6C40" w:rsidRPr="000065C4">
        <w:rPr>
          <w:bCs/>
          <w:color w:val="000000"/>
          <w:kern w:val="24"/>
          <w:sz w:val="22"/>
          <w:szCs w:val="22"/>
        </w:rPr>
        <w:t>pour la partie, modification de contrat, avenants, changement de qualification, changement de RIB …</w:t>
      </w:r>
      <w:r w:rsidR="000065C4" w:rsidRPr="000065C4">
        <w:rPr>
          <w:bCs/>
          <w:color w:val="000000"/>
          <w:kern w:val="24"/>
          <w:sz w:val="22"/>
          <w:szCs w:val="22"/>
        </w:rPr>
        <w:t xml:space="preserve"> ces derniers sont à jours dans POPLEE </w:t>
      </w:r>
    </w:p>
    <w:p w:rsidR="00CF6C40" w:rsidRPr="00D0277D" w:rsidRDefault="00CF6C40" w:rsidP="00CF6C40">
      <w:pPr>
        <w:pStyle w:val="NormalWeb"/>
        <w:kinsoku w:val="0"/>
        <w:overflowPunct w:val="0"/>
        <w:spacing w:before="0" w:beforeAutospacing="0" w:after="0" w:afterAutospacing="0"/>
        <w:ind w:left="153"/>
        <w:jc w:val="both"/>
        <w:textAlignment w:val="baseline"/>
        <w:rPr>
          <w:bCs/>
          <w:color w:val="000000"/>
          <w:kern w:val="24"/>
          <w:sz w:val="22"/>
          <w:szCs w:val="22"/>
        </w:rPr>
      </w:pPr>
    </w:p>
    <w:p w:rsidR="007C23EC" w:rsidRPr="005F23A0" w:rsidRDefault="007C23EC" w:rsidP="007C23EC">
      <w:pPr>
        <w:pStyle w:val="NormalWeb"/>
        <w:kinsoku w:val="0"/>
        <w:overflowPunct w:val="0"/>
        <w:spacing w:before="0" w:beforeAutospacing="0" w:after="0" w:afterAutospacing="0"/>
        <w:ind w:left="153"/>
        <w:jc w:val="both"/>
        <w:textAlignment w:val="baseline"/>
        <w:rPr>
          <w:bCs/>
          <w:color w:val="000000"/>
          <w:kern w:val="24"/>
          <w:sz w:val="22"/>
          <w:szCs w:val="22"/>
        </w:rPr>
      </w:pPr>
    </w:p>
    <w:p w:rsidR="00CF6C40" w:rsidRPr="005F23A0" w:rsidRDefault="00CF6C40" w:rsidP="003F4E01">
      <w:pPr>
        <w:pStyle w:val="NormalWeb"/>
        <w:numPr>
          <w:ilvl w:val="0"/>
          <w:numId w:val="9"/>
        </w:numPr>
        <w:kinsoku w:val="0"/>
        <w:overflowPunct w:val="0"/>
        <w:spacing w:before="0" w:beforeAutospacing="0" w:after="0" w:afterAutospacing="0"/>
        <w:jc w:val="both"/>
        <w:textAlignment w:val="baseline"/>
        <w:rPr>
          <w:bCs/>
          <w:color w:val="000000"/>
          <w:kern w:val="24"/>
          <w:sz w:val="22"/>
          <w:szCs w:val="22"/>
        </w:rPr>
      </w:pPr>
      <w:r w:rsidRPr="005F23A0">
        <w:rPr>
          <w:bCs/>
          <w:color w:val="000000"/>
          <w:kern w:val="24"/>
          <w:sz w:val="22"/>
          <w:szCs w:val="22"/>
        </w:rPr>
        <w:t xml:space="preserve">La paie est externalisée chez </w:t>
      </w:r>
      <w:r w:rsidR="00FF364D" w:rsidRPr="005F23A0">
        <w:rPr>
          <w:bCs/>
          <w:color w:val="000000"/>
          <w:kern w:val="24"/>
          <w:sz w:val="22"/>
          <w:szCs w:val="22"/>
        </w:rPr>
        <w:t>ADP pour les paies des Permanents</w:t>
      </w:r>
      <w:r w:rsidR="000065C4" w:rsidRPr="005F23A0">
        <w:rPr>
          <w:bCs/>
          <w:color w:val="000000"/>
          <w:kern w:val="24"/>
          <w:sz w:val="22"/>
          <w:szCs w:val="22"/>
        </w:rPr>
        <w:t xml:space="preserve"> depuis le 01/06/2017</w:t>
      </w:r>
      <w:r w:rsidRPr="005F23A0">
        <w:rPr>
          <w:bCs/>
          <w:color w:val="000000"/>
          <w:kern w:val="24"/>
          <w:sz w:val="22"/>
          <w:szCs w:val="22"/>
        </w:rPr>
        <w:t xml:space="preserve">. La préparation des éléments envoyés à </w:t>
      </w:r>
      <w:r w:rsidR="00FF364D" w:rsidRPr="005F23A0">
        <w:rPr>
          <w:bCs/>
          <w:color w:val="000000"/>
          <w:kern w:val="24"/>
          <w:sz w:val="22"/>
          <w:szCs w:val="22"/>
        </w:rPr>
        <w:t>ADP</w:t>
      </w:r>
      <w:r w:rsidRPr="005F23A0">
        <w:rPr>
          <w:bCs/>
          <w:color w:val="000000"/>
          <w:kern w:val="24"/>
          <w:sz w:val="22"/>
          <w:szCs w:val="22"/>
        </w:rPr>
        <w:t xml:space="preserve"> pour l’élaboration de la paie est réalisée par </w:t>
      </w:r>
      <w:r w:rsidR="00FF364D" w:rsidRPr="005F23A0">
        <w:rPr>
          <w:bCs/>
          <w:color w:val="000000"/>
          <w:kern w:val="24"/>
          <w:sz w:val="22"/>
          <w:szCs w:val="22"/>
        </w:rPr>
        <w:t>Marine BERCHERY</w:t>
      </w:r>
      <w:r w:rsidR="00D978A0" w:rsidRPr="005F23A0">
        <w:rPr>
          <w:bCs/>
          <w:color w:val="000000"/>
          <w:kern w:val="24"/>
          <w:sz w:val="22"/>
          <w:szCs w:val="22"/>
        </w:rPr>
        <w:t>.</w:t>
      </w:r>
    </w:p>
    <w:p w:rsidR="00CF6C40" w:rsidRPr="005F23A0" w:rsidRDefault="00FF364D" w:rsidP="00CF6C40">
      <w:pPr>
        <w:pStyle w:val="NormalWeb"/>
        <w:kinsoku w:val="0"/>
        <w:overflowPunct w:val="0"/>
        <w:spacing w:before="0" w:beforeAutospacing="0" w:after="0" w:afterAutospacing="0"/>
        <w:ind w:left="153"/>
        <w:jc w:val="both"/>
        <w:textAlignment w:val="baseline"/>
        <w:rPr>
          <w:bCs/>
          <w:color w:val="000000"/>
          <w:kern w:val="24"/>
          <w:sz w:val="22"/>
          <w:szCs w:val="22"/>
        </w:rPr>
      </w:pPr>
      <w:r w:rsidRPr="005F23A0">
        <w:rPr>
          <w:bCs/>
          <w:color w:val="000000"/>
          <w:kern w:val="24"/>
          <w:sz w:val="22"/>
          <w:szCs w:val="22"/>
        </w:rPr>
        <w:t>Marine BERCHERY</w:t>
      </w:r>
      <w:r w:rsidR="00CF6C40" w:rsidRPr="005F23A0">
        <w:rPr>
          <w:bCs/>
          <w:color w:val="000000"/>
          <w:kern w:val="24"/>
          <w:sz w:val="22"/>
          <w:szCs w:val="22"/>
        </w:rPr>
        <w:t xml:space="preserve"> prépare les éléments qui sont nécessaire</w:t>
      </w:r>
      <w:r w:rsidR="007C23EC" w:rsidRPr="005F23A0">
        <w:rPr>
          <w:bCs/>
          <w:color w:val="000000"/>
          <w:kern w:val="24"/>
          <w:sz w:val="22"/>
          <w:szCs w:val="22"/>
        </w:rPr>
        <w:t>s</w:t>
      </w:r>
      <w:r w:rsidR="00CF6C40" w:rsidRPr="005F23A0">
        <w:rPr>
          <w:bCs/>
          <w:color w:val="000000"/>
          <w:kern w:val="24"/>
          <w:sz w:val="22"/>
          <w:szCs w:val="22"/>
        </w:rPr>
        <w:t xml:space="preserve"> à </w:t>
      </w:r>
      <w:r w:rsidRPr="005F23A0">
        <w:rPr>
          <w:bCs/>
          <w:color w:val="000000"/>
          <w:kern w:val="24"/>
          <w:sz w:val="22"/>
          <w:szCs w:val="22"/>
        </w:rPr>
        <w:t>ADP</w:t>
      </w:r>
      <w:r w:rsidR="00CF6C40" w:rsidRPr="005F23A0">
        <w:rPr>
          <w:bCs/>
          <w:color w:val="000000"/>
          <w:kern w:val="24"/>
          <w:sz w:val="22"/>
          <w:szCs w:val="22"/>
        </w:rPr>
        <w:t xml:space="preserve"> pour préparer la paie, ils se composent :</w:t>
      </w:r>
    </w:p>
    <w:p w:rsidR="00CF6C40" w:rsidRDefault="00CF6C40" w:rsidP="00971C38">
      <w:pPr>
        <w:pStyle w:val="NormalWeb"/>
        <w:numPr>
          <w:ilvl w:val="0"/>
          <w:numId w:val="10"/>
        </w:numPr>
        <w:kinsoku w:val="0"/>
        <w:overflowPunct w:val="0"/>
        <w:spacing w:before="0" w:beforeAutospacing="0" w:after="0" w:afterAutospacing="0"/>
        <w:jc w:val="both"/>
        <w:textAlignment w:val="baseline"/>
        <w:rPr>
          <w:bCs/>
          <w:color w:val="000000"/>
          <w:kern w:val="24"/>
          <w:sz w:val="22"/>
          <w:szCs w:val="22"/>
        </w:rPr>
      </w:pPr>
      <w:r w:rsidRPr="005F23A0">
        <w:rPr>
          <w:bCs/>
          <w:color w:val="000000"/>
          <w:kern w:val="24"/>
          <w:sz w:val="22"/>
          <w:szCs w:val="22"/>
        </w:rPr>
        <w:t>d’un fichier normé </w:t>
      </w:r>
      <w:r w:rsidR="005F23A0" w:rsidRPr="005F23A0">
        <w:rPr>
          <w:bCs/>
          <w:color w:val="000000"/>
          <w:kern w:val="24"/>
          <w:sz w:val="22"/>
          <w:szCs w:val="22"/>
        </w:rPr>
        <w:t>appelé « Flexiform »</w:t>
      </w:r>
      <w:r w:rsidRPr="005F23A0">
        <w:rPr>
          <w:bCs/>
          <w:color w:val="000000"/>
          <w:kern w:val="24"/>
          <w:sz w:val="22"/>
          <w:szCs w:val="22"/>
        </w:rPr>
        <w:t xml:space="preserve">: </w:t>
      </w:r>
      <w:r w:rsidR="005F23A0" w:rsidRPr="005F23A0">
        <w:rPr>
          <w:bCs/>
          <w:color w:val="000000"/>
          <w:kern w:val="24"/>
          <w:sz w:val="22"/>
          <w:szCs w:val="22"/>
        </w:rPr>
        <w:t>reprenant pour chaque salariés</w:t>
      </w:r>
      <w:r w:rsidRPr="005F23A0">
        <w:rPr>
          <w:bCs/>
          <w:color w:val="000000"/>
          <w:kern w:val="24"/>
          <w:sz w:val="22"/>
          <w:szCs w:val="22"/>
        </w:rPr>
        <w:t xml:space="preserve">, </w:t>
      </w:r>
      <w:r w:rsidR="005F23A0" w:rsidRPr="005F23A0">
        <w:rPr>
          <w:bCs/>
          <w:color w:val="000000"/>
          <w:kern w:val="24"/>
          <w:sz w:val="22"/>
          <w:szCs w:val="22"/>
        </w:rPr>
        <w:t>acompte, primes exceptionnelles, semestrielle, trimestrielle.</w:t>
      </w:r>
    </w:p>
    <w:p w:rsidR="005F23A0" w:rsidRPr="005F23A0" w:rsidRDefault="005F23A0" w:rsidP="00971C38">
      <w:pPr>
        <w:pStyle w:val="NormalWeb"/>
        <w:numPr>
          <w:ilvl w:val="0"/>
          <w:numId w:val="10"/>
        </w:numPr>
        <w:kinsoku w:val="0"/>
        <w:overflowPunct w:val="0"/>
        <w:spacing w:before="0" w:beforeAutospacing="0" w:after="0" w:afterAutospacing="0"/>
        <w:jc w:val="both"/>
        <w:textAlignment w:val="baseline"/>
        <w:rPr>
          <w:bCs/>
          <w:color w:val="000000"/>
          <w:kern w:val="24"/>
          <w:sz w:val="22"/>
          <w:szCs w:val="22"/>
        </w:rPr>
      </w:pPr>
      <w:r>
        <w:rPr>
          <w:bCs/>
          <w:color w:val="000000"/>
          <w:kern w:val="24"/>
          <w:sz w:val="22"/>
          <w:szCs w:val="22"/>
        </w:rPr>
        <w:t>Concernant les données portant sur les CP : la RH réalise un retraitement portant sur les 1/2  journée car ces derniéres ne sont pas prise par ADP qd la demande de ½ journée concerne plus d’un jour)</w:t>
      </w:r>
    </w:p>
    <w:p w:rsidR="00CF6C40" w:rsidRPr="005F23A0" w:rsidRDefault="00CF6C40" w:rsidP="00971C38">
      <w:pPr>
        <w:pStyle w:val="NormalWeb"/>
        <w:numPr>
          <w:ilvl w:val="0"/>
          <w:numId w:val="10"/>
        </w:numPr>
        <w:kinsoku w:val="0"/>
        <w:overflowPunct w:val="0"/>
        <w:spacing w:before="0" w:beforeAutospacing="0" w:after="0" w:afterAutospacing="0"/>
        <w:jc w:val="both"/>
        <w:textAlignment w:val="baseline"/>
        <w:rPr>
          <w:bCs/>
          <w:color w:val="000000"/>
          <w:kern w:val="24"/>
          <w:sz w:val="22"/>
          <w:szCs w:val="22"/>
        </w:rPr>
      </w:pPr>
      <w:r w:rsidRPr="005F23A0">
        <w:rPr>
          <w:bCs/>
          <w:color w:val="000000"/>
          <w:kern w:val="24"/>
          <w:sz w:val="22"/>
          <w:szCs w:val="22"/>
        </w:rPr>
        <w:t>de fichier ou documents non normés : STC, changement de RIB…</w:t>
      </w:r>
    </w:p>
    <w:p w:rsidR="00CF6C40" w:rsidRPr="005F23A0" w:rsidRDefault="00CF6C40" w:rsidP="00CF6C40">
      <w:pPr>
        <w:pStyle w:val="NormalWeb"/>
        <w:kinsoku w:val="0"/>
        <w:overflowPunct w:val="0"/>
        <w:spacing w:before="0" w:beforeAutospacing="0" w:after="0" w:afterAutospacing="0"/>
        <w:ind w:left="153"/>
        <w:jc w:val="both"/>
        <w:textAlignment w:val="baseline"/>
        <w:rPr>
          <w:bCs/>
          <w:color w:val="000000"/>
          <w:kern w:val="24"/>
          <w:sz w:val="22"/>
          <w:szCs w:val="22"/>
        </w:rPr>
      </w:pPr>
      <w:r w:rsidRPr="005F23A0">
        <w:rPr>
          <w:bCs/>
          <w:color w:val="000000"/>
          <w:kern w:val="24"/>
          <w:sz w:val="22"/>
          <w:szCs w:val="22"/>
        </w:rPr>
        <w:t xml:space="preserve">Au niveau du prestataire </w:t>
      </w:r>
      <w:r w:rsidR="00FF364D" w:rsidRPr="005F23A0">
        <w:rPr>
          <w:bCs/>
          <w:color w:val="000000"/>
          <w:kern w:val="24"/>
          <w:sz w:val="22"/>
          <w:szCs w:val="22"/>
        </w:rPr>
        <w:t>ADP</w:t>
      </w:r>
      <w:r w:rsidRPr="005F23A0">
        <w:rPr>
          <w:bCs/>
          <w:color w:val="000000"/>
          <w:kern w:val="24"/>
          <w:sz w:val="22"/>
          <w:szCs w:val="22"/>
        </w:rPr>
        <w:t> :</w:t>
      </w:r>
    </w:p>
    <w:p w:rsidR="00CF6C40" w:rsidRPr="005F23A0" w:rsidRDefault="00D978A0" w:rsidP="00971C38">
      <w:pPr>
        <w:pStyle w:val="NormalWeb"/>
        <w:numPr>
          <w:ilvl w:val="0"/>
          <w:numId w:val="11"/>
        </w:numPr>
        <w:kinsoku w:val="0"/>
        <w:overflowPunct w:val="0"/>
        <w:spacing w:before="0" w:beforeAutospacing="0" w:after="0" w:afterAutospacing="0"/>
        <w:jc w:val="both"/>
        <w:textAlignment w:val="baseline"/>
        <w:rPr>
          <w:b/>
          <w:bCs/>
          <w:color w:val="000000"/>
          <w:kern w:val="24"/>
          <w:sz w:val="22"/>
          <w:szCs w:val="22"/>
        </w:rPr>
      </w:pPr>
      <w:r w:rsidRPr="005F23A0">
        <w:rPr>
          <w:bCs/>
          <w:color w:val="000000"/>
          <w:kern w:val="24"/>
          <w:sz w:val="22"/>
          <w:szCs w:val="22"/>
        </w:rPr>
        <w:t xml:space="preserve">le fichier </w:t>
      </w:r>
      <w:r w:rsidR="005F23A0" w:rsidRPr="005F23A0">
        <w:rPr>
          <w:bCs/>
          <w:color w:val="000000"/>
          <w:kern w:val="24"/>
          <w:sz w:val="22"/>
          <w:szCs w:val="22"/>
        </w:rPr>
        <w:t xml:space="preserve">Flexiform </w:t>
      </w:r>
      <w:r w:rsidR="009A6EF1">
        <w:rPr>
          <w:bCs/>
          <w:color w:val="000000"/>
          <w:kern w:val="24"/>
          <w:sz w:val="22"/>
          <w:szCs w:val="22"/>
        </w:rPr>
        <w:t>est traité</w:t>
      </w:r>
      <w:r w:rsidR="008939CD">
        <w:rPr>
          <w:bCs/>
          <w:color w:val="000000"/>
          <w:kern w:val="24"/>
          <w:sz w:val="22"/>
          <w:szCs w:val="22"/>
        </w:rPr>
        <w:t xml:space="preserve"> automatiquement</w:t>
      </w:r>
      <w:r w:rsidRPr="005F23A0">
        <w:rPr>
          <w:bCs/>
          <w:color w:val="000000"/>
          <w:kern w:val="24"/>
          <w:sz w:val="22"/>
          <w:szCs w:val="22"/>
        </w:rPr>
        <w:t>,</w:t>
      </w:r>
    </w:p>
    <w:p w:rsidR="00CF6C40" w:rsidRPr="005F23A0" w:rsidRDefault="00CF6C40" w:rsidP="00971C38">
      <w:pPr>
        <w:pStyle w:val="NormalWeb"/>
        <w:numPr>
          <w:ilvl w:val="0"/>
          <w:numId w:val="11"/>
        </w:numPr>
        <w:kinsoku w:val="0"/>
        <w:overflowPunct w:val="0"/>
        <w:spacing w:before="0" w:beforeAutospacing="0" w:after="0" w:afterAutospacing="0"/>
        <w:jc w:val="both"/>
        <w:textAlignment w:val="baseline"/>
        <w:rPr>
          <w:bCs/>
          <w:color w:val="000000"/>
          <w:kern w:val="24"/>
          <w:sz w:val="22"/>
          <w:szCs w:val="22"/>
        </w:rPr>
      </w:pPr>
      <w:r w:rsidRPr="005F23A0">
        <w:rPr>
          <w:bCs/>
          <w:color w:val="000000"/>
          <w:kern w:val="24"/>
          <w:sz w:val="22"/>
          <w:szCs w:val="22"/>
        </w:rPr>
        <w:t>les documents normés sont traités manuellement, il peut s’agir d’un STC ou de la mise à jour des informations concernant le salarié.</w:t>
      </w:r>
    </w:p>
    <w:p w:rsidR="00CF6C40" w:rsidRPr="005F23A0" w:rsidRDefault="00CF6C40" w:rsidP="00CF6C40">
      <w:pPr>
        <w:pStyle w:val="NormalWeb"/>
        <w:kinsoku w:val="0"/>
        <w:overflowPunct w:val="0"/>
        <w:spacing w:before="0" w:beforeAutospacing="0" w:after="0" w:afterAutospacing="0"/>
        <w:ind w:left="153"/>
        <w:jc w:val="both"/>
        <w:textAlignment w:val="baseline"/>
        <w:rPr>
          <w:bCs/>
          <w:color w:val="000000"/>
          <w:kern w:val="24"/>
          <w:sz w:val="22"/>
          <w:szCs w:val="22"/>
        </w:rPr>
      </w:pPr>
      <w:r w:rsidRPr="005F23A0">
        <w:rPr>
          <w:bCs/>
          <w:color w:val="000000"/>
          <w:kern w:val="24"/>
          <w:sz w:val="22"/>
          <w:szCs w:val="22"/>
        </w:rPr>
        <w:t xml:space="preserve">L’ensemble des données de la base </w:t>
      </w:r>
      <w:r w:rsidR="00FF364D" w:rsidRPr="005F23A0">
        <w:rPr>
          <w:bCs/>
          <w:color w:val="000000"/>
          <w:kern w:val="24"/>
          <w:sz w:val="22"/>
          <w:szCs w:val="22"/>
        </w:rPr>
        <w:t>ADP</w:t>
      </w:r>
      <w:r w:rsidRPr="005F23A0">
        <w:rPr>
          <w:bCs/>
          <w:color w:val="000000"/>
          <w:kern w:val="24"/>
          <w:sz w:val="22"/>
          <w:szCs w:val="22"/>
        </w:rPr>
        <w:t xml:space="preserve"> concernant les salariés ne</w:t>
      </w:r>
      <w:r w:rsidR="00D978A0" w:rsidRPr="005F23A0">
        <w:rPr>
          <w:bCs/>
          <w:color w:val="000000"/>
          <w:kern w:val="24"/>
          <w:sz w:val="22"/>
          <w:szCs w:val="22"/>
        </w:rPr>
        <w:t xml:space="preserve"> sont que consultables</w:t>
      </w:r>
      <w:r w:rsidRPr="005F23A0">
        <w:rPr>
          <w:bCs/>
          <w:color w:val="000000"/>
          <w:kern w:val="24"/>
          <w:sz w:val="22"/>
          <w:szCs w:val="22"/>
        </w:rPr>
        <w:t>. Toutes les modifications doivent être transmises via</w:t>
      </w:r>
      <w:r w:rsidR="005F23A0" w:rsidRPr="005F23A0">
        <w:rPr>
          <w:bCs/>
          <w:color w:val="000000"/>
          <w:kern w:val="24"/>
          <w:sz w:val="22"/>
          <w:szCs w:val="22"/>
        </w:rPr>
        <w:t xml:space="preserve"> les CRProd et Flexiform</w:t>
      </w:r>
      <w:r w:rsidRPr="005F23A0">
        <w:rPr>
          <w:bCs/>
          <w:color w:val="000000"/>
          <w:kern w:val="24"/>
          <w:sz w:val="22"/>
          <w:szCs w:val="22"/>
        </w:rPr>
        <w:t xml:space="preserve"> à </w:t>
      </w:r>
      <w:r w:rsidR="00FF364D" w:rsidRPr="005F23A0">
        <w:rPr>
          <w:bCs/>
          <w:color w:val="000000"/>
          <w:kern w:val="24"/>
          <w:sz w:val="22"/>
          <w:szCs w:val="22"/>
        </w:rPr>
        <w:t>ADP</w:t>
      </w:r>
      <w:r w:rsidRPr="005F23A0">
        <w:rPr>
          <w:bCs/>
          <w:color w:val="000000"/>
          <w:kern w:val="24"/>
          <w:sz w:val="22"/>
          <w:szCs w:val="22"/>
        </w:rPr>
        <w:t xml:space="preserve"> afin </w:t>
      </w:r>
      <w:r w:rsidR="005F23A0" w:rsidRPr="005F23A0">
        <w:rPr>
          <w:bCs/>
          <w:color w:val="000000"/>
          <w:kern w:val="24"/>
          <w:sz w:val="22"/>
          <w:szCs w:val="22"/>
        </w:rPr>
        <w:t>que les</w:t>
      </w:r>
      <w:r w:rsidRPr="005F23A0">
        <w:rPr>
          <w:bCs/>
          <w:color w:val="000000"/>
          <w:kern w:val="24"/>
          <w:sz w:val="22"/>
          <w:szCs w:val="22"/>
        </w:rPr>
        <w:t xml:space="preserve"> modification</w:t>
      </w:r>
      <w:r w:rsidR="005F23A0" w:rsidRPr="005F23A0">
        <w:rPr>
          <w:bCs/>
          <w:color w:val="000000"/>
          <w:kern w:val="24"/>
          <w:sz w:val="22"/>
          <w:szCs w:val="22"/>
        </w:rPr>
        <w:t>s</w:t>
      </w:r>
      <w:r w:rsidRPr="005F23A0">
        <w:rPr>
          <w:bCs/>
          <w:color w:val="000000"/>
          <w:kern w:val="24"/>
          <w:sz w:val="22"/>
          <w:szCs w:val="22"/>
        </w:rPr>
        <w:t xml:space="preserve"> soi</w:t>
      </w:r>
      <w:r w:rsidR="005F23A0" w:rsidRPr="005F23A0">
        <w:rPr>
          <w:bCs/>
          <w:color w:val="000000"/>
          <w:kern w:val="24"/>
          <w:sz w:val="22"/>
          <w:szCs w:val="22"/>
        </w:rPr>
        <w:t>en</w:t>
      </w:r>
      <w:r w:rsidRPr="005F23A0">
        <w:rPr>
          <w:bCs/>
          <w:color w:val="000000"/>
          <w:kern w:val="24"/>
          <w:sz w:val="22"/>
          <w:szCs w:val="22"/>
        </w:rPr>
        <w:t>t effective</w:t>
      </w:r>
      <w:r w:rsidR="005F23A0" w:rsidRPr="005F23A0">
        <w:rPr>
          <w:bCs/>
          <w:color w:val="000000"/>
          <w:kern w:val="24"/>
          <w:sz w:val="22"/>
          <w:szCs w:val="22"/>
        </w:rPr>
        <w:t>s</w:t>
      </w:r>
      <w:r w:rsidRPr="005F23A0">
        <w:rPr>
          <w:bCs/>
          <w:color w:val="000000"/>
          <w:kern w:val="24"/>
          <w:sz w:val="22"/>
          <w:szCs w:val="22"/>
        </w:rPr>
        <w:t>.</w:t>
      </w:r>
    </w:p>
    <w:p w:rsidR="00CF6C40" w:rsidRDefault="00CF6C40" w:rsidP="00CF6C40">
      <w:pPr>
        <w:pStyle w:val="NormalWeb"/>
        <w:kinsoku w:val="0"/>
        <w:overflowPunct w:val="0"/>
        <w:spacing w:before="0" w:beforeAutospacing="0" w:after="0" w:afterAutospacing="0"/>
        <w:ind w:left="873"/>
        <w:jc w:val="both"/>
        <w:textAlignment w:val="baseline"/>
        <w:rPr>
          <w:bCs/>
          <w:color w:val="000000"/>
          <w:kern w:val="24"/>
          <w:sz w:val="22"/>
          <w:szCs w:val="22"/>
        </w:rPr>
      </w:pPr>
      <w:r w:rsidRPr="005F23A0">
        <w:rPr>
          <w:bCs/>
          <w:color w:val="000000"/>
          <w:kern w:val="24"/>
          <w:sz w:val="22"/>
          <w:szCs w:val="22"/>
        </w:rPr>
        <w:t>=&gt; un historique des documents transmis est conservé</w:t>
      </w:r>
      <w:r w:rsidR="00AD189A" w:rsidRPr="005F23A0">
        <w:rPr>
          <w:bCs/>
          <w:color w:val="000000"/>
          <w:kern w:val="24"/>
          <w:sz w:val="22"/>
          <w:szCs w:val="22"/>
        </w:rPr>
        <w:t xml:space="preserve"> par </w:t>
      </w:r>
      <w:r w:rsidR="00FF364D" w:rsidRPr="005F23A0">
        <w:rPr>
          <w:bCs/>
          <w:color w:val="000000"/>
          <w:kern w:val="24"/>
          <w:sz w:val="22"/>
          <w:szCs w:val="22"/>
        </w:rPr>
        <w:t>ADP</w:t>
      </w:r>
      <w:r w:rsidR="005F23A0" w:rsidRPr="005F23A0">
        <w:rPr>
          <w:bCs/>
          <w:color w:val="000000"/>
          <w:kern w:val="24"/>
          <w:sz w:val="22"/>
          <w:szCs w:val="22"/>
        </w:rPr>
        <w:t> : « Run 1 » « Run2 »</w:t>
      </w:r>
      <w:r w:rsidRPr="005F23A0">
        <w:rPr>
          <w:bCs/>
          <w:color w:val="000000"/>
          <w:kern w:val="24"/>
          <w:sz w:val="22"/>
          <w:szCs w:val="22"/>
        </w:rPr>
        <w:t>.</w:t>
      </w:r>
      <w:r w:rsidR="005F23A0">
        <w:rPr>
          <w:bCs/>
          <w:color w:val="000000"/>
          <w:kern w:val="24"/>
          <w:sz w:val="22"/>
          <w:szCs w:val="22"/>
        </w:rPr>
        <w:t xml:space="preserve"> (depuis Juillet 2019)</w:t>
      </w:r>
    </w:p>
    <w:p w:rsidR="005F23A0" w:rsidRPr="002127EE" w:rsidRDefault="005F23A0" w:rsidP="00CF6C40">
      <w:pPr>
        <w:pStyle w:val="NormalWeb"/>
        <w:kinsoku w:val="0"/>
        <w:overflowPunct w:val="0"/>
        <w:spacing w:before="0" w:beforeAutospacing="0" w:after="0" w:afterAutospacing="0"/>
        <w:ind w:left="873"/>
        <w:jc w:val="both"/>
        <w:textAlignment w:val="baseline"/>
        <w:rPr>
          <w:bCs/>
          <w:color w:val="000000"/>
          <w:kern w:val="24"/>
          <w:sz w:val="22"/>
          <w:szCs w:val="22"/>
        </w:rPr>
      </w:pPr>
      <w:r>
        <w:rPr>
          <w:bCs/>
          <w:color w:val="000000"/>
          <w:kern w:val="24"/>
          <w:sz w:val="22"/>
          <w:szCs w:val="22"/>
        </w:rPr>
        <w:t xml:space="preserve">Une navette est organisée entre ADP et la RH </w:t>
      </w:r>
      <w:r w:rsidR="009A6EF1">
        <w:rPr>
          <w:bCs/>
          <w:color w:val="000000"/>
          <w:kern w:val="24"/>
          <w:sz w:val="22"/>
          <w:szCs w:val="22"/>
        </w:rPr>
        <w:t>pour chaque correction necessaire sur les livraison de paie d’ADP. A chaque correction, ADP renvoie un jeu complet (des exceptions peuvent intervenir qd la modification ne concerne qu’un salarié =&gt; cas ou le Fichier CRProd n’a</w:t>
      </w:r>
      <w:r w:rsidR="008939CD">
        <w:rPr>
          <w:bCs/>
          <w:color w:val="000000"/>
          <w:kern w:val="24"/>
          <w:sz w:val="22"/>
          <w:szCs w:val="22"/>
        </w:rPr>
        <w:t>vait</w:t>
      </w:r>
      <w:r w:rsidR="009A6EF1">
        <w:rPr>
          <w:bCs/>
          <w:color w:val="000000"/>
          <w:kern w:val="24"/>
          <w:sz w:val="22"/>
          <w:szCs w:val="22"/>
        </w:rPr>
        <w:t xml:space="preserve"> pas été renvoyé avec la totalité des modification</w:t>
      </w:r>
      <w:r w:rsidR="008939CD">
        <w:rPr>
          <w:bCs/>
          <w:color w:val="000000"/>
          <w:kern w:val="24"/>
          <w:sz w:val="22"/>
          <w:szCs w:val="22"/>
        </w:rPr>
        <w:t>s</w:t>
      </w:r>
      <w:r w:rsidR="009A6EF1">
        <w:rPr>
          <w:bCs/>
          <w:color w:val="000000"/>
          <w:kern w:val="24"/>
          <w:sz w:val="22"/>
          <w:szCs w:val="22"/>
        </w:rPr>
        <w:t xml:space="preserve"> mais que juste un mail a été transmis.</w:t>
      </w:r>
    </w:p>
    <w:p w:rsidR="00CF6C40" w:rsidRPr="00D0277D" w:rsidRDefault="00CF6C40" w:rsidP="00CF6C40">
      <w:pPr>
        <w:pStyle w:val="NormalWeb"/>
        <w:kinsoku w:val="0"/>
        <w:overflowPunct w:val="0"/>
        <w:spacing w:before="0" w:beforeAutospacing="0" w:after="0" w:afterAutospacing="0"/>
        <w:ind w:left="153"/>
        <w:jc w:val="both"/>
        <w:textAlignment w:val="baseline"/>
        <w:rPr>
          <w:bCs/>
          <w:color w:val="000000"/>
          <w:kern w:val="24"/>
          <w:sz w:val="22"/>
          <w:szCs w:val="22"/>
        </w:rPr>
      </w:pPr>
    </w:p>
    <w:p w:rsidR="00CF6C40" w:rsidRPr="004074E9" w:rsidRDefault="00CF6C40" w:rsidP="003F4E01">
      <w:pPr>
        <w:pStyle w:val="NormalWeb"/>
        <w:numPr>
          <w:ilvl w:val="0"/>
          <w:numId w:val="9"/>
        </w:numPr>
        <w:kinsoku w:val="0"/>
        <w:overflowPunct w:val="0"/>
        <w:spacing w:before="0" w:beforeAutospacing="0" w:after="0" w:afterAutospacing="0"/>
        <w:jc w:val="both"/>
        <w:textAlignment w:val="baseline"/>
        <w:rPr>
          <w:bCs/>
          <w:color w:val="000000"/>
          <w:kern w:val="24"/>
          <w:sz w:val="22"/>
          <w:szCs w:val="22"/>
        </w:rPr>
      </w:pPr>
      <w:r w:rsidRPr="004074E9">
        <w:rPr>
          <w:bCs/>
          <w:color w:val="000000"/>
          <w:kern w:val="24"/>
          <w:sz w:val="22"/>
          <w:szCs w:val="22"/>
        </w:rPr>
        <w:t>La vérificati</w:t>
      </w:r>
      <w:r w:rsidR="004074E9" w:rsidRPr="004074E9">
        <w:rPr>
          <w:bCs/>
          <w:color w:val="000000"/>
          <w:kern w:val="24"/>
          <w:sz w:val="22"/>
          <w:szCs w:val="22"/>
        </w:rPr>
        <w:t xml:space="preserve">on des calculs est réalisée </w:t>
      </w:r>
      <w:r w:rsidR="00FF364D" w:rsidRPr="004074E9">
        <w:rPr>
          <w:bCs/>
          <w:color w:val="000000"/>
          <w:kern w:val="24"/>
          <w:sz w:val="22"/>
          <w:szCs w:val="22"/>
        </w:rPr>
        <w:t>Marine BERCHERY</w:t>
      </w:r>
      <w:r w:rsidRPr="004074E9">
        <w:rPr>
          <w:bCs/>
          <w:color w:val="000000"/>
          <w:kern w:val="24"/>
          <w:sz w:val="22"/>
          <w:szCs w:val="22"/>
        </w:rPr>
        <w:t xml:space="preserve">. </w:t>
      </w:r>
    </w:p>
    <w:p w:rsidR="00C435D2" w:rsidRPr="004074E9" w:rsidRDefault="00C435D2" w:rsidP="00C435D2">
      <w:pPr>
        <w:pStyle w:val="NormalWeb"/>
        <w:kinsoku w:val="0"/>
        <w:overflowPunct w:val="0"/>
        <w:spacing w:before="0" w:beforeAutospacing="0" w:after="0" w:afterAutospacing="0"/>
        <w:ind w:firstLine="153"/>
        <w:jc w:val="both"/>
        <w:textAlignment w:val="baseline"/>
        <w:rPr>
          <w:bCs/>
          <w:color w:val="000000"/>
          <w:kern w:val="24"/>
          <w:sz w:val="22"/>
          <w:szCs w:val="22"/>
        </w:rPr>
      </w:pPr>
    </w:p>
    <w:p w:rsidR="00C435D2" w:rsidRPr="00C220AC" w:rsidRDefault="00C435D2" w:rsidP="00C435D2">
      <w:pPr>
        <w:pStyle w:val="NormalWeb"/>
        <w:kinsoku w:val="0"/>
        <w:overflowPunct w:val="0"/>
        <w:spacing w:before="0" w:beforeAutospacing="0" w:after="0" w:afterAutospacing="0"/>
        <w:ind w:firstLine="153"/>
        <w:jc w:val="both"/>
        <w:textAlignment w:val="baseline"/>
        <w:rPr>
          <w:bCs/>
          <w:color w:val="000000"/>
          <w:kern w:val="24"/>
          <w:sz w:val="22"/>
          <w:szCs w:val="22"/>
        </w:rPr>
      </w:pPr>
      <w:r w:rsidRPr="004074E9">
        <w:rPr>
          <w:bCs/>
          <w:color w:val="000000"/>
          <w:kern w:val="24"/>
          <w:sz w:val="22"/>
          <w:szCs w:val="22"/>
        </w:rPr>
        <w:t>Marine Bercherry recupére une partie des variables des personnes s</w:t>
      </w:r>
      <w:r>
        <w:rPr>
          <w:bCs/>
          <w:color w:val="000000"/>
          <w:kern w:val="24"/>
          <w:sz w:val="22"/>
          <w:szCs w:val="22"/>
        </w:rPr>
        <w:t>uivantes :</w:t>
      </w:r>
    </w:p>
    <w:p w:rsidR="00C435D2" w:rsidRPr="00C220AC" w:rsidRDefault="00C435D2" w:rsidP="00971C38">
      <w:pPr>
        <w:pStyle w:val="NormalWeb"/>
        <w:numPr>
          <w:ilvl w:val="0"/>
          <w:numId w:val="48"/>
        </w:numPr>
        <w:kinsoku w:val="0"/>
        <w:overflowPunct w:val="0"/>
        <w:spacing w:before="0" w:beforeAutospacing="0" w:after="0" w:afterAutospacing="0"/>
        <w:jc w:val="both"/>
        <w:textAlignment w:val="baseline"/>
        <w:rPr>
          <w:bCs/>
          <w:color w:val="000000"/>
          <w:kern w:val="24"/>
          <w:sz w:val="22"/>
          <w:szCs w:val="22"/>
        </w:rPr>
      </w:pPr>
      <w:r>
        <w:rPr>
          <w:bCs/>
          <w:color w:val="000000"/>
          <w:kern w:val="24"/>
          <w:sz w:val="22"/>
          <w:szCs w:val="22"/>
        </w:rPr>
        <w:t xml:space="preserve">modification de contrats et </w:t>
      </w:r>
      <w:r w:rsidRPr="00C220AC">
        <w:rPr>
          <w:bCs/>
          <w:color w:val="000000"/>
          <w:kern w:val="24"/>
          <w:sz w:val="22"/>
          <w:szCs w:val="22"/>
        </w:rPr>
        <w:t>de poste (</w:t>
      </w:r>
      <w:r>
        <w:rPr>
          <w:bCs/>
          <w:color w:val="000000"/>
          <w:kern w:val="24"/>
          <w:sz w:val="22"/>
          <w:szCs w:val="22"/>
        </w:rPr>
        <w:t xml:space="preserve">lui sont transmise </w:t>
      </w:r>
      <w:r w:rsidRPr="00C220AC">
        <w:rPr>
          <w:bCs/>
          <w:color w:val="000000"/>
          <w:kern w:val="24"/>
          <w:sz w:val="22"/>
          <w:szCs w:val="22"/>
        </w:rPr>
        <w:t>après valid</w:t>
      </w:r>
      <w:r>
        <w:rPr>
          <w:bCs/>
          <w:color w:val="000000"/>
          <w:kern w:val="24"/>
          <w:sz w:val="22"/>
          <w:szCs w:val="22"/>
        </w:rPr>
        <w:t>ation de</w:t>
      </w:r>
      <w:r w:rsidRPr="00C220AC">
        <w:rPr>
          <w:bCs/>
          <w:color w:val="000000"/>
          <w:kern w:val="24"/>
          <w:sz w:val="22"/>
          <w:szCs w:val="22"/>
        </w:rPr>
        <w:t xml:space="preserve"> S</w:t>
      </w:r>
      <w:r>
        <w:rPr>
          <w:bCs/>
          <w:color w:val="000000"/>
          <w:kern w:val="24"/>
          <w:sz w:val="22"/>
          <w:szCs w:val="22"/>
        </w:rPr>
        <w:t>andrine</w:t>
      </w:r>
      <w:r w:rsidRPr="00C220AC">
        <w:rPr>
          <w:bCs/>
          <w:color w:val="000000"/>
          <w:kern w:val="24"/>
          <w:sz w:val="22"/>
          <w:szCs w:val="22"/>
        </w:rPr>
        <w:t xml:space="preserve"> BOSSARD)</w:t>
      </w:r>
    </w:p>
    <w:p w:rsidR="00C435D2" w:rsidRPr="00C220AC" w:rsidRDefault="00C435D2" w:rsidP="00971C38">
      <w:pPr>
        <w:pStyle w:val="NormalWeb"/>
        <w:numPr>
          <w:ilvl w:val="0"/>
          <w:numId w:val="48"/>
        </w:numPr>
        <w:kinsoku w:val="0"/>
        <w:overflowPunct w:val="0"/>
        <w:spacing w:before="0" w:beforeAutospacing="0" w:after="0" w:afterAutospacing="0"/>
        <w:jc w:val="both"/>
        <w:textAlignment w:val="baseline"/>
        <w:rPr>
          <w:bCs/>
          <w:color w:val="000000"/>
          <w:kern w:val="24"/>
          <w:sz w:val="22"/>
          <w:szCs w:val="22"/>
        </w:rPr>
      </w:pPr>
      <w:r w:rsidRPr="00C220AC">
        <w:rPr>
          <w:bCs/>
          <w:color w:val="000000"/>
          <w:kern w:val="24"/>
          <w:sz w:val="22"/>
          <w:szCs w:val="22"/>
        </w:rPr>
        <w:t>modif</w:t>
      </w:r>
      <w:r>
        <w:rPr>
          <w:bCs/>
          <w:color w:val="000000"/>
          <w:kern w:val="24"/>
          <w:sz w:val="22"/>
          <w:szCs w:val="22"/>
        </w:rPr>
        <w:t xml:space="preserve">ication </w:t>
      </w:r>
      <w:r w:rsidRPr="00C220AC">
        <w:rPr>
          <w:bCs/>
          <w:color w:val="000000"/>
          <w:kern w:val="24"/>
          <w:sz w:val="22"/>
          <w:szCs w:val="22"/>
        </w:rPr>
        <w:t xml:space="preserve"> </w:t>
      </w:r>
      <w:r>
        <w:rPr>
          <w:bCs/>
          <w:color w:val="000000"/>
          <w:kern w:val="24"/>
          <w:sz w:val="22"/>
          <w:szCs w:val="22"/>
        </w:rPr>
        <w:t xml:space="preserve">suite à une </w:t>
      </w:r>
      <w:r w:rsidRPr="00C220AC">
        <w:rPr>
          <w:bCs/>
          <w:color w:val="000000"/>
          <w:kern w:val="24"/>
          <w:sz w:val="22"/>
          <w:szCs w:val="22"/>
        </w:rPr>
        <w:t>augmentation (</w:t>
      </w:r>
      <w:r>
        <w:rPr>
          <w:bCs/>
          <w:color w:val="000000"/>
          <w:kern w:val="24"/>
          <w:sz w:val="22"/>
          <w:szCs w:val="22"/>
        </w:rPr>
        <w:t xml:space="preserve">information transmise </w:t>
      </w:r>
      <w:r w:rsidRPr="00C220AC">
        <w:rPr>
          <w:bCs/>
          <w:color w:val="000000"/>
          <w:kern w:val="24"/>
          <w:sz w:val="22"/>
          <w:szCs w:val="22"/>
        </w:rPr>
        <w:t>après valid</w:t>
      </w:r>
      <w:r>
        <w:rPr>
          <w:bCs/>
          <w:color w:val="000000"/>
          <w:kern w:val="24"/>
          <w:sz w:val="22"/>
          <w:szCs w:val="22"/>
        </w:rPr>
        <w:t>ation de</w:t>
      </w:r>
      <w:r w:rsidRPr="00C220AC">
        <w:rPr>
          <w:bCs/>
          <w:color w:val="000000"/>
          <w:kern w:val="24"/>
          <w:sz w:val="22"/>
          <w:szCs w:val="22"/>
        </w:rPr>
        <w:t xml:space="preserve"> D</w:t>
      </w:r>
      <w:r>
        <w:rPr>
          <w:bCs/>
          <w:color w:val="000000"/>
          <w:kern w:val="24"/>
          <w:sz w:val="22"/>
          <w:szCs w:val="22"/>
        </w:rPr>
        <w:t>orianne</w:t>
      </w:r>
      <w:r w:rsidRPr="00C220AC">
        <w:rPr>
          <w:bCs/>
          <w:color w:val="000000"/>
          <w:kern w:val="24"/>
          <w:sz w:val="22"/>
          <w:szCs w:val="22"/>
        </w:rPr>
        <w:t xml:space="preserve"> THIEURY</w:t>
      </w:r>
      <w:r>
        <w:rPr>
          <w:bCs/>
          <w:color w:val="000000"/>
          <w:kern w:val="24"/>
          <w:sz w:val="22"/>
          <w:szCs w:val="22"/>
        </w:rPr>
        <w:t xml:space="preserve">. </w:t>
      </w:r>
      <w:r w:rsidRPr="00C435D2">
        <w:rPr>
          <w:bCs/>
          <w:color w:val="000000"/>
          <w:kern w:val="24"/>
          <w:sz w:val="22"/>
          <w:szCs w:val="22"/>
          <w:highlight w:val="red"/>
        </w:rPr>
        <w:t>Confirmer de qui DT tiens les informations)</w:t>
      </w:r>
    </w:p>
    <w:p w:rsidR="00C435D2" w:rsidRPr="007C23EC" w:rsidRDefault="00C435D2" w:rsidP="00971C38">
      <w:pPr>
        <w:pStyle w:val="NormalWeb"/>
        <w:numPr>
          <w:ilvl w:val="0"/>
          <w:numId w:val="48"/>
        </w:numPr>
        <w:kinsoku w:val="0"/>
        <w:overflowPunct w:val="0"/>
        <w:spacing w:before="0" w:beforeAutospacing="0" w:after="0" w:afterAutospacing="0"/>
        <w:jc w:val="both"/>
        <w:textAlignment w:val="baseline"/>
        <w:rPr>
          <w:bCs/>
          <w:color w:val="000000"/>
          <w:kern w:val="24"/>
          <w:sz w:val="22"/>
          <w:szCs w:val="22"/>
        </w:rPr>
      </w:pPr>
      <w:r w:rsidRPr="00C220AC">
        <w:rPr>
          <w:bCs/>
          <w:color w:val="000000"/>
          <w:kern w:val="24"/>
          <w:sz w:val="22"/>
          <w:szCs w:val="22"/>
        </w:rPr>
        <w:t>P</w:t>
      </w:r>
      <w:r>
        <w:rPr>
          <w:bCs/>
          <w:color w:val="000000"/>
          <w:kern w:val="24"/>
          <w:sz w:val="22"/>
          <w:szCs w:val="22"/>
        </w:rPr>
        <w:t xml:space="preserve">rime </w:t>
      </w:r>
      <w:r w:rsidRPr="00C220AC">
        <w:rPr>
          <w:bCs/>
          <w:color w:val="000000"/>
          <w:kern w:val="24"/>
          <w:sz w:val="22"/>
          <w:szCs w:val="22"/>
        </w:rPr>
        <w:t>(après valid</w:t>
      </w:r>
      <w:r>
        <w:rPr>
          <w:bCs/>
          <w:color w:val="000000"/>
          <w:kern w:val="24"/>
          <w:sz w:val="22"/>
          <w:szCs w:val="22"/>
        </w:rPr>
        <w:t>ation par les m</w:t>
      </w:r>
      <w:r w:rsidRPr="00C220AC">
        <w:rPr>
          <w:bCs/>
          <w:color w:val="000000"/>
          <w:kern w:val="24"/>
          <w:sz w:val="22"/>
          <w:szCs w:val="22"/>
        </w:rPr>
        <w:t>anager)</w:t>
      </w:r>
    </w:p>
    <w:p w:rsidR="00CF6C40" w:rsidRPr="00F32B2A" w:rsidRDefault="00CF6C40" w:rsidP="00CF6C40">
      <w:pPr>
        <w:pStyle w:val="NormalWeb"/>
        <w:kinsoku w:val="0"/>
        <w:overflowPunct w:val="0"/>
        <w:spacing w:before="0" w:beforeAutospacing="0" w:after="0" w:afterAutospacing="0"/>
        <w:ind w:left="153"/>
        <w:jc w:val="both"/>
        <w:textAlignment w:val="baseline"/>
        <w:rPr>
          <w:bCs/>
          <w:color w:val="000000"/>
          <w:kern w:val="24"/>
          <w:sz w:val="22"/>
          <w:szCs w:val="22"/>
          <w:highlight w:val="yellow"/>
        </w:rPr>
      </w:pPr>
    </w:p>
    <w:p w:rsidR="00876DC3" w:rsidRPr="00876DC3" w:rsidRDefault="00876DC3" w:rsidP="00876DC3">
      <w:pPr>
        <w:pStyle w:val="NormalWeb"/>
        <w:numPr>
          <w:ilvl w:val="0"/>
          <w:numId w:val="9"/>
        </w:numPr>
        <w:kinsoku w:val="0"/>
        <w:overflowPunct w:val="0"/>
        <w:spacing w:before="0" w:beforeAutospacing="0" w:after="0" w:afterAutospacing="0"/>
        <w:jc w:val="both"/>
        <w:textAlignment w:val="baseline"/>
        <w:rPr>
          <w:bCs/>
          <w:color w:val="000000"/>
          <w:kern w:val="24"/>
          <w:sz w:val="22"/>
          <w:szCs w:val="22"/>
        </w:rPr>
      </w:pPr>
      <w:r w:rsidRPr="00876DC3">
        <w:rPr>
          <w:bCs/>
          <w:color w:val="000000"/>
          <w:kern w:val="24"/>
          <w:sz w:val="22"/>
          <w:szCs w:val="22"/>
        </w:rPr>
        <w:t>Les bulletins ne sont pas validés. En revanche le tableau Excel nominatif avec les rubriques récapitulatif transmis par ADP, le cumul brut et les variable sont cadrés avec les fichiers internes de suivi.</w:t>
      </w:r>
    </w:p>
    <w:p w:rsidR="00DD4C90" w:rsidRPr="00424CC9" w:rsidRDefault="00DD4C90" w:rsidP="00DD4C90">
      <w:pPr>
        <w:pStyle w:val="Paragraphedeliste"/>
        <w:rPr>
          <w:bCs/>
          <w:color w:val="000000"/>
          <w:kern w:val="24"/>
          <w:szCs w:val="22"/>
        </w:rPr>
      </w:pPr>
    </w:p>
    <w:p w:rsidR="00DD4C90" w:rsidRPr="00424CC9" w:rsidRDefault="00DD4C90" w:rsidP="00DD4C90">
      <w:pPr>
        <w:pStyle w:val="NormalWeb"/>
        <w:kinsoku w:val="0"/>
        <w:overflowPunct w:val="0"/>
        <w:spacing w:before="0" w:beforeAutospacing="0" w:after="0" w:afterAutospacing="0"/>
        <w:ind w:left="153"/>
        <w:jc w:val="both"/>
        <w:textAlignment w:val="baseline"/>
        <w:rPr>
          <w:bCs/>
          <w:color w:val="000000"/>
          <w:kern w:val="24"/>
          <w:sz w:val="22"/>
          <w:szCs w:val="22"/>
        </w:rPr>
      </w:pPr>
      <w:r w:rsidRPr="00424CC9">
        <w:rPr>
          <w:bCs/>
          <w:color w:val="000000"/>
          <w:kern w:val="24"/>
          <w:sz w:val="22"/>
          <w:szCs w:val="22"/>
        </w:rPr>
        <w:t>Bis. Les bulletins de paies sont distribués au</w:t>
      </w:r>
      <w:r w:rsidR="006A382C" w:rsidRPr="00424CC9">
        <w:rPr>
          <w:bCs/>
          <w:color w:val="000000"/>
          <w:kern w:val="24"/>
          <w:sz w:val="22"/>
          <w:szCs w:val="22"/>
        </w:rPr>
        <w:t>tomatiquement par mail via PAGA</w:t>
      </w:r>
      <w:r w:rsidR="006A382C" w:rsidRPr="00424CC9">
        <w:t xml:space="preserve"> (</w:t>
      </w:r>
      <w:r w:rsidR="006A382C" w:rsidRPr="00424CC9">
        <w:rPr>
          <w:bCs/>
          <w:color w:val="000000"/>
          <w:kern w:val="24"/>
          <w:sz w:val="22"/>
          <w:szCs w:val="22"/>
        </w:rPr>
        <w:t>LUCA : dématérialisation des fiches de paie).</w:t>
      </w:r>
    </w:p>
    <w:p w:rsidR="00CF6C40" w:rsidRPr="00424CC9" w:rsidRDefault="00CF6C40" w:rsidP="00CF6C40">
      <w:pPr>
        <w:pStyle w:val="NormalWeb"/>
        <w:kinsoku w:val="0"/>
        <w:overflowPunct w:val="0"/>
        <w:spacing w:before="0" w:beforeAutospacing="0" w:after="0" w:afterAutospacing="0"/>
        <w:jc w:val="both"/>
        <w:textAlignment w:val="baseline"/>
        <w:rPr>
          <w:bCs/>
          <w:color w:val="000000"/>
          <w:kern w:val="24"/>
          <w:sz w:val="22"/>
          <w:szCs w:val="22"/>
        </w:rPr>
      </w:pPr>
    </w:p>
    <w:p w:rsidR="00C35788" w:rsidRPr="00CC0265" w:rsidRDefault="00CF6C40" w:rsidP="00424CC9">
      <w:pPr>
        <w:pStyle w:val="NormalWeb"/>
        <w:numPr>
          <w:ilvl w:val="0"/>
          <w:numId w:val="9"/>
        </w:numPr>
        <w:kinsoku w:val="0"/>
        <w:overflowPunct w:val="0"/>
        <w:spacing w:before="0" w:beforeAutospacing="0" w:after="0" w:afterAutospacing="0"/>
        <w:ind w:hanging="357"/>
        <w:jc w:val="both"/>
        <w:textAlignment w:val="baseline"/>
        <w:rPr>
          <w:bCs/>
          <w:color w:val="000000"/>
          <w:kern w:val="24"/>
          <w:sz w:val="22"/>
          <w:szCs w:val="22"/>
        </w:rPr>
      </w:pPr>
      <w:r w:rsidRPr="00CC0265">
        <w:rPr>
          <w:bCs/>
          <w:color w:val="000000"/>
          <w:kern w:val="24"/>
          <w:sz w:val="22"/>
          <w:szCs w:val="22"/>
        </w:rPr>
        <w:t xml:space="preserve">Les STC, avances et acomptes sont essentiellement effectués par </w:t>
      </w:r>
      <w:r w:rsidR="00424CC9" w:rsidRPr="00CC0265">
        <w:rPr>
          <w:bCs/>
          <w:color w:val="000000"/>
          <w:kern w:val="24"/>
          <w:sz w:val="22"/>
          <w:szCs w:val="22"/>
        </w:rPr>
        <w:t>virement</w:t>
      </w:r>
      <w:r w:rsidRPr="00CC0265">
        <w:rPr>
          <w:bCs/>
          <w:color w:val="000000"/>
          <w:kern w:val="24"/>
          <w:sz w:val="22"/>
          <w:szCs w:val="22"/>
        </w:rPr>
        <w:t>.</w:t>
      </w:r>
      <w:r w:rsidR="00424CC9" w:rsidRPr="00CC0265">
        <w:rPr>
          <w:bCs/>
          <w:color w:val="000000"/>
          <w:kern w:val="24"/>
          <w:sz w:val="22"/>
          <w:szCs w:val="22"/>
        </w:rPr>
        <w:t xml:space="preserve"> Les STC sont envoyé par courrier car les accés à PAGGA sont suspendu a partir de la date de sortie. </w:t>
      </w:r>
      <w:r w:rsidR="00424CC9" w:rsidRPr="00CC0265">
        <w:rPr>
          <w:b/>
          <w:bCs/>
          <w:color w:val="000000"/>
          <w:kern w:val="24"/>
          <w:sz w:val="22"/>
          <w:szCs w:val="22"/>
        </w:rPr>
        <w:t>Voir la légalité de la chose.</w:t>
      </w:r>
    </w:p>
    <w:p w:rsidR="00876DC3" w:rsidRPr="00CC0265" w:rsidRDefault="00876DC3" w:rsidP="00CB44F1">
      <w:pPr>
        <w:pStyle w:val="NormalWeb"/>
        <w:kinsoku w:val="0"/>
        <w:overflowPunct w:val="0"/>
        <w:spacing w:before="0" w:beforeAutospacing="0" w:after="0" w:afterAutospacing="0"/>
        <w:ind w:left="153"/>
        <w:jc w:val="both"/>
        <w:textAlignment w:val="baseline"/>
        <w:rPr>
          <w:bCs/>
          <w:color w:val="000000"/>
          <w:kern w:val="24"/>
          <w:sz w:val="22"/>
          <w:szCs w:val="22"/>
        </w:rPr>
      </w:pPr>
    </w:p>
    <w:p w:rsidR="00876DC3" w:rsidRPr="00CC0265" w:rsidRDefault="00876DC3" w:rsidP="00876DC3">
      <w:pPr>
        <w:pStyle w:val="NormalWeb"/>
        <w:numPr>
          <w:ilvl w:val="0"/>
          <w:numId w:val="9"/>
        </w:numPr>
        <w:kinsoku w:val="0"/>
        <w:overflowPunct w:val="0"/>
        <w:spacing w:before="0" w:beforeAutospacing="0" w:after="0" w:afterAutospacing="0"/>
        <w:ind w:hanging="357"/>
        <w:jc w:val="both"/>
        <w:textAlignment w:val="baseline"/>
        <w:rPr>
          <w:bCs/>
          <w:color w:val="000000"/>
          <w:kern w:val="24"/>
          <w:sz w:val="22"/>
          <w:szCs w:val="22"/>
        </w:rPr>
      </w:pPr>
    </w:p>
    <w:p w:rsidR="00876DC3" w:rsidRPr="00CC0265" w:rsidRDefault="00876DC3" w:rsidP="00876DC3">
      <w:pPr>
        <w:pStyle w:val="NormalWeb"/>
        <w:kinsoku w:val="0"/>
        <w:overflowPunct w:val="0"/>
        <w:spacing w:before="0" w:beforeAutospacing="0" w:after="0" w:afterAutospacing="0"/>
        <w:jc w:val="both"/>
        <w:textAlignment w:val="baseline"/>
        <w:rPr>
          <w:bCs/>
          <w:color w:val="000000"/>
          <w:kern w:val="24"/>
          <w:sz w:val="22"/>
          <w:szCs w:val="22"/>
        </w:rPr>
      </w:pPr>
    </w:p>
    <w:p w:rsidR="00876DC3" w:rsidRPr="00CC0265" w:rsidRDefault="00876DC3" w:rsidP="00876DC3">
      <w:pPr>
        <w:pStyle w:val="NormalWeb"/>
        <w:numPr>
          <w:ilvl w:val="0"/>
          <w:numId w:val="9"/>
        </w:numPr>
        <w:kinsoku w:val="0"/>
        <w:overflowPunct w:val="0"/>
        <w:spacing w:before="0" w:beforeAutospacing="0" w:after="0" w:afterAutospacing="0"/>
        <w:jc w:val="both"/>
        <w:textAlignment w:val="baseline"/>
        <w:rPr>
          <w:bCs/>
          <w:color w:val="000000"/>
          <w:kern w:val="24"/>
          <w:sz w:val="22"/>
          <w:szCs w:val="22"/>
        </w:rPr>
      </w:pPr>
      <w:r w:rsidRPr="00CC0265">
        <w:rPr>
          <w:bCs/>
          <w:color w:val="000000"/>
          <w:kern w:val="24"/>
          <w:sz w:val="22"/>
          <w:szCs w:val="22"/>
        </w:rPr>
        <w:t>Ensuite, validation des virements par la RH Marine BERCHERY, puis Bon pour accord pour les virements envoyé a ADP pour transmission sur plateforme GFF (gestion flux fiancier)</w:t>
      </w:r>
    </w:p>
    <w:p w:rsidR="00876DC3" w:rsidRPr="00CC0265" w:rsidRDefault="00876DC3" w:rsidP="00876DC3">
      <w:pPr>
        <w:pStyle w:val="NormalWeb"/>
        <w:kinsoku w:val="0"/>
        <w:overflowPunct w:val="0"/>
        <w:ind w:left="153"/>
        <w:jc w:val="both"/>
        <w:textAlignment w:val="baseline"/>
        <w:rPr>
          <w:bCs/>
          <w:color w:val="000000"/>
          <w:kern w:val="24"/>
          <w:sz w:val="22"/>
          <w:szCs w:val="22"/>
        </w:rPr>
      </w:pPr>
      <w:r w:rsidRPr="00CC0265">
        <w:rPr>
          <w:bCs/>
          <w:color w:val="000000"/>
          <w:kern w:val="24"/>
          <w:sz w:val="22"/>
          <w:szCs w:val="22"/>
        </w:rPr>
        <w:lastRenderedPageBreak/>
        <w:t xml:space="preserve">Interface ADP gestion des flux financiers (y ont accés uniquement la RH de Marine BERCHERY et Sandrine BOSSARD) y est déposé le fichiers « lots de paiement » non détaillés par salariés appélé « lot », </w:t>
      </w:r>
    </w:p>
    <w:p w:rsidR="00876DC3" w:rsidRPr="00CC0265" w:rsidRDefault="00876DC3" w:rsidP="00971C38">
      <w:pPr>
        <w:pStyle w:val="NormalWeb"/>
        <w:numPr>
          <w:ilvl w:val="0"/>
          <w:numId w:val="50"/>
        </w:numPr>
        <w:kinsoku w:val="0"/>
        <w:overflowPunct w:val="0"/>
        <w:jc w:val="both"/>
        <w:textAlignment w:val="baseline"/>
        <w:rPr>
          <w:bCs/>
          <w:color w:val="000000"/>
          <w:kern w:val="24"/>
          <w:sz w:val="22"/>
          <w:szCs w:val="22"/>
        </w:rPr>
      </w:pPr>
      <w:r w:rsidRPr="00CC0265">
        <w:rPr>
          <w:bCs/>
          <w:color w:val="000000"/>
          <w:kern w:val="24"/>
          <w:sz w:val="22"/>
          <w:szCs w:val="22"/>
        </w:rPr>
        <w:t xml:space="preserve">validation du total à verser et du nombre de virements par M BERCHERRY, </w:t>
      </w:r>
    </w:p>
    <w:p w:rsidR="00876DC3" w:rsidRPr="00CC0265" w:rsidRDefault="00876DC3" w:rsidP="00971C38">
      <w:pPr>
        <w:pStyle w:val="NormalWeb"/>
        <w:numPr>
          <w:ilvl w:val="0"/>
          <w:numId w:val="50"/>
        </w:numPr>
        <w:kinsoku w:val="0"/>
        <w:overflowPunct w:val="0"/>
        <w:jc w:val="both"/>
        <w:textAlignment w:val="baseline"/>
        <w:rPr>
          <w:bCs/>
          <w:color w:val="000000"/>
          <w:kern w:val="24"/>
          <w:sz w:val="22"/>
          <w:szCs w:val="22"/>
        </w:rPr>
      </w:pPr>
      <w:r w:rsidRPr="00CC0265">
        <w:rPr>
          <w:bCs/>
          <w:color w:val="000000"/>
          <w:kern w:val="24"/>
          <w:sz w:val="22"/>
          <w:szCs w:val="22"/>
        </w:rPr>
        <w:t xml:space="preserve">signature (electronique) par S BOSSARD. </w:t>
      </w:r>
    </w:p>
    <w:p w:rsidR="00876DC3" w:rsidRPr="00876DC3" w:rsidRDefault="00876DC3" w:rsidP="00876DC3">
      <w:pPr>
        <w:pStyle w:val="NormalWeb"/>
        <w:kinsoku w:val="0"/>
        <w:overflowPunct w:val="0"/>
        <w:ind w:left="153"/>
        <w:jc w:val="both"/>
        <w:textAlignment w:val="baseline"/>
        <w:rPr>
          <w:bCs/>
          <w:color w:val="000000"/>
          <w:kern w:val="24"/>
          <w:sz w:val="22"/>
          <w:szCs w:val="22"/>
        </w:rPr>
      </w:pPr>
      <w:r w:rsidRPr="00CC0265">
        <w:rPr>
          <w:bCs/>
          <w:color w:val="000000"/>
          <w:kern w:val="24"/>
          <w:sz w:val="22"/>
          <w:szCs w:val="22"/>
        </w:rPr>
        <w:t>Fichier est déposé sur plateforme HSBC par le Service Trésorerie (T CHEVALIER).</w:t>
      </w:r>
    </w:p>
    <w:p w:rsidR="00876DC3" w:rsidRDefault="00876DC3" w:rsidP="00CB44F1">
      <w:pPr>
        <w:pStyle w:val="NormalWeb"/>
        <w:kinsoku w:val="0"/>
        <w:overflowPunct w:val="0"/>
        <w:spacing w:before="0" w:beforeAutospacing="0" w:after="0" w:afterAutospacing="0"/>
        <w:ind w:left="153"/>
        <w:jc w:val="both"/>
        <w:textAlignment w:val="baseline"/>
        <w:rPr>
          <w:bCs/>
          <w:color w:val="000000"/>
          <w:kern w:val="24"/>
          <w:sz w:val="22"/>
          <w:szCs w:val="22"/>
        </w:rPr>
      </w:pPr>
    </w:p>
    <w:p w:rsidR="00C35788" w:rsidRDefault="00876DC3" w:rsidP="00CB44F1">
      <w:pPr>
        <w:pStyle w:val="NormalWeb"/>
        <w:kinsoku w:val="0"/>
        <w:overflowPunct w:val="0"/>
        <w:spacing w:before="0" w:beforeAutospacing="0" w:after="0" w:afterAutospacing="0"/>
        <w:ind w:left="153"/>
        <w:jc w:val="both"/>
        <w:textAlignment w:val="baseline"/>
        <w:rPr>
          <w:bCs/>
          <w:color w:val="000000"/>
          <w:kern w:val="24"/>
          <w:sz w:val="22"/>
          <w:szCs w:val="22"/>
        </w:rPr>
      </w:pPr>
      <w:r w:rsidRPr="00F32B2A">
        <w:rPr>
          <w:bCs/>
          <w:color w:val="000000"/>
          <w:kern w:val="24"/>
          <w:sz w:val="22"/>
          <w:szCs w:val="22"/>
          <w:highlight w:val="yellow"/>
        </w:rPr>
        <w:t>Divers : Autorisation des acomptes ou avance :</w:t>
      </w:r>
    </w:p>
    <w:p w:rsidR="00C6265F" w:rsidRDefault="00C35788" w:rsidP="00C6265F">
      <w:pPr>
        <w:pStyle w:val="NormalWeb"/>
        <w:kinsoku w:val="0"/>
        <w:overflowPunct w:val="0"/>
        <w:spacing w:before="0" w:beforeAutospacing="0" w:after="0" w:afterAutospacing="0"/>
        <w:ind w:left="153"/>
        <w:jc w:val="both"/>
        <w:textAlignment w:val="baseline"/>
        <w:rPr>
          <w:bCs/>
          <w:color w:val="000000"/>
          <w:kern w:val="24"/>
          <w:sz w:val="22"/>
          <w:szCs w:val="22"/>
        </w:rPr>
      </w:pPr>
      <w:r w:rsidRPr="003A74A0">
        <w:rPr>
          <w:b/>
          <w:bCs/>
          <w:color w:val="000000"/>
          <w:kern w:val="24"/>
          <w:sz w:val="22"/>
          <w:szCs w:val="22"/>
        </w:rPr>
        <w:t>Avance</w:t>
      </w:r>
      <w:r w:rsidR="003A74A0" w:rsidRPr="003A74A0">
        <w:rPr>
          <w:b/>
          <w:bCs/>
          <w:color w:val="000000"/>
          <w:kern w:val="24"/>
          <w:sz w:val="22"/>
          <w:szCs w:val="22"/>
        </w:rPr>
        <w:t>s</w:t>
      </w:r>
      <w:r w:rsidR="00C6265F">
        <w:rPr>
          <w:b/>
          <w:bCs/>
          <w:color w:val="000000"/>
          <w:kern w:val="24"/>
          <w:sz w:val="22"/>
          <w:szCs w:val="22"/>
        </w:rPr>
        <w:t xml:space="preserve"> portant sur les frais</w:t>
      </w:r>
      <w:r w:rsidRPr="003A74A0">
        <w:rPr>
          <w:b/>
          <w:bCs/>
          <w:color w:val="000000"/>
          <w:kern w:val="24"/>
          <w:sz w:val="22"/>
          <w:szCs w:val="22"/>
        </w:rPr>
        <w:t> :</w:t>
      </w:r>
      <w:r w:rsidR="008E312A">
        <w:rPr>
          <w:bCs/>
          <w:color w:val="000000"/>
          <w:kern w:val="24"/>
          <w:sz w:val="22"/>
          <w:szCs w:val="22"/>
        </w:rPr>
        <w:t xml:space="preserve"> </w:t>
      </w:r>
      <w:r>
        <w:rPr>
          <w:bCs/>
          <w:color w:val="000000"/>
          <w:kern w:val="24"/>
          <w:sz w:val="22"/>
          <w:szCs w:val="22"/>
        </w:rPr>
        <w:t>il existe deux types</w:t>
      </w:r>
      <w:r w:rsidR="008E312A">
        <w:rPr>
          <w:bCs/>
          <w:color w:val="000000"/>
          <w:kern w:val="24"/>
          <w:sz w:val="22"/>
          <w:szCs w:val="22"/>
        </w:rPr>
        <w:t xml:space="preserve"> d’avances, les ponctuelles (avances déplacement,…) et permanentes…</w:t>
      </w:r>
    </w:p>
    <w:p w:rsidR="00C35788" w:rsidRDefault="00C35788" w:rsidP="00971C38">
      <w:pPr>
        <w:pStyle w:val="NormalWeb"/>
        <w:numPr>
          <w:ilvl w:val="0"/>
          <w:numId w:val="20"/>
        </w:numPr>
        <w:kinsoku w:val="0"/>
        <w:overflowPunct w:val="0"/>
        <w:spacing w:before="0" w:beforeAutospacing="0" w:after="0" w:afterAutospacing="0"/>
        <w:jc w:val="both"/>
        <w:textAlignment w:val="baseline"/>
        <w:rPr>
          <w:bCs/>
          <w:color w:val="000000"/>
          <w:kern w:val="24"/>
          <w:sz w:val="22"/>
          <w:szCs w:val="22"/>
        </w:rPr>
      </w:pPr>
      <w:r>
        <w:rPr>
          <w:bCs/>
          <w:color w:val="000000"/>
          <w:kern w:val="24"/>
          <w:sz w:val="22"/>
          <w:szCs w:val="22"/>
        </w:rPr>
        <w:t>Concernant les avances ponctuelles aux salariés : le salarié adresse sa demande d’</w:t>
      </w:r>
      <w:r w:rsidR="008E312A">
        <w:rPr>
          <w:bCs/>
          <w:color w:val="000000"/>
          <w:kern w:val="24"/>
          <w:sz w:val="22"/>
          <w:szCs w:val="22"/>
        </w:rPr>
        <w:t>avance ponctuelle a son manager puis ce dernier transmet à Sébastien SURAT un mai</w:t>
      </w:r>
      <w:r w:rsidR="003A74A0">
        <w:rPr>
          <w:bCs/>
          <w:color w:val="000000"/>
          <w:kern w:val="24"/>
          <w:sz w:val="22"/>
          <w:szCs w:val="22"/>
        </w:rPr>
        <w:t>l de validation. Sébastien SURAT</w:t>
      </w:r>
      <w:r w:rsidR="008E312A">
        <w:rPr>
          <w:bCs/>
          <w:color w:val="000000"/>
          <w:kern w:val="24"/>
          <w:sz w:val="22"/>
          <w:szCs w:val="22"/>
        </w:rPr>
        <w:t xml:space="preserve"> va alors demander son RIB au salarié puis préparer le virement. Ce dernier est alors validé par Térence CHEVALERREAU.</w:t>
      </w:r>
    </w:p>
    <w:p w:rsidR="00CC0265" w:rsidRPr="00CC0265" w:rsidRDefault="008E312A" w:rsidP="00971C38">
      <w:pPr>
        <w:pStyle w:val="NormalWeb"/>
        <w:numPr>
          <w:ilvl w:val="0"/>
          <w:numId w:val="20"/>
        </w:numPr>
        <w:kinsoku w:val="0"/>
        <w:overflowPunct w:val="0"/>
        <w:spacing w:before="0" w:beforeAutospacing="0" w:after="0" w:afterAutospacing="0"/>
        <w:jc w:val="both"/>
        <w:textAlignment w:val="baseline"/>
        <w:rPr>
          <w:bCs/>
          <w:color w:val="000000"/>
          <w:kern w:val="24"/>
          <w:sz w:val="22"/>
          <w:szCs w:val="22"/>
        </w:rPr>
      </w:pPr>
      <w:r>
        <w:rPr>
          <w:bCs/>
          <w:color w:val="000000"/>
          <w:kern w:val="24"/>
          <w:sz w:val="22"/>
          <w:szCs w:val="22"/>
        </w:rPr>
        <w:t xml:space="preserve">Concernant les avances </w:t>
      </w:r>
      <w:r w:rsidR="00C6265F">
        <w:rPr>
          <w:bCs/>
          <w:color w:val="000000"/>
          <w:kern w:val="24"/>
          <w:sz w:val="22"/>
          <w:szCs w:val="22"/>
        </w:rPr>
        <w:t>permanentes</w:t>
      </w:r>
      <w:r>
        <w:rPr>
          <w:bCs/>
          <w:color w:val="000000"/>
          <w:kern w:val="24"/>
          <w:sz w:val="22"/>
          <w:szCs w:val="22"/>
        </w:rPr>
        <w:t xml:space="preserve">: le salarié adresse sa demande à son manager qui sera signé par le salarié. </w:t>
      </w:r>
      <w:r w:rsidR="003A74A0">
        <w:rPr>
          <w:bCs/>
          <w:color w:val="000000"/>
          <w:kern w:val="24"/>
          <w:sz w:val="22"/>
          <w:szCs w:val="22"/>
        </w:rPr>
        <w:t>Envoie de la saisie du virement à Térence CHEVALERREAU.</w:t>
      </w:r>
    </w:p>
    <w:p w:rsidR="00C6265F" w:rsidRDefault="00C6265F" w:rsidP="00C6265F">
      <w:pPr>
        <w:pStyle w:val="NormalWeb"/>
        <w:kinsoku w:val="0"/>
        <w:overflowPunct w:val="0"/>
        <w:spacing w:before="0" w:beforeAutospacing="0" w:after="0" w:afterAutospacing="0"/>
        <w:ind w:left="513"/>
        <w:jc w:val="both"/>
        <w:textAlignment w:val="baseline"/>
        <w:rPr>
          <w:bCs/>
          <w:color w:val="000000"/>
          <w:kern w:val="24"/>
          <w:sz w:val="22"/>
          <w:szCs w:val="22"/>
        </w:rPr>
      </w:pPr>
    </w:p>
    <w:p w:rsidR="00C6265F" w:rsidRPr="00C6265F" w:rsidRDefault="00C6265F" w:rsidP="00C6265F">
      <w:pPr>
        <w:pStyle w:val="NormalWeb"/>
        <w:kinsoku w:val="0"/>
        <w:overflowPunct w:val="0"/>
        <w:spacing w:before="0" w:beforeAutospacing="0" w:after="0" w:afterAutospacing="0"/>
        <w:jc w:val="both"/>
        <w:textAlignment w:val="baseline"/>
        <w:rPr>
          <w:b/>
          <w:bCs/>
          <w:color w:val="000000"/>
          <w:kern w:val="24"/>
          <w:sz w:val="22"/>
          <w:szCs w:val="22"/>
        </w:rPr>
      </w:pPr>
      <w:r w:rsidRPr="00C6265F">
        <w:rPr>
          <w:b/>
          <w:bCs/>
          <w:color w:val="000000"/>
          <w:kern w:val="24"/>
          <w:sz w:val="22"/>
          <w:szCs w:val="22"/>
        </w:rPr>
        <w:t xml:space="preserve">Avance sur salaire : </w:t>
      </w:r>
    </w:p>
    <w:p w:rsidR="00C6265F" w:rsidRDefault="00C6265F" w:rsidP="00971C38">
      <w:pPr>
        <w:pStyle w:val="NormalWeb"/>
        <w:numPr>
          <w:ilvl w:val="0"/>
          <w:numId w:val="20"/>
        </w:numPr>
        <w:kinsoku w:val="0"/>
        <w:overflowPunct w:val="0"/>
        <w:spacing w:before="0" w:beforeAutospacing="0" w:after="0" w:afterAutospacing="0"/>
        <w:jc w:val="both"/>
        <w:textAlignment w:val="baseline"/>
        <w:rPr>
          <w:bCs/>
          <w:color w:val="000000"/>
          <w:kern w:val="24"/>
          <w:sz w:val="22"/>
          <w:szCs w:val="22"/>
        </w:rPr>
      </w:pPr>
      <w:r>
        <w:rPr>
          <w:bCs/>
          <w:color w:val="000000"/>
          <w:kern w:val="24"/>
          <w:sz w:val="22"/>
          <w:szCs w:val="22"/>
        </w:rPr>
        <w:t>Avance ponctuelles possible rattrapée le mois suivant validée au niveau de la paie.</w:t>
      </w:r>
    </w:p>
    <w:p w:rsidR="008939CD" w:rsidRDefault="008939CD" w:rsidP="00971C38">
      <w:pPr>
        <w:pStyle w:val="NormalWeb"/>
        <w:numPr>
          <w:ilvl w:val="0"/>
          <w:numId w:val="20"/>
        </w:numPr>
        <w:kinsoku w:val="0"/>
        <w:overflowPunct w:val="0"/>
        <w:spacing w:before="0" w:beforeAutospacing="0" w:after="0" w:afterAutospacing="0"/>
        <w:jc w:val="both"/>
        <w:textAlignment w:val="baseline"/>
        <w:rPr>
          <w:bCs/>
          <w:color w:val="000000"/>
          <w:kern w:val="24"/>
          <w:sz w:val="22"/>
          <w:szCs w:val="22"/>
        </w:rPr>
      </w:pPr>
      <w:r>
        <w:rPr>
          <w:bCs/>
          <w:color w:val="000000"/>
          <w:kern w:val="24"/>
          <w:sz w:val="22"/>
          <w:szCs w:val="22"/>
        </w:rPr>
        <w:t>Pas de prêt au salarié.</w:t>
      </w:r>
    </w:p>
    <w:p w:rsidR="006A382C" w:rsidRDefault="006A382C" w:rsidP="00CB44F1">
      <w:pPr>
        <w:pStyle w:val="NormalWeb"/>
        <w:kinsoku w:val="0"/>
        <w:overflowPunct w:val="0"/>
        <w:spacing w:before="0" w:beforeAutospacing="0" w:after="0" w:afterAutospacing="0"/>
        <w:ind w:left="153"/>
        <w:jc w:val="both"/>
        <w:textAlignment w:val="baseline"/>
        <w:rPr>
          <w:bCs/>
          <w:color w:val="000000"/>
          <w:kern w:val="24"/>
          <w:sz w:val="22"/>
          <w:szCs w:val="22"/>
        </w:rPr>
      </w:pPr>
    </w:p>
    <w:p w:rsidR="000E4FE1" w:rsidRDefault="000E4FE1" w:rsidP="00CB44F1">
      <w:pPr>
        <w:pStyle w:val="NormalWeb"/>
        <w:kinsoku w:val="0"/>
        <w:overflowPunct w:val="0"/>
        <w:spacing w:before="0" w:beforeAutospacing="0" w:after="0" w:afterAutospacing="0"/>
        <w:ind w:left="153"/>
        <w:jc w:val="both"/>
        <w:textAlignment w:val="baseline"/>
        <w:rPr>
          <w:bCs/>
          <w:color w:val="000000"/>
          <w:kern w:val="24"/>
          <w:sz w:val="22"/>
          <w:szCs w:val="22"/>
        </w:rPr>
      </w:pPr>
      <w:r>
        <w:rPr>
          <w:b/>
          <w:bCs/>
          <w:color w:val="000000"/>
          <w:kern w:val="24"/>
          <w:sz w:val="22"/>
          <w:szCs w:val="22"/>
        </w:rPr>
        <w:t>Intermittents</w:t>
      </w:r>
      <w:r w:rsidRPr="003A74A0">
        <w:rPr>
          <w:b/>
          <w:bCs/>
          <w:color w:val="000000"/>
          <w:kern w:val="24"/>
          <w:sz w:val="22"/>
          <w:szCs w:val="22"/>
        </w:rPr>
        <w:t> :</w:t>
      </w:r>
      <w:r>
        <w:rPr>
          <w:b/>
          <w:bCs/>
          <w:color w:val="000000"/>
          <w:kern w:val="24"/>
          <w:sz w:val="22"/>
          <w:szCs w:val="22"/>
        </w:rPr>
        <w:t xml:space="preserve"> </w:t>
      </w:r>
      <w:r w:rsidRPr="00CC0265">
        <w:rPr>
          <w:bCs/>
          <w:color w:val="000000"/>
          <w:kern w:val="24"/>
          <w:sz w:val="22"/>
          <w:szCs w:val="22"/>
          <w:highlight w:val="red"/>
        </w:rPr>
        <w:t>GR Paie transmet la préparation de l’ordre de virement directement à Sébastien SURAT en format XXXX ; Ce fichier est a priori non modifiable.</w:t>
      </w:r>
      <w:r w:rsidR="005749B1">
        <w:rPr>
          <w:bCs/>
          <w:color w:val="000000"/>
          <w:kern w:val="24"/>
          <w:sz w:val="22"/>
          <w:szCs w:val="22"/>
        </w:rPr>
        <w:t xml:space="preserve"> </w:t>
      </w:r>
    </w:p>
    <w:p w:rsidR="00760EE1" w:rsidRPr="00760EE1" w:rsidRDefault="00760EE1" w:rsidP="00C6265F">
      <w:pPr>
        <w:pStyle w:val="NormalWeb"/>
        <w:spacing w:before="0" w:beforeAutospacing="0" w:after="0" w:afterAutospacing="0"/>
        <w:rPr>
          <w:bCs/>
          <w:color w:val="000000"/>
          <w:kern w:val="24"/>
          <w:szCs w:val="22"/>
          <w:highlight w:val="lightGray"/>
        </w:rPr>
      </w:pPr>
      <w:r w:rsidRPr="00760EE1">
        <w:rPr>
          <w:bCs/>
          <w:vanish/>
          <w:color w:val="000000"/>
          <w:kern w:val="24"/>
          <w:szCs w:val="22"/>
          <w:highlight w:val="lightGray"/>
        </w:rPr>
        <w:t>¤NK¤¤PAD:3812:OUI:0¤</w:t>
      </w:r>
    </w:p>
    <w:p w:rsidR="00760EE1" w:rsidRPr="00760EE1" w:rsidRDefault="00760EE1" w:rsidP="00971C38">
      <w:pPr>
        <w:pStyle w:val="NormalWeb"/>
        <w:numPr>
          <w:ilvl w:val="0"/>
          <w:numId w:val="38"/>
        </w:numPr>
        <w:kinsoku w:val="0"/>
        <w:overflowPunct w:val="0"/>
        <w:spacing w:before="0" w:after="0"/>
        <w:textAlignment w:val="baseline"/>
        <w:rPr>
          <w:b/>
          <w:bCs/>
          <w:color w:val="000000"/>
          <w:kern w:val="24"/>
          <w:szCs w:val="22"/>
          <w:highlight w:val="lightGray"/>
        </w:rPr>
      </w:pPr>
      <w:r w:rsidRPr="00760EE1">
        <w:rPr>
          <w:b/>
          <w:bCs/>
          <w:color w:val="000000"/>
          <w:kern w:val="24"/>
          <w:szCs w:val="22"/>
          <w:highlight w:val="lightGray"/>
        </w:rPr>
        <w:t> Comptablité :</w:t>
      </w:r>
    </w:p>
    <w:p w:rsidR="00760EE1" w:rsidRPr="00760EE1" w:rsidRDefault="00760EE1" w:rsidP="00760EE1">
      <w:pPr>
        <w:pStyle w:val="NormalWeb"/>
        <w:kinsoku w:val="0"/>
        <w:overflowPunct w:val="0"/>
        <w:spacing w:before="0" w:after="0"/>
        <w:textAlignment w:val="baseline"/>
        <w:rPr>
          <w:bCs/>
          <w:color w:val="000000"/>
          <w:kern w:val="24"/>
          <w:szCs w:val="22"/>
          <w:highlight w:val="lightGray"/>
        </w:rPr>
      </w:pPr>
      <w:r w:rsidRPr="00760EE1">
        <w:rPr>
          <w:bCs/>
          <w:color w:val="000000"/>
          <w:kern w:val="24"/>
          <w:szCs w:val="22"/>
          <w:highlight w:val="lightGray"/>
        </w:rPr>
        <w:t>Les OD de paie des permanents sont intégrées dans le logiciel comptable, d’après un fichier transmis par ADP.</w:t>
      </w:r>
    </w:p>
    <w:p w:rsidR="00760EE1" w:rsidRPr="00760EE1" w:rsidRDefault="00760EE1" w:rsidP="00760EE1">
      <w:pPr>
        <w:pStyle w:val="NormalWeb"/>
        <w:kinsoku w:val="0"/>
        <w:overflowPunct w:val="0"/>
        <w:spacing w:before="0" w:after="0"/>
        <w:textAlignment w:val="baseline"/>
        <w:rPr>
          <w:bCs/>
          <w:color w:val="000000"/>
          <w:kern w:val="24"/>
          <w:szCs w:val="22"/>
          <w:highlight w:val="lightGray"/>
        </w:rPr>
      </w:pPr>
      <w:r w:rsidRPr="00760EE1">
        <w:rPr>
          <w:bCs/>
          <w:color w:val="000000"/>
          <w:kern w:val="24"/>
          <w:szCs w:val="22"/>
          <w:highlight w:val="lightGray"/>
        </w:rPr>
        <w:t>Par contre, les OD de paie des intermittents sont comptabilisées manuellement, d’après un fichier Pdf transmis par Afigec.</w:t>
      </w:r>
    </w:p>
    <w:p w:rsidR="00760EE1" w:rsidRPr="00760EE1" w:rsidRDefault="00760EE1" w:rsidP="00760EE1">
      <w:pPr>
        <w:pStyle w:val="NormalWeb"/>
        <w:kinsoku w:val="0"/>
        <w:overflowPunct w:val="0"/>
        <w:spacing w:before="0" w:after="0"/>
        <w:textAlignment w:val="baseline"/>
        <w:rPr>
          <w:b/>
          <w:bCs/>
          <w:color w:val="000000"/>
          <w:kern w:val="24"/>
          <w:szCs w:val="22"/>
          <w:highlight w:val="lightGray"/>
        </w:rPr>
      </w:pPr>
    </w:p>
    <w:p w:rsidR="00760EE1" w:rsidRPr="00760EE1" w:rsidRDefault="00760EE1" w:rsidP="00760EE1">
      <w:pPr>
        <w:pStyle w:val="NormalWeb"/>
        <w:kinsoku w:val="0"/>
        <w:overflowPunct w:val="0"/>
        <w:spacing w:before="0" w:after="0"/>
        <w:textAlignment w:val="baseline"/>
        <w:rPr>
          <w:b/>
          <w:bCs/>
          <w:color w:val="000000"/>
          <w:kern w:val="24"/>
          <w:szCs w:val="22"/>
          <w:highlight w:val="lightGray"/>
        </w:rPr>
      </w:pPr>
    </w:p>
    <w:p w:rsidR="00760EE1" w:rsidRPr="00760EE1" w:rsidRDefault="00760EE1" w:rsidP="00971C38">
      <w:pPr>
        <w:pStyle w:val="NormalWeb"/>
        <w:numPr>
          <w:ilvl w:val="0"/>
          <w:numId w:val="38"/>
        </w:numPr>
        <w:kinsoku w:val="0"/>
        <w:overflowPunct w:val="0"/>
        <w:spacing w:before="0" w:after="0"/>
        <w:textAlignment w:val="baseline"/>
        <w:rPr>
          <w:b/>
          <w:bCs/>
          <w:color w:val="000000"/>
          <w:kern w:val="24"/>
          <w:szCs w:val="22"/>
          <w:highlight w:val="lightGray"/>
        </w:rPr>
      </w:pPr>
      <w:r w:rsidRPr="00760EE1">
        <w:rPr>
          <w:b/>
          <w:bCs/>
          <w:color w:val="000000"/>
          <w:kern w:val="24"/>
          <w:szCs w:val="22"/>
          <w:highlight w:val="lightGray"/>
        </w:rPr>
        <w:t> Obligations sociales et mentions obligatoires sur le bulletin de salaire [G30/002] :</w:t>
      </w:r>
    </w:p>
    <w:p w:rsidR="00760EE1" w:rsidRPr="00760EE1" w:rsidRDefault="00760EE1" w:rsidP="00971C38">
      <w:pPr>
        <w:pStyle w:val="NormalWeb"/>
        <w:numPr>
          <w:ilvl w:val="0"/>
          <w:numId w:val="39"/>
        </w:numPr>
        <w:kinsoku w:val="0"/>
        <w:overflowPunct w:val="0"/>
        <w:spacing w:before="0" w:after="0"/>
        <w:textAlignment w:val="baseline"/>
        <w:rPr>
          <w:bCs/>
          <w:color w:val="000000"/>
          <w:kern w:val="24"/>
          <w:szCs w:val="22"/>
          <w:highlight w:val="lightGray"/>
        </w:rPr>
      </w:pPr>
      <w:r w:rsidRPr="00760EE1">
        <w:rPr>
          <w:bCs/>
          <w:color w:val="000000"/>
          <w:kern w:val="24"/>
          <w:szCs w:val="22"/>
          <w:highlight w:val="lightGray"/>
        </w:rPr>
        <w:t>Obligations sociales : RAS</w:t>
      </w:r>
    </w:p>
    <w:p w:rsidR="00760EE1" w:rsidRPr="00760EE1" w:rsidRDefault="00760EE1" w:rsidP="00971C38">
      <w:pPr>
        <w:pStyle w:val="NormalWeb"/>
        <w:numPr>
          <w:ilvl w:val="0"/>
          <w:numId w:val="39"/>
        </w:numPr>
        <w:kinsoku w:val="0"/>
        <w:overflowPunct w:val="0"/>
        <w:spacing w:before="0" w:after="0"/>
        <w:textAlignment w:val="baseline"/>
        <w:rPr>
          <w:bCs/>
          <w:color w:val="000000"/>
          <w:kern w:val="24"/>
          <w:szCs w:val="22"/>
          <w:highlight w:val="lightGray"/>
        </w:rPr>
      </w:pPr>
      <w:r w:rsidRPr="00760EE1">
        <w:rPr>
          <w:bCs/>
          <w:color w:val="000000"/>
          <w:kern w:val="24"/>
          <w:szCs w:val="22"/>
          <w:highlight w:val="lightGray"/>
        </w:rPr>
        <w:t>Mentions obligatoires sur les bulletins de salaire : l’analyse de ces derniers montre que toutes le mentions y figurent.</w:t>
      </w:r>
    </w:p>
    <w:p w:rsidR="00760EE1" w:rsidRPr="00760EE1" w:rsidRDefault="00760EE1" w:rsidP="00760EE1">
      <w:pPr>
        <w:pStyle w:val="NormalWeb"/>
        <w:kinsoku w:val="0"/>
        <w:overflowPunct w:val="0"/>
        <w:spacing w:before="0" w:after="0"/>
        <w:textAlignment w:val="baseline"/>
        <w:rPr>
          <w:bCs/>
          <w:color w:val="000000"/>
          <w:kern w:val="24"/>
          <w:szCs w:val="22"/>
          <w:highlight w:val="lightGray"/>
        </w:rPr>
      </w:pPr>
    </w:p>
    <w:p w:rsidR="00760EE1" w:rsidRDefault="00760EE1" w:rsidP="007C23EC">
      <w:pPr>
        <w:pStyle w:val="NormalWeb"/>
        <w:kinsoku w:val="0"/>
        <w:overflowPunct w:val="0"/>
        <w:spacing w:before="0" w:beforeAutospacing="0" w:after="0" w:afterAutospacing="0"/>
        <w:jc w:val="both"/>
        <w:textAlignment w:val="baseline"/>
        <w:rPr>
          <w:bCs/>
          <w:color w:val="000000"/>
          <w:kern w:val="24"/>
          <w:sz w:val="22"/>
          <w:szCs w:val="22"/>
        </w:rPr>
      </w:pPr>
    </w:p>
    <w:p w:rsidR="002A28CF" w:rsidRDefault="002A28CF" w:rsidP="002A28CF">
      <w:pPr>
        <w:pStyle w:val="Titre1"/>
        <w:numPr>
          <w:ilvl w:val="0"/>
          <w:numId w:val="0"/>
        </w:numPr>
        <w:jc w:val="both"/>
      </w:pPr>
      <w:bookmarkStart w:id="11" w:name="_Toc26201961"/>
      <w:r>
        <w:t>Partie 2 : Paie des Permanents</w:t>
      </w:r>
      <w:bookmarkEnd w:id="11"/>
    </w:p>
    <w:p w:rsidR="002A28CF" w:rsidRPr="002A28CF" w:rsidRDefault="002A28CF" w:rsidP="002A28CF"/>
    <w:p w:rsidR="0008414C" w:rsidRDefault="0008414C" w:rsidP="0008414C">
      <w:r w:rsidRPr="00A900D9">
        <w:rPr>
          <w:b/>
          <w:u w:val="single"/>
        </w:rPr>
        <w:lastRenderedPageBreak/>
        <w:t>Définition permanents</w:t>
      </w:r>
      <w:r>
        <w:t> :</w:t>
      </w:r>
      <w:r w:rsidRPr="00A900D9">
        <w:t xml:space="preserve"> sont </w:t>
      </w:r>
      <w:r>
        <w:t>considérés comme permanents, l’ensemble des collaborateurs qui travaillent en contrat à durée déterminée, indéterminée + stagiaires chez Believe France.</w:t>
      </w:r>
    </w:p>
    <w:p w:rsidR="0008414C" w:rsidRDefault="0008414C" w:rsidP="0008414C"/>
    <w:p w:rsidR="0008414C" w:rsidRDefault="0008414C" w:rsidP="0008414C">
      <w:r w:rsidRPr="00A900D9">
        <w:rPr>
          <w:b/>
          <w:u w:val="single"/>
        </w:rPr>
        <w:t>Externalisation de la paie via ADP</w:t>
      </w:r>
      <w:r>
        <w:t> : la paie est externalisée chez le prestataire ADP qui gère l’ensemble des données de paie.</w:t>
      </w:r>
    </w:p>
    <w:p w:rsidR="0008414C" w:rsidRDefault="0008414C" w:rsidP="0008414C"/>
    <w:p w:rsidR="009D3A08" w:rsidRPr="0008414C" w:rsidRDefault="0008414C" w:rsidP="009D3A08">
      <w:r w:rsidRPr="008178A2">
        <w:rPr>
          <w:b/>
          <w:u w:val="single"/>
        </w:rPr>
        <w:t>Définition éléments variables</w:t>
      </w:r>
      <w:r>
        <w:t xml:space="preserve"> : est défini comme élément variable, tout élément venant s’ajouter à la rémunération fixe (prime, bonus, régularisation, acompte, remboursement de transport, tickets restaurants, mutuelle…) </w:t>
      </w:r>
    </w:p>
    <w:p w:rsidR="009D3A08" w:rsidRDefault="009D3A08" w:rsidP="009D3A08">
      <w:pPr>
        <w:jc w:val="both"/>
      </w:pPr>
    </w:p>
    <w:p w:rsidR="0008414C" w:rsidRDefault="0008414C" w:rsidP="009D3A08">
      <w:pPr>
        <w:pStyle w:val="Titre2"/>
      </w:pPr>
      <w:bookmarkStart w:id="12" w:name="_Toc26201962"/>
      <w:bookmarkStart w:id="13" w:name="_Toc525048658"/>
      <w:r>
        <w:t>Recrutement</w:t>
      </w:r>
      <w:bookmarkEnd w:id="12"/>
    </w:p>
    <w:p w:rsidR="0008414C" w:rsidRDefault="0008414C" w:rsidP="0008414C"/>
    <w:p w:rsidR="0008414C" w:rsidRPr="0008414C" w:rsidRDefault="0008414C" w:rsidP="0008414C">
      <w:r w:rsidRPr="0008414C">
        <w:t xml:space="preserve">Au moment de l’embauche, les diverses étapes sont les suivantes : </w:t>
      </w:r>
    </w:p>
    <w:p w:rsidR="0008414C" w:rsidRPr="0008414C" w:rsidRDefault="0008414C" w:rsidP="0008414C"/>
    <w:p w:rsidR="0008414C" w:rsidRPr="0008414C" w:rsidRDefault="0008414C" w:rsidP="00971C38">
      <w:pPr>
        <w:pStyle w:val="Paragraphedeliste"/>
        <w:numPr>
          <w:ilvl w:val="0"/>
          <w:numId w:val="25"/>
        </w:numPr>
      </w:pPr>
      <w:r w:rsidRPr="0008414C">
        <w:t>Recrutement envoie promesse d’embauche</w:t>
      </w:r>
    </w:p>
    <w:p w:rsidR="0008414C" w:rsidRPr="0008414C" w:rsidRDefault="0008414C" w:rsidP="00971C38">
      <w:pPr>
        <w:pStyle w:val="Paragraphedeliste"/>
        <w:numPr>
          <w:ilvl w:val="0"/>
          <w:numId w:val="25"/>
        </w:numPr>
      </w:pPr>
      <w:r w:rsidRPr="0008414C">
        <w:t>Le nouvel arrivant la renvoie signée</w:t>
      </w:r>
    </w:p>
    <w:p w:rsidR="0008414C" w:rsidRPr="0008414C" w:rsidRDefault="0008414C" w:rsidP="00971C38">
      <w:pPr>
        <w:pStyle w:val="Paragraphedeliste"/>
        <w:numPr>
          <w:ilvl w:val="0"/>
          <w:numId w:val="25"/>
        </w:numPr>
      </w:pPr>
      <w:r w:rsidRPr="0008414C">
        <w:t>Le service RH, liste nom, prénom et date d’arrivée dans fichier excel de suivi.</w:t>
      </w:r>
    </w:p>
    <w:p w:rsidR="0008414C" w:rsidRPr="0008414C" w:rsidRDefault="0008414C" w:rsidP="00971C38">
      <w:pPr>
        <w:pStyle w:val="Paragraphedeliste"/>
        <w:numPr>
          <w:ilvl w:val="0"/>
          <w:numId w:val="25"/>
        </w:numPr>
      </w:pPr>
      <w:r w:rsidRPr="0008414C">
        <w:t>Création du nouveau collaborateur dans POPLEE et lancement de l’onboarding LUCCA</w:t>
      </w:r>
    </w:p>
    <w:p w:rsidR="0008414C" w:rsidRPr="0008414C" w:rsidRDefault="0008414C" w:rsidP="00971C38">
      <w:pPr>
        <w:pStyle w:val="Paragraphedeliste"/>
        <w:numPr>
          <w:ilvl w:val="0"/>
          <w:numId w:val="25"/>
        </w:numPr>
      </w:pPr>
      <w:r w:rsidRPr="0008414C">
        <w:t>Création d’un new user sur l’intranet Believe</w:t>
      </w:r>
    </w:p>
    <w:p w:rsidR="0008414C" w:rsidRPr="0008414C" w:rsidRDefault="0008414C" w:rsidP="00971C38">
      <w:pPr>
        <w:pStyle w:val="Paragraphedeliste"/>
        <w:numPr>
          <w:ilvl w:val="0"/>
          <w:numId w:val="25"/>
        </w:numPr>
      </w:pPr>
      <w:r w:rsidRPr="0008414C">
        <w:t xml:space="preserve">A réception des infos personnelles du nouveau collaborateur (formulaire POPLEE </w:t>
      </w:r>
      <w:r w:rsidR="00BE0ED5">
        <w:t xml:space="preserve">renseigné) : vérification de la </w:t>
      </w:r>
      <w:r w:rsidRPr="0008414C">
        <w:t>pièce d’identité, attestation sécurité sociale et numéro de sécurité sociale, doc RIB et Iban+BIC+nom de la banque</w:t>
      </w:r>
    </w:p>
    <w:p w:rsidR="0008414C" w:rsidRPr="0008414C" w:rsidRDefault="0008414C" w:rsidP="00971C38">
      <w:pPr>
        <w:pStyle w:val="Paragraphedeliste"/>
        <w:numPr>
          <w:ilvl w:val="0"/>
          <w:numId w:val="25"/>
        </w:numPr>
      </w:pPr>
      <w:r w:rsidRPr="0008414C">
        <w:t>Créer le contrat sur la base de POPLEE et de la promesse d’embauche</w:t>
      </w:r>
    </w:p>
    <w:p w:rsidR="0008414C" w:rsidRDefault="0008414C" w:rsidP="00971C38">
      <w:pPr>
        <w:pStyle w:val="Paragraphedeliste"/>
        <w:numPr>
          <w:ilvl w:val="0"/>
          <w:numId w:val="25"/>
        </w:numPr>
      </w:pPr>
      <w:r w:rsidRPr="0008414C">
        <w:t>Envoyer le contrat au nouvel arrivant par mail pour lecture préalable</w:t>
      </w:r>
    </w:p>
    <w:p w:rsidR="00CC0265" w:rsidRDefault="00CC0265" w:rsidP="00CC0265"/>
    <w:p w:rsidR="00CC0265" w:rsidRPr="00CC0265" w:rsidRDefault="00CC0265" w:rsidP="00CC0265">
      <w:pPr>
        <w:pStyle w:val="NormalWeb"/>
        <w:kinsoku w:val="0"/>
        <w:overflowPunct w:val="0"/>
        <w:spacing w:before="0" w:after="0"/>
        <w:textAlignment w:val="baseline"/>
        <w:rPr>
          <w:bCs/>
          <w:color w:val="000000"/>
          <w:kern w:val="24"/>
          <w:szCs w:val="22"/>
        </w:rPr>
      </w:pPr>
      <w:r>
        <w:rPr>
          <w:bCs/>
          <w:color w:val="000000"/>
          <w:kern w:val="24"/>
          <w:szCs w:val="22"/>
        </w:rPr>
        <w:t>La typologie des contrats est la suivante</w:t>
      </w:r>
      <w:r w:rsidRPr="00CC0265">
        <w:rPr>
          <w:bCs/>
          <w:color w:val="000000"/>
          <w:kern w:val="24"/>
          <w:szCs w:val="22"/>
        </w:rPr>
        <w:t>  :</w:t>
      </w:r>
    </w:p>
    <w:p w:rsidR="00CC0265" w:rsidRPr="00CC0265" w:rsidRDefault="00CC0265" w:rsidP="00971C38">
      <w:pPr>
        <w:pStyle w:val="NormalWeb"/>
        <w:numPr>
          <w:ilvl w:val="0"/>
          <w:numId w:val="52"/>
        </w:numPr>
        <w:kinsoku w:val="0"/>
        <w:overflowPunct w:val="0"/>
        <w:spacing w:before="0" w:after="0"/>
        <w:textAlignment w:val="baseline"/>
        <w:rPr>
          <w:bCs/>
          <w:color w:val="000000"/>
          <w:kern w:val="24"/>
          <w:szCs w:val="22"/>
        </w:rPr>
      </w:pPr>
      <w:r w:rsidRPr="00CC0265">
        <w:rPr>
          <w:bCs/>
          <w:color w:val="000000"/>
          <w:kern w:val="24"/>
          <w:szCs w:val="22"/>
        </w:rPr>
        <w:t xml:space="preserve">tous les cadres </w:t>
      </w:r>
      <w:r>
        <w:rPr>
          <w:bCs/>
          <w:color w:val="000000"/>
          <w:kern w:val="24"/>
          <w:szCs w:val="22"/>
        </w:rPr>
        <w:t xml:space="preserve">sont </w:t>
      </w:r>
      <w:r w:rsidRPr="00CC0265">
        <w:rPr>
          <w:bCs/>
          <w:color w:val="000000"/>
          <w:kern w:val="24"/>
          <w:szCs w:val="22"/>
        </w:rPr>
        <w:t>en contrat forfait de 218 jours avec 8 jours de RTT par an</w:t>
      </w:r>
    </w:p>
    <w:p w:rsidR="00CC0265" w:rsidRPr="00CC0265" w:rsidRDefault="00CC0265" w:rsidP="00971C38">
      <w:pPr>
        <w:pStyle w:val="NormalWeb"/>
        <w:numPr>
          <w:ilvl w:val="0"/>
          <w:numId w:val="52"/>
        </w:numPr>
        <w:kinsoku w:val="0"/>
        <w:overflowPunct w:val="0"/>
        <w:spacing w:before="0" w:after="0"/>
        <w:textAlignment w:val="baseline"/>
        <w:rPr>
          <w:bCs/>
          <w:color w:val="000000"/>
          <w:kern w:val="24"/>
          <w:szCs w:val="22"/>
        </w:rPr>
      </w:pPr>
      <w:r w:rsidRPr="00CC0265">
        <w:rPr>
          <w:bCs/>
          <w:color w:val="000000"/>
          <w:kern w:val="24"/>
          <w:szCs w:val="22"/>
        </w:rPr>
        <w:t xml:space="preserve">les non cadres sont au 169h par mois dont les 17,33 heures supplémentaires. Ces heures supplémentaires sont composées en 11,92 heures supplémentaires ) 125% payées mensuellement et le différentiel est récupéré. Ils bénéficient donc de 8 jours de RTT par an. </w:t>
      </w:r>
    </w:p>
    <w:p w:rsidR="00CC0265" w:rsidRPr="00CC0265" w:rsidRDefault="00CC0265" w:rsidP="00CC0265">
      <w:pPr>
        <w:pStyle w:val="NormalWeb"/>
        <w:kinsoku w:val="0"/>
        <w:overflowPunct w:val="0"/>
        <w:spacing w:before="0" w:beforeAutospacing="0" w:after="0" w:afterAutospacing="0"/>
        <w:ind w:left="357"/>
        <w:textAlignment w:val="baseline"/>
        <w:rPr>
          <w:bCs/>
          <w:color w:val="000000"/>
          <w:kern w:val="24"/>
          <w:szCs w:val="22"/>
        </w:rPr>
      </w:pPr>
      <w:r w:rsidRPr="00CC0265">
        <w:rPr>
          <w:bCs/>
          <w:color w:val="000000"/>
          <w:kern w:val="24"/>
          <w:szCs w:val="22"/>
        </w:rPr>
        <w:t xml:space="preserve">Il y a également des : </w:t>
      </w:r>
    </w:p>
    <w:p w:rsidR="00CC0265" w:rsidRPr="00CC0265" w:rsidRDefault="00CC0265" w:rsidP="00971C38">
      <w:pPr>
        <w:pStyle w:val="NormalWeb"/>
        <w:numPr>
          <w:ilvl w:val="0"/>
          <w:numId w:val="51"/>
        </w:numPr>
        <w:kinsoku w:val="0"/>
        <w:overflowPunct w:val="0"/>
        <w:spacing w:before="0" w:beforeAutospacing="0" w:after="0" w:afterAutospacing="0"/>
        <w:textAlignment w:val="baseline"/>
        <w:rPr>
          <w:bCs/>
          <w:color w:val="000000"/>
          <w:kern w:val="24"/>
          <w:szCs w:val="22"/>
        </w:rPr>
      </w:pPr>
      <w:r w:rsidRPr="00CC0265">
        <w:rPr>
          <w:bCs/>
          <w:color w:val="000000"/>
          <w:kern w:val="24"/>
          <w:szCs w:val="22"/>
        </w:rPr>
        <w:t>Stagiaires </w:t>
      </w:r>
    </w:p>
    <w:p w:rsidR="00CC0265" w:rsidRPr="00CC0265" w:rsidRDefault="00CC0265" w:rsidP="00971C38">
      <w:pPr>
        <w:pStyle w:val="NormalWeb"/>
        <w:numPr>
          <w:ilvl w:val="0"/>
          <w:numId w:val="51"/>
        </w:numPr>
        <w:kinsoku w:val="0"/>
        <w:overflowPunct w:val="0"/>
        <w:spacing w:before="0" w:beforeAutospacing="0" w:after="0" w:afterAutospacing="0"/>
        <w:textAlignment w:val="baseline"/>
        <w:rPr>
          <w:bCs/>
          <w:color w:val="000000"/>
          <w:kern w:val="24"/>
          <w:szCs w:val="22"/>
        </w:rPr>
      </w:pPr>
      <w:r w:rsidRPr="00CC0265">
        <w:rPr>
          <w:bCs/>
          <w:color w:val="000000"/>
          <w:kern w:val="24"/>
          <w:szCs w:val="22"/>
        </w:rPr>
        <w:t xml:space="preserve">Intermittents de spectacle </w:t>
      </w:r>
    </w:p>
    <w:p w:rsidR="00CC0265" w:rsidRPr="0008414C" w:rsidRDefault="00CC0265" w:rsidP="00CC0265"/>
    <w:p w:rsidR="009D3A08" w:rsidRPr="00B32048" w:rsidRDefault="009D3A08" w:rsidP="009D3A08">
      <w:pPr>
        <w:pStyle w:val="Titre2"/>
      </w:pPr>
      <w:bookmarkStart w:id="14" w:name="_Toc26201963"/>
      <w:r w:rsidRPr="00B32048">
        <w:t xml:space="preserve">Calendrier de paie </w:t>
      </w:r>
      <w:r>
        <w:t>et étapes</w:t>
      </w:r>
      <w:bookmarkEnd w:id="13"/>
      <w:bookmarkEnd w:id="14"/>
    </w:p>
    <w:p w:rsidR="00126D37" w:rsidRDefault="00126D37" w:rsidP="0082589D">
      <w:pPr>
        <w:jc w:val="both"/>
      </w:pPr>
    </w:p>
    <w:p w:rsidR="0082589D" w:rsidRDefault="0082589D" w:rsidP="0082589D">
      <w:pPr>
        <w:jc w:val="both"/>
      </w:pPr>
      <w:r>
        <w:t>Exemple de planning prévu pour Décembre 2019 :</w:t>
      </w:r>
    </w:p>
    <w:p w:rsidR="009D3A08" w:rsidRDefault="007C23EC" w:rsidP="00971C38">
      <w:pPr>
        <w:pStyle w:val="Paragraphedeliste"/>
        <w:numPr>
          <w:ilvl w:val="0"/>
          <w:numId w:val="35"/>
        </w:numPr>
        <w:jc w:val="both"/>
      </w:pPr>
      <w:r>
        <w:t>Mention de la période : 01/12/19 – 31/12/19</w:t>
      </w:r>
    </w:p>
    <w:p w:rsidR="007C23EC" w:rsidRDefault="007C23EC" w:rsidP="00971C38">
      <w:pPr>
        <w:pStyle w:val="Paragraphedeliste"/>
        <w:numPr>
          <w:ilvl w:val="0"/>
          <w:numId w:val="35"/>
        </w:numPr>
        <w:jc w:val="both"/>
      </w:pPr>
      <w:r>
        <w:t>Cycle correspondant : 2019-Monthy-12</w:t>
      </w:r>
    </w:p>
    <w:p w:rsidR="007C23EC" w:rsidRDefault="007C23EC" w:rsidP="00971C38">
      <w:pPr>
        <w:pStyle w:val="Paragraphedeliste"/>
        <w:numPr>
          <w:ilvl w:val="0"/>
          <w:numId w:val="35"/>
        </w:numPr>
        <w:jc w:val="both"/>
      </w:pPr>
      <w:r>
        <w:t>Cycle D : 00033</w:t>
      </w:r>
    </w:p>
    <w:p w:rsidR="00730CCD" w:rsidRDefault="007C23EC" w:rsidP="00971C38">
      <w:pPr>
        <w:pStyle w:val="Paragraphedeliste"/>
        <w:numPr>
          <w:ilvl w:val="0"/>
          <w:numId w:val="35"/>
        </w:numPr>
        <w:jc w:val="both"/>
      </w:pPr>
      <w:r>
        <w:t>Cut off : 13/12/19</w:t>
      </w:r>
      <w:r w:rsidR="00730CCD" w:rsidRPr="00730CCD">
        <w:t xml:space="preserve"> </w:t>
      </w:r>
      <w:r w:rsidR="00730CCD">
        <w:t>date de dépôt des données par le client. C’est-à-dire Believe doit transmettre à ADP tous les éléments de paie nécessaires au traitement de la paie du mois de juillet</w:t>
      </w:r>
    </w:p>
    <w:p w:rsidR="007C23EC" w:rsidRDefault="007C23EC" w:rsidP="00971C38">
      <w:pPr>
        <w:pStyle w:val="Paragraphedeliste"/>
        <w:numPr>
          <w:ilvl w:val="0"/>
          <w:numId w:val="35"/>
        </w:numPr>
        <w:jc w:val="both"/>
      </w:pPr>
      <w:r>
        <w:t>Request Trial Sign Off : 20/12/19</w:t>
      </w:r>
      <w:r w:rsidR="00730CCD" w:rsidRPr="00730CCD">
        <w:t xml:space="preserve"> </w:t>
      </w:r>
      <w:r w:rsidR="00730CCD">
        <w:t>Date de livraison du 1 er jeu de paie ADP vers Believe</w:t>
      </w:r>
    </w:p>
    <w:p w:rsidR="007C23EC" w:rsidRDefault="007C23EC" w:rsidP="00971C38">
      <w:pPr>
        <w:pStyle w:val="Paragraphedeliste"/>
        <w:numPr>
          <w:ilvl w:val="0"/>
          <w:numId w:val="35"/>
        </w:numPr>
        <w:jc w:val="both"/>
      </w:pPr>
      <w:r>
        <w:t>Trial Sign-Off : 24/12/19</w:t>
      </w:r>
      <w:r w:rsidR="00730CCD" w:rsidRPr="00730CCD">
        <w:t xml:space="preserve"> date à laquelle </w:t>
      </w:r>
      <w:r w:rsidR="00730CCD">
        <w:t>ADP doit</w:t>
      </w:r>
      <w:r w:rsidR="00730CCD" w:rsidRPr="00730CCD">
        <w:t xml:space="preserve"> lancer les virements</w:t>
      </w:r>
    </w:p>
    <w:p w:rsidR="0082589D" w:rsidRDefault="0082589D" w:rsidP="00971C38">
      <w:pPr>
        <w:pStyle w:val="Paragraphedeliste"/>
        <w:numPr>
          <w:ilvl w:val="0"/>
          <w:numId w:val="35"/>
        </w:numPr>
        <w:jc w:val="both"/>
      </w:pPr>
      <w:r>
        <w:t>Processing Date : 24/12/19</w:t>
      </w:r>
      <w:r w:rsidR="00730CCD">
        <w:t xml:space="preserve"> </w:t>
      </w:r>
      <w:r w:rsidR="00730CCD" w:rsidRPr="00730CCD">
        <w:t xml:space="preserve">date à laquelle </w:t>
      </w:r>
      <w:r w:rsidR="00730CCD">
        <w:t>ADP doit</w:t>
      </w:r>
      <w:r w:rsidR="00730CCD" w:rsidRPr="00730CCD">
        <w:t xml:space="preserve"> lancer les virements</w:t>
      </w:r>
    </w:p>
    <w:p w:rsidR="007C23EC" w:rsidRDefault="0082589D" w:rsidP="00971C38">
      <w:pPr>
        <w:pStyle w:val="Paragraphedeliste"/>
        <w:numPr>
          <w:ilvl w:val="0"/>
          <w:numId w:val="35"/>
        </w:numPr>
        <w:jc w:val="both"/>
      </w:pPr>
      <w:r>
        <w:t>Pay Date : 27/12/19</w:t>
      </w:r>
      <w:r w:rsidR="00730CCD" w:rsidRPr="00730CCD">
        <w:t xml:space="preserve"> </w:t>
      </w:r>
      <w:r w:rsidR="00730CCD">
        <w:t>date de paiement des salaires</w:t>
      </w:r>
    </w:p>
    <w:p w:rsidR="0082589D" w:rsidRDefault="0082589D" w:rsidP="00971C38">
      <w:pPr>
        <w:pStyle w:val="Paragraphedeliste"/>
        <w:numPr>
          <w:ilvl w:val="0"/>
          <w:numId w:val="35"/>
        </w:numPr>
        <w:jc w:val="both"/>
      </w:pPr>
      <w:r>
        <w:t>Resquest Cycle Approval : 26/12/19</w:t>
      </w:r>
      <w:r w:rsidR="00730CCD">
        <w:t xml:space="preserve"> livraison fichier comptable</w:t>
      </w:r>
    </w:p>
    <w:p w:rsidR="0082589D" w:rsidRDefault="0082589D" w:rsidP="00971C38">
      <w:pPr>
        <w:pStyle w:val="Paragraphedeliste"/>
        <w:numPr>
          <w:ilvl w:val="0"/>
          <w:numId w:val="35"/>
        </w:numPr>
        <w:jc w:val="both"/>
      </w:pPr>
      <w:r>
        <w:lastRenderedPageBreak/>
        <w:t>Cycle Approval : 07/01/20</w:t>
      </w:r>
    </w:p>
    <w:p w:rsidR="0082589D" w:rsidRDefault="0082589D" w:rsidP="009D3A08">
      <w:pPr>
        <w:jc w:val="both"/>
      </w:pPr>
    </w:p>
    <w:p w:rsidR="00D64EEF" w:rsidRDefault="0082589D" w:rsidP="0082589D">
      <w:pPr>
        <w:jc w:val="both"/>
      </w:pPr>
      <w:r>
        <w:t>Timetable : (calendrier fourni par ADP afin de respecter les délais de traitement de la paie et de paiement)  Calendar/Timetable/France 2019</w:t>
      </w:r>
    </w:p>
    <w:p w:rsidR="0082589D" w:rsidRDefault="0082589D" w:rsidP="0082589D">
      <w:pPr>
        <w:jc w:val="both"/>
      </w:pPr>
    </w:p>
    <w:p w:rsidR="00730CCD" w:rsidRDefault="00730CCD" w:rsidP="0082589D">
      <w:pPr>
        <w:jc w:val="both"/>
      </w:pPr>
    </w:p>
    <w:p w:rsidR="005E30B8" w:rsidRPr="00730CCD" w:rsidRDefault="005E30B8" w:rsidP="005E30B8">
      <w:pPr>
        <w:pStyle w:val="NormalWeb"/>
        <w:kinsoku w:val="0"/>
        <w:overflowPunct w:val="0"/>
        <w:spacing w:before="0" w:beforeAutospacing="0" w:after="0" w:afterAutospacing="0"/>
        <w:ind w:left="153"/>
        <w:jc w:val="both"/>
        <w:textAlignment w:val="baseline"/>
        <w:rPr>
          <w:bCs/>
          <w:color w:val="000000"/>
          <w:kern w:val="24"/>
          <w:sz w:val="22"/>
          <w:szCs w:val="22"/>
        </w:rPr>
      </w:pPr>
      <w:r w:rsidRPr="00730CCD">
        <w:rPr>
          <w:bCs/>
          <w:color w:val="000000"/>
          <w:kern w:val="24"/>
          <w:sz w:val="22"/>
          <w:szCs w:val="22"/>
        </w:rPr>
        <w:t xml:space="preserve">Le planning </w:t>
      </w:r>
      <w:r w:rsidR="00730CCD" w:rsidRPr="00730CCD">
        <w:rPr>
          <w:bCs/>
          <w:color w:val="000000"/>
          <w:kern w:val="24"/>
          <w:sz w:val="22"/>
          <w:szCs w:val="22"/>
        </w:rPr>
        <w:t xml:space="preserve">pour l’année </w:t>
      </w:r>
      <w:r w:rsidRPr="00730CCD">
        <w:rPr>
          <w:bCs/>
          <w:color w:val="000000"/>
          <w:kern w:val="24"/>
          <w:sz w:val="22"/>
          <w:szCs w:val="22"/>
        </w:rPr>
        <w:t xml:space="preserve">d’élaboration de la paie pour </w:t>
      </w:r>
      <w:r w:rsidR="00730CCD" w:rsidRPr="00730CCD">
        <w:rPr>
          <w:bCs/>
          <w:color w:val="000000"/>
          <w:kern w:val="24"/>
          <w:sz w:val="22"/>
          <w:szCs w:val="22"/>
        </w:rPr>
        <w:t>chaque mois est transmis par ADP.</w:t>
      </w:r>
    </w:p>
    <w:p w:rsidR="005E30B8" w:rsidRPr="00730CCD" w:rsidRDefault="005E30B8" w:rsidP="005E30B8">
      <w:pPr>
        <w:pStyle w:val="NormalWeb"/>
        <w:numPr>
          <w:ilvl w:val="0"/>
          <w:numId w:val="4"/>
        </w:numPr>
        <w:kinsoku w:val="0"/>
        <w:overflowPunct w:val="0"/>
        <w:spacing w:before="0" w:beforeAutospacing="0"/>
        <w:jc w:val="both"/>
        <w:textAlignment w:val="baseline"/>
        <w:rPr>
          <w:bCs/>
          <w:color w:val="000000"/>
          <w:kern w:val="24"/>
          <w:sz w:val="22"/>
          <w:szCs w:val="28"/>
        </w:rPr>
      </w:pPr>
      <w:r w:rsidRPr="00730CCD">
        <w:rPr>
          <w:bCs/>
          <w:color w:val="000000"/>
          <w:kern w:val="24"/>
          <w:sz w:val="22"/>
          <w:szCs w:val="28"/>
        </w:rPr>
        <w:t>Réception par AD</w:t>
      </w:r>
      <w:r w:rsidR="00730CCD" w:rsidRPr="00730CCD">
        <w:rPr>
          <w:bCs/>
          <w:color w:val="000000"/>
          <w:kern w:val="24"/>
          <w:sz w:val="22"/>
          <w:szCs w:val="28"/>
        </w:rPr>
        <w:t>P des données de paie vers le 13</w:t>
      </w:r>
      <w:r w:rsidRPr="00730CCD">
        <w:rPr>
          <w:bCs/>
          <w:color w:val="000000"/>
          <w:kern w:val="24"/>
          <w:sz w:val="22"/>
          <w:szCs w:val="28"/>
        </w:rPr>
        <w:t>/MM</w:t>
      </w:r>
    </w:p>
    <w:p w:rsidR="005E30B8" w:rsidRPr="00730CCD" w:rsidRDefault="005E30B8" w:rsidP="005E30B8">
      <w:pPr>
        <w:pStyle w:val="NormalWeb"/>
        <w:numPr>
          <w:ilvl w:val="0"/>
          <w:numId w:val="4"/>
        </w:numPr>
        <w:kinsoku w:val="0"/>
        <w:overflowPunct w:val="0"/>
        <w:spacing w:before="0" w:beforeAutospacing="0"/>
        <w:jc w:val="both"/>
        <w:textAlignment w:val="baseline"/>
        <w:rPr>
          <w:bCs/>
          <w:color w:val="000000"/>
          <w:kern w:val="24"/>
          <w:sz w:val="22"/>
          <w:szCs w:val="28"/>
        </w:rPr>
      </w:pPr>
      <w:r w:rsidRPr="00730CCD">
        <w:rPr>
          <w:bCs/>
          <w:color w:val="000000"/>
          <w:kern w:val="24"/>
          <w:sz w:val="22"/>
          <w:szCs w:val="28"/>
        </w:rPr>
        <w:t>Edition et envoi d’ADP pour validation chez BELIEV</w:t>
      </w:r>
      <w:r w:rsidR="00730CCD" w:rsidRPr="00730CCD">
        <w:rPr>
          <w:bCs/>
          <w:color w:val="000000"/>
          <w:kern w:val="24"/>
          <w:sz w:val="22"/>
          <w:szCs w:val="28"/>
        </w:rPr>
        <w:t>E des BP provisoires: vers le 20</w:t>
      </w:r>
      <w:r w:rsidRPr="00730CCD">
        <w:rPr>
          <w:bCs/>
          <w:color w:val="000000"/>
          <w:kern w:val="24"/>
          <w:sz w:val="22"/>
          <w:szCs w:val="28"/>
        </w:rPr>
        <w:t>/MM</w:t>
      </w:r>
    </w:p>
    <w:p w:rsidR="005E30B8" w:rsidRPr="00730CCD" w:rsidRDefault="005E30B8" w:rsidP="005E30B8">
      <w:pPr>
        <w:pStyle w:val="NormalWeb"/>
        <w:numPr>
          <w:ilvl w:val="0"/>
          <w:numId w:val="4"/>
        </w:numPr>
        <w:kinsoku w:val="0"/>
        <w:overflowPunct w:val="0"/>
        <w:spacing w:before="0" w:beforeAutospacing="0"/>
        <w:jc w:val="both"/>
        <w:textAlignment w:val="baseline"/>
        <w:rPr>
          <w:bCs/>
          <w:color w:val="000000"/>
          <w:kern w:val="24"/>
          <w:sz w:val="22"/>
          <w:szCs w:val="28"/>
        </w:rPr>
      </w:pPr>
      <w:r w:rsidRPr="00730CCD">
        <w:rPr>
          <w:bCs/>
          <w:color w:val="000000"/>
          <w:kern w:val="24"/>
          <w:sz w:val="22"/>
          <w:szCs w:val="28"/>
        </w:rPr>
        <w:t xml:space="preserve">Lancement du traitement des virements déposé par ADP </w:t>
      </w:r>
      <w:r w:rsidR="00730CCD" w:rsidRPr="00730CCD">
        <w:rPr>
          <w:bCs/>
          <w:color w:val="000000"/>
          <w:kern w:val="24"/>
          <w:sz w:val="22"/>
          <w:szCs w:val="28"/>
        </w:rPr>
        <w:t xml:space="preserve">vers le 22 /24 </w:t>
      </w:r>
      <w:r w:rsidRPr="00730CCD">
        <w:rPr>
          <w:bCs/>
          <w:color w:val="000000"/>
          <w:kern w:val="24"/>
          <w:sz w:val="22"/>
          <w:szCs w:val="28"/>
        </w:rPr>
        <w:t>MM</w:t>
      </w:r>
    </w:p>
    <w:p w:rsidR="005E30B8" w:rsidRPr="00730CCD" w:rsidRDefault="005E30B8" w:rsidP="005E30B8">
      <w:pPr>
        <w:pStyle w:val="NormalWeb"/>
        <w:numPr>
          <w:ilvl w:val="0"/>
          <w:numId w:val="4"/>
        </w:numPr>
        <w:kinsoku w:val="0"/>
        <w:overflowPunct w:val="0"/>
        <w:spacing w:before="0" w:beforeAutospacing="0"/>
        <w:jc w:val="both"/>
        <w:textAlignment w:val="baseline"/>
        <w:rPr>
          <w:bCs/>
          <w:color w:val="000000"/>
          <w:kern w:val="24"/>
          <w:sz w:val="22"/>
          <w:szCs w:val="28"/>
        </w:rPr>
      </w:pPr>
      <w:r w:rsidRPr="00730CCD">
        <w:rPr>
          <w:bCs/>
          <w:color w:val="000000"/>
          <w:kern w:val="24"/>
          <w:sz w:val="22"/>
          <w:szCs w:val="28"/>
        </w:rPr>
        <w:t xml:space="preserve">Date de valeur des virements : </w:t>
      </w:r>
      <w:r w:rsidR="00730CCD" w:rsidRPr="00730CCD">
        <w:rPr>
          <w:bCs/>
          <w:color w:val="000000"/>
          <w:kern w:val="24"/>
          <w:sz w:val="22"/>
          <w:szCs w:val="28"/>
        </w:rPr>
        <w:t>le 26 ou 27 MM</w:t>
      </w:r>
    </w:p>
    <w:p w:rsidR="005E30B8" w:rsidRPr="00730CCD" w:rsidRDefault="00730CCD" w:rsidP="005E30B8">
      <w:pPr>
        <w:pStyle w:val="NormalWeb"/>
        <w:numPr>
          <w:ilvl w:val="0"/>
          <w:numId w:val="4"/>
        </w:numPr>
        <w:kinsoku w:val="0"/>
        <w:overflowPunct w:val="0"/>
        <w:spacing w:before="0" w:beforeAutospacing="0"/>
        <w:jc w:val="both"/>
        <w:textAlignment w:val="baseline"/>
        <w:rPr>
          <w:bCs/>
          <w:color w:val="000000"/>
          <w:kern w:val="24"/>
          <w:sz w:val="22"/>
          <w:szCs w:val="28"/>
        </w:rPr>
      </w:pPr>
      <w:r w:rsidRPr="00730CCD">
        <w:rPr>
          <w:sz w:val="22"/>
          <w:szCs w:val="22"/>
        </w:rPr>
        <w:t>La RH réalise l’i</w:t>
      </w:r>
      <w:r w:rsidR="005E30B8" w:rsidRPr="00730CCD">
        <w:rPr>
          <w:sz w:val="22"/>
          <w:szCs w:val="22"/>
        </w:rPr>
        <w:t xml:space="preserve">ncorporation dans PAGGA : Association d’un BP a à chaque profil puis </w:t>
      </w:r>
      <w:r w:rsidR="005E30B8" w:rsidRPr="00730CCD">
        <w:rPr>
          <w:bCs/>
          <w:color w:val="000000"/>
          <w:kern w:val="24"/>
          <w:sz w:val="22"/>
          <w:szCs w:val="28"/>
        </w:rPr>
        <w:t>envoie des bulletins de paie</w:t>
      </w:r>
      <w:r w:rsidRPr="00730CCD">
        <w:rPr>
          <w:bCs/>
          <w:color w:val="000000"/>
          <w:kern w:val="24"/>
          <w:sz w:val="22"/>
          <w:szCs w:val="28"/>
        </w:rPr>
        <w:t xml:space="preserve"> via PAGGA par mails au salarié.</w:t>
      </w:r>
    </w:p>
    <w:p w:rsidR="005E30B8" w:rsidRDefault="005E30B8" w:rsidP="0082589D">
      <w:pPr>
        <w:jc w:val="both"/>
      </w:pPr>
    </w:p>
    <w:p w:rsidR="0082589D" w:rsidRDefault="007D44FC" w:rsidP="007D44FC">
      <w:pPr>
        <w:pStyle w:val="Titre2"/>
      </w:pPr>
      <w:bookmarkStart w:id="15" w:name="_Toc26201964"/>
      <w:r>
        <w:t>Processus de validation des variables de paie</w:t>
      </w:r>
      <w:bookmarkEnd w:id="15"/>
    </w:p>
    <w:p w:rsidR="009D3A08" w:rsidRPr="0082589D" w:rsidRDefault="0082589D" w:rsidP="009D3A08">
      <w:pPr>
        <w:jc w:val="both"/>
      </w:pPr>
      <w:r>
        <w:rPr>
          <w:noProof/>
        </w:rPr>
        <w:drawing>
          <wp:inline distT="0" distB="0" distL="0" distR="0" wp14:anchorId="574C6A0B" wp14:editId="298D1C70">
            <wp:extent cx="5486400" cy="5189220"/>
            <wp:effectExtent l="76200" t="38100" r="133350" b="68580"/>
            <wp:docPr id="17" name="Diagramme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9D3A08" w:rsidRPr="0082589D" w:rsidRDefault="0082589D" w:rsidP="009D3A08">
      <w:pPr>
        <w:jc w:val="both"/>
      </w:pPr>
      <w:r w:rsidRPr="0082589D">
        <w:t xml:space="preserve">Etape 1 : </w:t>
      </w:r>
      <w:r w:rsidR="009D3A08" w:rsidRPr="0082589D">
        <w:t xml:space="preserve">Mail type </w:t>
      </w:r>
      <w:r>
        <w:t xml:space="preserve">exemple </w:t>
      </w:r>
      <w:r w:rsidR="009D3A08" w:rsidRPr="0082589D">
        <w:t xml:space="preserve">pour la communication : </w:t>
      </w:r>
    </w:p>
    <w:p w:rsidR="009D3A08" w:rsidRDefault="009D3A08" w:rsidP="009D3A08">
      <w:pPr>
        <w:pStyle w:val="Paragraphedeliste"/>
        <w:ind w:left="1428"/>
        <w:jc w:val="both"/>
      </w:pPr>
    </w:p>
    <w:p w:rsidR="009D3A08" w:rsidRDefault="009D3A08" w:rsidP="009D3A08">
      <w:pPr>
        <w:pStyle w:val="Paragraphedeliste"/>
        <w:ind w:left="1428"/>
        <w:jc w:val="both"/>
      </w:pPr>
      <w:r>
        <w:rPr>
          <w:noProof/>
        </w:rPr>
        <w:lastRenderedPageBreak/>
        <w:drawing>
          <wp:inline distT="0" distB="0" distL="0" distR="0" wp14:anchorId="4DFB974C" wp14:editId="47E817C6">
            <wp:extent cx="4114800" cy="30480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 d’écran 2018-06-27 à 11.37.33.png"/>
                    <pic:cNvPicPr/>
                  </pic:nvPicPr>
                  <pic:blipFill>
                    <a:blip r:embed="rId32">
                      <a:extLst>
                        <a:ext uri="{28A0092B-C50C-407E-A947-70E740481C1C}">
                          <a14:useLocalDpi xmlns:a14="http://schemas.microsoft.com/office/drawing/2010/main" val="0"/>
                        </a:ext>
                      </a:extLst>
                    </a:blip>
                    <a:stretch>
                      <a:fillRect/>
                    </a:stretch>
                  </pic:blipFill>
                  <pic:spPr>
                    <a:xfrm>
                      <a:off x="0" y="0"/>
                      <a:ext cx="4114800" cy="3048000"/>
                    </a:xfrm>
                    <a:prstGeom prst="rect">
                      <a:avLst/>
                    </a:prstGeom>
                  </pic:spPr>
                </pic:pic>
              </a:graphicData>
            </a:graphic>
          </wp:inline>
        </w:drawing>
      </w:r>
    </w:p>
    <w:p w:rsidR="009D3A08" w:rsidRDefault="009D3A08" w:rsidP="009D3A08">
      <w:pPr>
        <w:pStyle w:val="Paragraphedeliste"/>
        <w:ind w:left="2148"/>
        <w:jc w:val="both"/>
      </w:pPr>
    </w:p>
    <w:p w:rsidR="009D3A08" w:rsidRDefault="009D3A08" w:rsidP="009D3A08">
      <w:pPr>
        <w:pStyle w:val="Paragraphedeliste"/>
        <w:ind w:left="2204" w:hanging="2204"/>
        <w:jc w:val="both"/>
      </w:pPr>
      <w:r>
        <w:rPr>
          <w:b/>
        </w:rPr>
        <w:t xml:space="preserve">Étape 2 : </w:t>
      </w:r>
    </w:p>
    <w:p w:rsidR="00091F82" w:rsidRPr="007D44FC" w:rsidRDefault="00677763" w:rsidP="00971C38">
      <w:pPr>
        <w:numPr>
          <w:ilvl w:val="0"/>
          <w:numId w:val="36"/>
        </w:numPr>
        <w:jc w:val="both"/>
      </w:pPr>
      <w:r w:rsidRPr="007D44FC">
        <w:t xml:space="preserve">Codes à </w:t>
      </w:r>
      <w:r w:rsidR="007D44FC">
        <w:t>utilise</w:t>
      </w:r>
      <w:r w:rsidRPr="007D44FC">
        <w:t xml:space="preserve">r : </w:t>
      </w:r>
    </w:p>
    <w:p w:rsidR="00091F82" w:rsidRPr="007D44FC" w:rsidRDefault="00677763" w:rsidP="00971C38">
      <w:pPr>
        <w:numPr>
          <w:ilvl w:val="1"/>
          <w:numId w:val="36"/>
        </w:numPr>
        <w:jc w:val="both"/>
      </w:pPr>
      <w:r w:rsidRPr="007D44FC">
        <w:t>0349 MAJ. HRES NUIT 25%</w:t>
      </w:r>
    </w:p>
    <w:p w:rsidR="00091F82" w:rsidRPr="007D44FC" w:rsidRDefault="00677763" w:rsidP="00971C38">
      <w:pPr>
        <w:numPr>
          <w:ilvl w:val="1"/>
          <w:numId w:val="36"/>
        </w:numPr>
        <w:jc w:val="both"/>
      </w:pPr>
      <w:r w:rsidRPr="007D44FC">
        <w:t>0350 MAJ. HRES NUIT 50%</w:t>
      </w:r>
    </w:p>
    <w:p w:rsidR="00091F82" w:rsidRPr="007D44FC" w:rsidRDefault="00677763" w:rsidP="00971C38">
      <w:pPr>
        <w:numPr>
          <w:ilvl w:val="1"/>
          <w:numId w:val="36"/>
        </w:numPr>
        <w:jc w:val="both"/>
      </w:pPr>
      <w:r w:rsidRPr="007D44FC">
        <w:t>0356 MAJ H J FERIES TRAV</w:t>
      </w:r>
    </w:p>
    <w:p w:rsidR="007A5EEE" w:rsidRDefault="007A5EEE" w:rsidP="007A5EEE">
      <w:pPr>
        <w:jc w:val="both"/>
        <w:rPr>
          <w:b/>
        </w:rPr>
      </w:pPr>
    </w:p>
    <w:p w:rsidR="007A5EEE" w:rsidRPr="007A5EEE" w:rsidRDefault="007A5EEE" w:rsidP="007A5EEE">
      <w:pPr>
        <w:jc w:val="both"/>
      </w:pPr>
      <w:r>
        <w:rPr>
          <w:b/>
        </w:rPr>
        <w:t>Étape 3 :</w:t>
      </w:r>
      <w:r w:rsidRPr="00DF1AC8">
        <w:rPr>
          <w:b/>
        </w:rPr>
        <w:t xml:space="preserve"> </w:t>
      </w:r>
    </w:p>
    <w:p w:rsidR="004C4965" w:rsidRPr="007A5EEE" w:rsidRDefault="007A5EEE" w:rsidP="007A5EEE">
      <w:pPr>
        <w:rPr>
          <w:b/>
        </w:rPr>
      </w:pPr>
      <w:r>
        <w:rPr>
          <w:b/>
        </w:rPr>
        <w:t>V</w:t>
      </w:r>
      <w:r w:rsidRPr="007A5EEE">
        <w:rPr>
          <w:b/>
        </w:rPr>
        <w:t>érification</w:t>
      </w:r>
      <w:r w:rsidR="00D16ED6" w:rsidRPr="007A5EEE">
        <w:rPr>
          <w:b/>
        </w:rPr>
        <w:t xml:space="preserve"> avec le flexiform + ajout éventuel d’éléments arrivés après le cut-off. </w:t>
      </w:r>
    </w:p>
    <w:p w:rsidR="007A5EEE" w:rsidRDefault="007A5EEE" w:rsidP="007A5EEE">
      <w:pPr>
        <w:pStyle w:val="Paragraphedeliste"/>
        <w:ind w:left="0"/>
        <w:rPr>
          <w:b/>
        </w:rPr>
      </w:pPr>
    </w:p>
    <w:p w:rsidR="007A5EEE" w:rsidRDefault="007A5EEE" w:rsidP="007A5EEE">
      <w:pPr>
        <w:pStyle w:val="Paragraphedeliste"/>
        <w:ind w:left="0"/>
        <w:rPr>
          <w:b/>
        </w:rPr>
      </w:pPr>
      <w:r>
        <w:rPr>
          <w:b/>
        </w:rPr>
        <w:t>Contrôles / Vérifier :</w:t>
      </w:r>
    </w:p>
    <w:p w:rsidR="007A5EEE" w:rsidRPr="0008255E" w:rsidRDefault="007A5EEE" w:rsidP="007A5EEE">
      <w:pPr>
        <w:pStyle w:val="Paragraphedeliste"/>
        <w:ind w:left="0"/>
        <w:rPr>
          <w:bCs/>
        </w:rPr>
      </w:pPr>
      <w:r w:rsidRPr="0008255E">
        <w:rPr>
          <w:bCs/>
        </w:rPr>
        <w:t>Passage en paie des éléments variables demandés dans le Flexiform</w:t>
      </w:r>
    </w:p>
    <w:p w:rsidR="007A5EEE" w:rsidRPr="0008255E" w:rsidRDefault="007A5EEE" w:rsidP="007A5EEE">
      <w:pPr>
        <w:pStyle w:val="Paragraphedeliste"/>
        <w:ind w:left="0"/>
        <w:rPr>
          <w:bCs/>
        </w:rPr>
      </w:pPr>
      <w:r w:rsidRPr="0008255E">
        <w:rPr>
          <w:bCs/>
        </w:rPr>
        <w:t>Absences Sécurité sociale : faire un TCD et vérifier :</w:t>
      </w:r>
    </w:p>
    <w:p w:rsidR="007A5EEE" w:rsidRPr="0008255E" w:rsidRDefault="007A5EEE" w:rsidP="00971C38">
      <w:pPr>
        <w:pStyle w:val="Paragraphedeliste"/>
        <w:numPr>
          <w:ilvl w:val="0"/>
          <w:numId w:val="22"/>
        </w:numPr>
        <w:rPr>
          <w:bCs/>
        </w:rPr>
      </w:pPr>
      <w:r w:rsidRPr="0008255E">
        <w:rPr>
          <w:bCs/>
        </w:rPr>
        <w:t xml:space="preserve">ancienneté si indemnisation, </w:t>
      </w:r>
    </w:p>
    <w:p w:rsidR="007A5EEE" w:rsidRPr="0008255E" w:rsidRDefault="007A5EEE" w:rsidP="00971C38">
      <w:pPr>
        <w:pStyle w:val="Paragraphedeliste"/>
        <w:numPr>
          <w:ilvl w:val="0"/>
          <w:numId w:val="22"/>
        </w:numPr>
        <w:rPr>
          <w:bCs/>
        </w:rPr>
      </w:pPr>
      <w:r w:rsidRPr="0008255E">
        <w:rPr>
          <w:bCs/>
        </w:rPr>
        <w:t xml:space="preserve">IJSS si maintien et + 3 jours, </w:t>
      </w:r>
    </w:p>
    <w:p w:rsidR="007A5EEE" w:rsidRDefault="007A5EEE" w:rsidP="00971C38">
      <w:pPr>
        <w:pStyle w:val="Paragraphedeliste"/>
        <w:numPr>
          <w:ilvl w:val="0"/>
          <w:numId w:val="22"/>
        </w:numPr>
        <w:rPr>
          <w:bCs/>
        </w:rPr>
      </w:pPr>
      <w:r w:rsidRPr="0008255E">
        <w:rPr>
          <w:bCs/>
        </w:rPr>
        <w:t>paiement des IJSS dans le net si IJSS brutes</w:t>
      </w:r>
    </w:p>
    <w:p w:rsidR="007A5EEE" w:rsidRPr="0008255E" w:rsidRDefault="007A5EEE" w:rsidP="00971C38">
      <w:pPr>
        <w:pStyle w:val="Paragraphedeliste"/>
        <w:numPr>
          <w:ilvl w:val="0"/>
          <w:numId w:val="22"/>
        </w:numPr>
        <w:rPr>
          <w:bCs/>
        </w:rPr>
      </w:pPr>
      <w:r>
        <w:rPr>
          <w:bCs/>
        </w:rPr>
        <w:t xml:space="preserve">sur les bulletins : </w:t>
      </w:r>
      <w:r w:rsidRPr="0008255E">
        <w:rPr>
          <w:bCs/>
        </w:rPr>
        <w:t xml:space="preserve">dates des arrêts saisis, </w:t>
      </w:r>
    </w:p>
    <w:p w:rsidR="007A5EEE" w:rsidRPr="0044217E" w:rsidRDefault="007A5EEE" w:rsidP="007A5EEE">
      <w:pPr>
        <w:rPr>
          <w:bCs/>
        </w:rPr>
      </w:pPr>
    </w:p>
    <w:p w:rsidR="007A5EEE" w:rsidRPr="0064182D" w:rsidRDefault="007A5EEE" w:rsidP="007A5EEE">
      <w:pPr>
        <w:pStyle w:val="Paragraphedeliste"/>
        <w:ind w:left="0"/>
        <w:rPr>
          <w:bCs/>
        </w:rPr>
      </w:pPr>
      <w:r w:rsidRPr="0064182D">
        <w:rPr>
          <w:bCs/>
        </w:rPr>
        <w:t>Contrôle variation brut M vs M-1</w:t>
      </w:r>
    </w:p>
    <w:p w:rsidR="007A5EEE" w:rsidRDefault="007A5EEE" w:rsidP="007A5EEE">
      <w:pPr>
        <w:pStyle w:val="Paragraphedeliste"/>
        <w:ind w:left="0"/>
        <w:rPr>
          <w:bCs/>
        </w:rPr>
      </w:pPr>
      <w:r w:rsidRPr="0064182D">
        <w:rPr>
          <w:bCs/>
        </w:rPr>
        <w:t>Contrôle variation salaire de base+heures supp struct /appointement M vs M-1</w:t>
      </w:r>
      <w:r>
        <w:rPr>
          <w:bCs/>
        </w:rPr>
        <w:t xml:space="preserve"> (vérifier aussi que les cadres qui ont la rubrique d’appointement n’ont pas d’heures supp struct, etc)</w:t>
      </w:r>
    </w:p>
    <w:p w:rsidR="007A5EEE" w:rsidRDefault="007A5EEE" w:rsidP="007A5EEE">
      <w:pPr>
        <w:pStyle w:val="Paragraphedeliste"/>
        <w:ind w:left="0"/>
        <w:rPr>
          <w:bCs/>
        </w:rPr>
      </w:pPr>
      <w:r>
        <w:rPr>
          <w:bCs/>
        </w:rPr>
        <w:t>Vérifier les rubriques « rares » utilisées en filtrant dans l’extract (s’assurer qu’un salarié n’a pas une opposition à tort, une prime en plus, etc.)</w:t>
      </w:r>
    </w:p>
    <w:p w:rsidR="007A5EEE" w:rsidRPr="0064182D" w:rsidRDefault="007A5EEE" w:rsidP="007A5EEE">
      <w:pPr>
        <w:pStyle w:val="Paragraphedeliste"/>
        <w:ind w:left="0"/>
        <w:rPr>
          <w:bCs/>
        </w:rPr>
      </w:pPr>
      <w:r>
        <w:rPr>
          <w:bCs/>
        </w:rPr>
        <w:t>Effectif payé</w:t>
      </w:r>
    </w:p>
    <w:p w:rsidR="007A5EEE" w:rsidRDefault="007A5EEE" w:rsidP="009D3A08">
      <w:pPr>
        <w:jc w:val="both"/>
      </w:pPr>
    </w:p>
    <w:p w:rsidR="00696F57" w:rsidRPr="007A5EEE" w:rsidRDefault="00696F57" w:rsidP="00696F57">
      <w:pPr>
        <w:jc w:val="both"/>
      </w:pPr>
      <w:r>
        <w:rPr>
          <w:b/>
        </w:rPr>
        <w:t>Étape 6 &amp; 7 :</w:t>
      </w:r>
      <w:r w:rsidRPr="00DF1AC8">
        <w:rPr>
          <w:b/>
        </w:rPr>
        <w:t xml:space="preserve"> </w:t>
      </w:r>
    </w:p>
    <w:p w:rsidR="00696F57" w:rsidRDefault="00696F57" w:rsidP="009D3A08">
      <w:pPr>
        <w:jc w:val="both"/>
      </w:pPr>
    </w:p>
    <w:p w:rsidR="00696F57" w:rsidRDefault="00696F57" w:rsidP="009D3A08">
      <w:pPr>
        <w:jc w:val="both"/>
      </w:pPr>
      <w:r>
        <w:rPr>
          <w:noProof/>
        </w:rPr>
        <w:lastRenderedPageBreak/>
        <w:drawing>
          <wp:inline distT="0" distB="0" distL="0" distR="0" wp14:anchorId="39BDB464" wp14:editId="7271E48F">
            <wp:extent cx="5759450" cy="3079115"/>
            <wp:effectExtent l="0" t="0" r="0"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759450" cy="3079115"/>
                    </a:xfrm>
                    <a:prstGeom prst="rect">
                      <a:avLst/>
                    </a:prstGeom>
                  </pic:spPr>
                </pic:pic>
              </a:graphicData>
            </a:graphic>
          </wp:inline>
        </w:drawing>
      </w:r>
    </w:p>
    <w:p w:rsidR="007A5EEE" w:rsidRPr="005515B0" w:rsidRDefault="007A5EEE" w:rsidP="009D3A08">
      <w:pPr>
        <w:jc w:val="both"/>
      </w:pPr>
    </w:p>
    <w:p w:rsidR="009D3A08" w:rsidRPr="000C2DC7" w:rsidRDefault="009D3A08" w:rsidP="007D44FC">
      <w:pPr>
        <w:pStyle w:val="Titre3"/>
      </w:pPr>
      <w:bookmarkStart w:id="16" w:name="_Toc26201965"/>
      <w:r w:rsidRPr="000C2DC7">
        <w:t>Fichier des absences exportés de Lucca</w:t>
      </w:r>
      <w:bookmarkEnd w:id="16"/>
    </w:p>
    <w:p w:rsidR="009D3A08" w:rsidRPr="000C2DC7" w:rsidRDefault="007D44FC" w:rsidP="009D3A08">
      <w:pPr>
        <w:rPr>
          <w:rFonts w:ascii="Calibri" w:hAnsi="Calibri" w:cs="Calibri"/>
          <w:szCs w:val="22"/>
        </w:rPr>
      </w:pPr>
      <w:r>
        <w:rPr>
          <w:rFonts w:ascii="Calibri" w:hAnsi="Calibri" w:cs="Calibri"/>
          <w:szCs w:val="22"/>
        </w:rPr>
        <w:t>T</w:t>
      </w:r>
      <w:r w:rsidR="009D3A08" w:rsidRPr="000C2DC7">
        <w:rPr>
          <w:rFonts w:ascii="Calibri" w:hAnsi="Calibri" w:cs="Calibri"/>
          <w:szCs w:val="22"/>
        </w:rPr>
        <w:t>outes les absences sont saisi</w:t>
      </w:r>
      <w:r>
        <w:rPr>
          <w:rFonts w:ascii="Calibri" w:hAnsi="Calibri" w:cs="Calibri"/>
          <w:szCs w:val="22"/>
        </w:rPr>
        <w:t xml:space="preserve">es dans la gestion des temps puis sont </w:t>
      </w:r>
      <w:r w:rsidR="009D3A08" w:rsidRPr="000C2DC7">
        <w:rPr>
          <w:rFonts w:ascii="Calibri" w:hAnsi="Calibri" w:cs="Calibri"/>
          <w:szCs w:val="22"/>
        </w:rPr>
        <w:t xml:space="preserve">envoyées à ADP. </w:t>
      </w:r>
    </w:p>
    <w:p w:rsidR="007D44FC" w:rsidRDefault="007D44FC" w:rsidP="007D44FC">
      <w:pPr>
        <w:pStyle w:val="Titre4"/>
      </w:pPr>
      <w:r>
        <w:t>Modalité d’export de FIGGO</w:t>
      </w:r>
    </w:p>
    <w:p w:rsidR="009D3A08" w:rsidRDefault="009D3A08" w:rsidP="009D3A08">
      <w:pPr>
        <w:rPr>
          <w:rFonts w:ascii="Calibri" w:hAnsi="Calibri" w:cs="Calibri"/>
          <w:szCs w:val="22"/>
        </w:rPr>
      </w:pPr>
      <w:r w:rsidRPr="000C2DC7">
        <w:rPr>
          <w:rFonts w:ascii="Calibri" w:hAnsi="Calibri" w:cs="Calibri"/>
          <w:szCs w:val="22"/>
        </w:rPr>
        <w:t xml:space="preserve">Exporter / Exports paie à récupérer et à mettre sur </w:t>
      </w:r>
      <w:r>
        <w:rPr>
          <w:rFonts w:ascii="Calibri" w:hAnsi="Calibri" w:cs="Calibri"/>
          <w:szCs w:val="22"/>
        </w:rPr>
        <w:t xml:space="preserve">SPM </w:t>
      </w:r>
    </w:p>
    <w:p w:rsidR="009D3A08" w:rsidRPr="000C2DC7" w:rsidRDefault="007D44FC" w:rsidP="009D3A08">
      <w:pPr>
        <w:rPr>
          <w:rFonts w:ascii="Calibri" w:hAnsi="Calibri" w:cs="Calibri"/>
          <w:szCs w:val="22"/>
        </w:rPr>
      </w:pPr>
      <w:r>
        <w:rPr>
          <w:rFonts w:ascii="Calibri" w:hAnsi="Calibri" w:cs="Calibri"/>
          <w:szCs w:val="22"/>
        </w:rPr>
        <w:t xml:space="preserve">La RH doit procéder a des retraitements : </w:t>
      </w:r>
    </w:p>
    <w:p w:rsidR="009D3A08" w:rsidRPr="007D44FC" w:rsidRDefault="009D3A08" w:rsidP="00971C38">
      <w:pPr>
        <w:pStyle w:val="Paragraphedeliste"/>
        <w:numPr>
          <w:ilvl w:val="0"/>
          <w:numId w:val="37"/>
        </w:numPr>
        <w:rPr>
          <w:rFonts w:ascii="Calibri" w:hAnsi="Calibri" w:cs="Calibri"/>
          <w:color w:val="000000"/>
          <w:szCs w:val="22"/>
        </w:rPr>
      </w:pPr>
      <w:r w:rsidRPr="007D44FC">
        <w:rPr>
          <w:rFonts w:ascii="Calibri" w:hAnsi="Calibri" w:cs="Calibri"/>
          <w:color w:val="000000"/>
          <w:szCs w:val="22"/>
        </w:rPr>
        <w:t xml:space="preserve">Les dates doivent entre marque en format </w:t>
      </w:r>
      <w:r w:rsidRPr="007D44FC">
        <w:rPr>
          <w:rFonts w:ascii="Calibri" w:hAnsi="Calibri" w:cs="Calibri"/>
          <w:b/>
          <w:bCs/>
          <w:i/>
          <w:iCs/>
          <w:color w:val="000000"/>
          <w:szCs w:val="22"/>
          <w:u w:val="single"/>
        </w:rPr>
        <w:t xml:space="preserve">Jour/Mois/Année </w:t>
      </w:r>
    </w:p>
    <w:p w:rsidR="009D3A08" w:rsidRPr="007D44FC" w:rsidRDefault="009D3A08" w:rsidP="00971C38">
      <w:pPr>
        <w:pStyle w:val="Paragraphedeliste"/>
        <w:numPr>
          <w:ilvl w:val="0"/>
          <w:numId w:val="37"/>
        </w:numPr>
        <w:rPr>
          <w:rFonts w:ascii="Calibri" w:hAnsi="Calibri" w:cs="Calibri"/>
          <w:szCs w:val="22"/>
        </w:rPr>
      </w:pPr>
      <w:r w:rsidRPr="007D44FC">
        <w:rPr>
          <w:rFonts w:ascii="Calibri" w:hAnsi="Calibri" w:cs="Calibri"/>
          <w:szCs w:val="22"/>
        </w:rPr>
        <w:t>Dissocier les codes des libellés.</w:t>
      </w:r>
    </w:p>
    <w:p w:rsidR="009D3A08" w:rsidRPr="007D44FC" w:rsidRDefault="009D3A08" w:rsidP="00971C38">
      <w:pPr>
        <w:pStyle w:val="Paragraphedeliste"/>
        <w:numPr>
          <w:ilvl w:val="0"/>
          <w:numId w:val="37"/>
        </w:numPr>
        <w:rPr>
          <w:rFonts w:ascii="Calibri" w:hAnsi="Calibri" w:cs="Calibri"/>
          <w:szCs w:val="22"/>
        </w:rPr>
      </w:pPr>
      <w:r w:rsidRPr="007D44FC">
        <w:rPr>
          <w:rFonts w:ascii="Calibri" w:hAnsi="Calibri" w:cs="Calibri"/>
          <w:szCs w:val="22"/>
        </w:rPr>
        <w:t>Contrôler les poses (journée de Noël offerte)</w:t>
      </w:r>
    </w:p>
    <w:p w:rsidR="009D3A08" w:rsidRPr="007D44FC" w:rsidRDefault="009D3A08" w:rsidP="00971C38">
      <w:pPr>
        <w:pStyle w:val="Paragraphedeliste"/>
        <w:numPr>
          <w:ilvl w:val="0"/>
          <w:numId w:val="37"/>
        </w:numPr>
        <w:rPr>
          <w:rFonts w:ascii="Calibri" w:hAnsi="Calibri" w:cs="Calibri"/>
          <w:szCs w:val="22"/>
        </w:rPr>
      </w:pPr>
      <w:r w:rsidRPr="007D44FC">
        <w:rPr>
          <w:rFonts w:ascii="Calibri" w:hAnsi="Calibri" w:cs="Calibri"/>
          <w:szCs w:val="22"/>
        </w:rPr>
        <w:t>Requalifier les absences si besoin dans Figgo en notifiant le salarié</w:t>
      </w:r>
    </w:p>
    <w:p w:rsidR="009D3A08" w:rsidRPr="000C2DC7" w:rsidRDefault="009D3A08" w:rsidP="00971C38">
      <w:pPr>
        <w:pStyle w:val="Paragraphedeliste"/>
        <w:numPr>
          <w:ilvl w:val="0"/>
          <w:numId w:val="37"/>
        </w:numPr>
        <w:jc w:val="both"/>
        <w:rPr>
          <w:rFonts w:ascii="Calibri" w:hAnsi="Calibri" w:cs="Calibri"/>
          <w:szCs w:val="22"/>
        </w:rPr>
      </w:pPr>
      <w:r w:rsidRPr="000C2DC7">
        <w:rPr>
          <w:rFonts w:ascii="Calibri" w:hAnsi="Calibri" w:cs="Calibri"/>
          <w:szCs w:val="22"/>
        </w:rPr>
        <w:t>Absence stagiaire : indiquer code AA</w:t>
      </w:r>
    </w:p>
    <w:p w:rsidR="009D3A08" w:rsidRPr="000C2DC7" w:rsidRDefault="009D3A08" w:rsidP="00971C38">
      <w:pPr>
        <w:pStyle w:val="Paragraphedeliste"/>
        <w:numPr>
          <w:ilvl w:val="0"/>
          <w:numId w:val="37"/>
        </w:numPr>
        <w:jc w:val="both"/>
        <w:rPr>
          <w:rFonts w:ascii="Calibri" w:hAnsi="Calibri" w:cs="Calibri"/>
          <w:szCs w:val="22"/>
        </w:rPr>
      </w:pPr>
      <w:r w:rsidRPr="000C2DC7">
        <w:rPr>
          <w:rFonts w:ascii="Calibri" w:hAnsi="Calibri" w:cs="Calibri"/>
          <w:szCs w:val="22"/>
        </w:rPr>
        <w:t>CONGE ANCIENN. 1/2J : code AD</w:t>
      </w:r>
    </w:p>
    <w:p w:rsidR="009D3A08" w:rsidRDefault="009D3A08" w:rsidP="00971C38">
      <w:pPr>
        <w:pStyle w:val="Paragraphedeliste"/>
        <w:numPr>
          <w:ilvl w:val="0"/>
          <w:numId w:val="37"/>
        </w:numPr>
        <w:jc w:val="both"/>
        <w:rPr>
          <w:rFonts w:ascii="Calibri" w:hAnsi="Calibri" w:cs="Calibri"/>
          <w:szCs w:val="22"/>
        </w:rPr>
      </w:pPr>
      <w:r w:rsidRPr="000C2DC7">
        <w:rPr>
          <w:rFonts w:ascii="Calibri" w:hAnsi="Calibri" w:cs="Calibri"/>
          <w:szCs w:val="22"/>
        </w:rPr>
        <w:t>CONGES ANCIENNETE : code CA</w:t>
      </w:r>
    </w:p>
    <w:p w:rsidR="009D3A08" w:rsidRDefault="007D44FC" w:rsidP="00971C38">
      <w:pPr>
        <w:pStyle w:val="Paragraphedeliste"/>
        <w:numPr>
          <w:ilvl w:val="0"/>
          <w:numId w:val="37"/>
        </w:numPr>
        <w:jc w:val="both"/>
        <w:rPr>
          <w:rFonts w:ascii="Calibri" w:hAnsi="Calibri" w:cs="Calibri"/>
          <w:szCs w:val="22"/>
        </w:rPr>
      </w:pPr>
      <w:r>
        <w:rPr>
          <w:rFonts w:ascii="Calibri" w:hAnsi="Calibri" w:cs="Calibri"/>
          <w:szCs w:val="22"/>
        </w:rPr>
        <w:t>Les</w:t>
      </w:r>
      <w:r w:rsidR="009D3A08">
        <w:rPr>
          <w:rFonts w:ascii="Calibri" w:hAnsi="Calibri" w:cs="Calibri"/>
          <w:szCs w:val="22"/>
        </w:rPr>
        <w:t xml:space="preserve"> ½ journées </w:t>
      </w:r>
      <w:r>
        <w:rPr>
          <w:rFonts w:ascii="Calibri" w:hAnsi="Calibri" w:cs="Calibri"/>
          <w:szCs w:val="22"/>
        </w:rPr>
        <w:t>sont a</w:t>
      </w:r>
      <w:r w:rsidR="009D3A08">
        <w:rPr>
          <w:rFonts w:ascii="Calibri" w:hAnsi="Calibri" w:cs="Calibri"/>
          <w:szCs w:val="22"/>
        </w:rPr>
        <w:t xml:space="preserve"> retraiter avant envoi</w:t>
      </w:r>
    </w:p>
    <w:p w:rsidR="009D3A08" w:rsidRDefault="009D3A08" w:rsidP="00CB44F1">
      <w:pPr>
        <w:pStyle w:val="NormalWeb"/>
        <w:kinsoku w:val="0"/>
        <w:overflowPunct w:val="0"/>
        <w:spacing w:before="0" w:beforeAutospacing="0" w:after="0" w:afterAutospacing="0"/>
        <w:ind w:left="153"/>
        <w:jc w:val="both"/>
        <w:textAlignment w:val="baseline"/>
        <w:rPr>
          <w:bCs/>
          <w:color w:val="000000"/>
          <w:kern w:val="24"/>
          <w:sz w:val="22"/>
          <w:szCs w:val="22"/>
        </w:rPr>
      </w:pPr>
    </w:p>
    <w:p w:rsidR="009D3A08" w:rsidRDefault="009D3A08" w:rsidP="00CB44F1">
      <w:pPr>
        <w:pStyle w:val="NormalWeb"/>
        <w:kinsoku w:val="0"/>
        <w:overflowPunct w:val="0"/>
        <w:spacing w:before="0" w:beforeAutospacing="0" w:after="0" w:afterAutospacing="0"/>
        <w:ind w:left="153"/>
        <w:jc w:val="both"/>
        <w:textAlignment w:val="baseline"/>
        <w:rPr>
          <w:bCs/>
          <w:color w:val="000000"/>
          <w:kern w:val="24"/>
          <w:sz w:val="22"/>
          <w:szCs w:val="22"/>
        </w:rPr>
      </w:pPr>
    </w:p>
    <w:p w:rsidR="009D3A08" w:rsidRDefault="009D3A08" w:rsidP="009D3A08">
      <w:pPr>
        <w:jc w:val="both"/>
      </w:pPr>
      <w:r>
        <w:t>Vérifier les DSN signalement d’arrêts de travail, suivi :</w:t>
      </w:r>
    </w:p>
    <w:p w:rsidR="009D3A08" w:rsidRDefault="009D3A08" w:rsidP="009D3A08">
      <w:pPr>
        <w:jc w:val="both"/>
      </w:pPr>
    </w:p>
    <w:p w:rsidR="009D3A08" w:rsidRDefault="009D3A08" w:rsidP="009D3A08">
      <w:pPr>
        <w:jc w:val="both"/>
      </w:pPr>
      <w:r>
        <w:rPr>
          <w:noProof/>
        </w:rPr>
        <w:drawing>
          <wp:inline distT="0" distB="0" distL="0" distR="0" wp14:anchorId="0E248746" wp14:editId="2A664712">
            <wp:extent cx="5756910" cy="108902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756910" cy="1089025"/>
                    </a:xfrm>
                    <a:prstGeom prst="rect">
                      <a:avLst/>
                    </a:prstGeom>
                  </pic:spPr>
                </pic:pic>
              </a:graphicData>
            </a:graphic>
          </wp:inline>
        </w:drawing>
      </w:r>
    </w:p>
    <w:p w:rsidR="009D3A08" w:rsidRPr="00C20CCC" w:rsidRDefault="009D3A08" w:rsidP="009D3A08">
      <w:pPr>
        <w:jc w:val="both"/>
      </w:pPr>
    </w:p>
    <w:p w:rsidR="009D3A08" w:rsidRDefault="00961C1D" w:rsidP="00961C1D">
      <w:pPr>
        <w:pStyle w:val="Titre3"/>
      </w:pPr>
      <w:bookmarkStart w:id="17" w:name="_Toc26201966"/>
      <w:r>
        <w:t>Transmission de l’Etat des cotisation à la Comptabilité</w:t>
      </w:r>
      <w:bookmarkEnd w:id="17"/>
    </w:p>
    <w:p w:rsidR="00961C1D" w:rsidRPr="00677763" w:rsidRDefault="00961C1D" w:rsidP="009D3A08">
      <w:pPr>
        <w:jc w:val="both"/>
      </w:pPr>
    </w:p>
    <w:p w:rsidR="009D3A08" w:rsidRPr="00677763" w:rsidRDefault="00677763" w:rsidP="009D3A08">
      <w:pPr>
        <w:jc w:val="both"/>
      </w:pPr>
      <w:r w:rsidRPr="00677763">
        <w:t xml:space="preserve">Sur le </w:t>
      </w:r>
      <w:r w:rsidR="009D3A08" w:rsidRPr="00677763">
        <w:t>Bureau virtuel</w:t>
      </w:r>
      <w:r w:rsidRPr="00677763">
        <w:t>, la RH va chercher</w:t>
      </w:r>
      <w:r w:rsidR="009D3A08" w:rsidRPr="00677763">
        <w:t xml:space="preserve"> les états de cotisations à transmettre à la compta (reflet DSN) et livres de paie + bulletins</w:t>
      </w:r>
    </w:p>
    <w:p w:rsidR="009D3A08" w:rsidRDefault="009D3A08" w:rsidP="009D3A08">
      <w:pPr>
        <w:jc w:val="both"/>
        <w:rPr>
          <w:b/>
        </w:rPr>
      </w:pPr>
    </w:p>
    <w:p w:rsidR="009D3A08" w:rsidRDefault="009D3A08" w:rsidP="009D3A08">
      <w:pPr>
        <w:pStyle w:val="Paragraphedeliste"/>
        <w:ind w:left="0"/>
        <w:rPr>
          <w:b/>
        </w:rPr>
      </w:pPr>
    </w:p>
    <w:p w:rsidR="009D3A08" w:rsidRDefault="009D3A08" w:rsidP="009D3A08">
      <w:pPr>
        <w:jc w:val="both"/>
        <w:rPr>
          <w:b/>
        </w:rPr>
      </w:pPr>
    </w:p>
    <w:p w:rsidR="009D3A08" w:rsidRDefault="009D3A08" w:rsidP="009D3A08">
      <w:pPr>
        <w:jc w:val="both"/>
        <w:rPr>
          <w:b/>
        </w:rPr>
      </w:pPr>
      <w:r>
        <w:rPr>
          <w:b/>
        </w:rPr>
        <w:lastRenderedPageBreak/>
        <w:t>Saisies-arrêts :</w:t>
      </w:r>
    </w:p>
    <w:p w:rsidR="009D3A08" w:rsidRPr="00730CCD" w:rsidRDefault="009D3A08" w:rsidP="009D3A08">
      <w:pPr>
        <w:jc w:val="both"/>
      </w:pPr>
      <w:r w:rsidRPr="00730CCD">
        <w:t>A l’aide du fichier Extraction des rubriques, demander les chèques correspondants par mail au service Compta + renseigner tableau de suivi « Saisies sur salaire 2019 ».</w:t>
      </w:r>
    </w:p>
    <w:p w:rsidR="009D3A08" w:rsidRPr="00C76508" w:rsidRDefault="009D3A08" w:rsidP="009D3A08">
      <w:pPr>
        <w:pStyle w:val="Paragraphedeliste"/>
        <w:ind w:left="2204"/>
        <w:rPr>
          <w:b/>
        </w:rPr>
      </w:pPr>
    </w:p>
    <w:p w:rsidR="009D3A08" w:rsidRPr="00B32048" w:rsidRDefault="009D3A08" w:rsidP="009D3A08">
      <w:pPr>
        <w:pStyle w:val="Titre2"/>
      </w:pPr>
      <w:bookmarkStart w:id="18" w:name="_Toc525048659"/>
      <w:bookmarkStart w:id="19" w:name="_Toc26201967"/>
      <w:r>
        <w:t>Validation et télé règlement de la DSN</w:t>
      </w:r>
      <w:bookmarkEnd w:id="18"/>
      <w:bookmarkEnd w:id="19"/>
      <w:r>
        <w:t xml:space="preserve"> </w:t>
      </w:r>
    </w:p>
    <w:p w:rsidR="009D3A08" w:rsidRPr="00153821" w:rsidRDefault="009D3A08" w:rsidP="009D3A08">
      <w:pPr>
        <w:jc w:val="both"/>
      </w:pPr>
    </w:p>
    <w:p w:rsidR="00D64EEF" w:rsidRDefault="00D64EEF" w:rsidP="009D3A08">
      <w:pPr>
        <w:jc w:val="both"/>
        <w:rPr>
          <w:b/>
        </w:rPr>
      </w:pPr>
      <w:r>
        <w:rPr>
          <w:noProof/>
        </w:rPr>
        <w:drawing>
          <wp:inline distT="0" distB="0" distL="0" distR="0" wp14:anchorId="17495E7E" wp14:editId="74BAB3C1">
            <wp:extent cx="5486400" cy="3200400"/>
            <wp:effectExtent l="76200" t="76200" r="95250" b="114300"/>
            <wp:docPr id="21" name="Diagramme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rsidR="009D3A08" w:rsidRPr="00C76508" w:rsidRDefault="009D3A08" w:rsidP="009D3A08">
      <w:pPr>
        <w:jc w:val="both"/>
      </w:pPr>
    </w:p>
    <w:p w:rsidR="009D3A08" w:rsidRDefault="009D3A08" w:rsidP="009D3A08">
      <w:pPr>
        <w:jc w:val="both"/>
      </w:pPr>
    </w:p>
    <w:p w:rsidR="009D3A08" w:rsidRDefault="009D3A08" w:rsidP="009D3A08">
      <w:pPr>
        <w:pStyle w:val="Titre2"/>
      </w:pPr>
      <w:bookmarkStart w:id="20" w:name="_Toc525048660"/>
      <w:bookmarkStart w:id="21" w:name="_Toc26201968"/>
      <w:r>
        <w:t>Point mensuel avec ADP</w:t>
      </w:r>
      <w:bookmarkEnd w:id="20"/>
      <w:bookmarkEnd w:id="21"/>
      <w:r>
        <w:t xml:space="preserve"> </w:t>
      </w:r>
    </w:p>
    <w:p w:rsidR="009D3A08" w:rsidRDefault="009D3A08" w:rsidP="009D3A08">
      <w:pPr>
        <w:jc w:val="both"/>
      </w:pPr>
    </w:p>
    <w:p w:rsidR="009D3A08" w:rsidRDefault="009D3A08" w:rsidP="009D3A08">
      <w:pPr>
        <w:jc w:val="both"/>
      </w:pPr>
      <w:r w:rsidRPr="00DF1AC8">
        <w:rPr>
          <w:b/>
        </w:rPr>
        <w:t>Interlocutrice privilégiée pour ADP </w:t>
      </w:r>
      <w:r>
        <w:rPr>
          <w:b/>
        </w:rPr>
        <w:t xml:space="preserve">(call) </w:t>
      </w:r>
      <w:r w:rsidRPr="00DF1AC8">
        <w:rPr>
          <w:b/>
        </w:rPr>
        <w:t>:</w:t>
      </w:r>
      <w:r>
        <w:t xml:space="preserve"> faire des points post paie (en début de mois) avec notre gestionnaire paie chez ADP pour les éventuels ajustements à faire pour les prochaines paies</w:t>
      </w:r>
    </w:p>
    <w:p w:rsidR="009D3A08" w:rsidRDefault="009D3A08" w:rsidP="009D3A08"/>
    <w:p w:rsidR="009D3A08" w:rsidRDefault="009D3A08" w:rsidP="009D3A08">
      <w:pPr>
        <w:pStyle w:val="Titre2"/>
      </w:pPr>
      <w:bookmarkStart w:id="22" w:name="_Toc525048661"/>
      <w:bookmarkStart w:id="23" w:name="_Toc26201969"/>
      <w:r>
        <w:t>Diffusion des Bulletins de paie aux salariés :</w:t>
      </w:r>
      <w:bookmarkEnd w:id="22"/>
      <w:bookmarkEnd w:id="23"/>
    </w:p>
    <w:p w:rsidR="009D3A08" w:rsidRDefault="009D3A08" w:rsidP="009D3A08"/>
    <w:p w:rsidR="009D3A08" w:rsidRDefault="009D3A08" w:rsidP="009D3A08">
      <w:r>
        <w:t>Une fois le dernier train de paie définitif envoyé par ADP</w:t>
      </w:r>
      <w:r w:rsidR="00407418">
        <w:t>, ce fichier est importé</w:t>
      </w:r>
      <w:r>
        <w:t xml:space="preserve"> dans </w:t>
      </w:r>
      <w:r w:rsidR="00407418">
        <w:t>PAGGA</w:t>
      </w:r>
      <w:r>
        <w:t xml:space="preserve"> (solution de dématérialisation des bulletins de paie)</w:t>
      </w:r>
    </w:p>
    <w:p w:rsidR="009D3A08" w:rsidRDefault="009D3A08" w:rsidP="009D3A08">
      <w:r>
        <w:t>Nomenclature : ex Juin 2019 – FR</w:t>
      </w:r>
      <w:r w:rsidR="00407418">
        <w:t xml:space="preserve"> </w:t>
      </w:r>
      <w:r>
        <w:t>(si on intitule le fichier avec le même nom qu’un autre pays, on l’écrase)</w:t>
      </w:r>
    </w:p>
    <w:p w:rsidR="009D3A08" w:rsidRDefault="009D3A08" w:rsidP="009D3A08">
      <w:r>
        <w:t>2 natures d’ano :</w:t>
      </w:r>
    </w:p>
    <w:p w:rsidR="009D3A08" w:rsidRDefault="009D3A08" w:rsidP="00971C38">
      <w:pPr>
        <w:pStyle w:val="Paragraphedeliste"/>
        <w:numPr>
          <w:ilvl w:val="0"/>
          <w:numId w:val="26"/>
        </w:numPr>
      </w:pPr>
      <w:r>
        <w:t xml:space="preserve">Salarié non reconnu &gt; ouvrir la page pour visualiser et attribuer </w:t>
      </w:r>
      <w:r w:rsidR="00407418">
        <w:t>manuellement</w:t>
      </w:r>
      <w:r>
        <w:t xml:space="preserve"> </w:t>
      </w:r>
    </w:p>
    <w:p w:rsidR="009D3A08" w:rsidRDefault="009D3A08" w:rsidP="00971C38">
      <w:pPr>
        <w:pStyle w:val="Paragraphedeliste"/>
        <w:numPr>
          <w:ilvl w:val="0"/>
          <w:numId w:val="26"/>
        </w:numPr>
      </w:pPr>
      <w:r>
        <w:t>Le système reconnait mais alerte car écart</w:t>
      </w:r>
      <w:r w:rsidR="00407418">
        <w:t>.</w:t>
      </w:r>
    </w:p>
    <w:p w:rsidR="00BC7C04" w:rsidRDefault="00BC7C04" w:rsidP="00BC7C04"/>
    <w:p w:rsidR="00BC7C04" w:rsidRDefault="00BC7C04" w:rsidP="00971C38">
      <w:pPr>
        <w:pStyle w:val="Titre2"/>
        <w:numPr>
          <w:ilvl w:val="1"/>
          <w:numId w:val="53"/>
        </w:numPr>
      </w:pPr>
      <w:bookmarkStart w:id="24" w:name="_Toc26201970"/>
      <w:r>
        <w:t>Comptabilisation</w:t>
      </w:r>
      <w:bookmarkEnd w:id="24"/>
      <w:r>
        <w:t xml:space="preserve">  </w:t>
      </w:r>
    </w:p>
    <w:p w:rsidR="00BC7C04" w:rsidRDefault="00BC7C04" w:rsidP="00BC7C04">
      <w:r>
        <w:t>Fichier CSV transmis par ADP pour que cela repris.</w:t>
      </w:r>
    </w:p>
    <w:p w:rsidR="00BC7C04" w:rsidRDefault="00BC7C04" w:rsidP="00BC7C04">
      <w:r>
        <w:t xml:space="preserve">Objectif d’intégrer directement </w:t>
      </w:r>
    </w:p>
    <w:p w:rsidR="00BC7C04" w:rsidRDefault="00BC7C04" w:rsidP="00BC7C04"/>
    <w:p w:rsidR="00BC7C04" w:rsidRDefault="00BC7C04" w:rsidP="00BC7C04">
      <w:r>
        <w:t xml:space="preserve">Intégration : Un TCD a été fait </w:t>
      </w:r>
      <w:r w:rsidR="00946685">
        <w:t xml:space="preserve">reprenant les </w:t>
      </w:r>
    </w:p>
    <w:p w:rsidR="00BC7C04" w:rsidRDefault="00BC7C04" w:rsidP="00BC7C04">
      <w:r>
        <w:t>Cadrage : Cadrage DSN et Comptabilité est prévu suivant la possibilité d’exploiter les DSN.</w:t>
      </w:r>
    </w:p>
    <w:p w:rsidR="00946685" w:rsidRDefault="00946685" w:rsidP="00BC7C04">
      <w:r>
        <w:t xml:space="preserve">Dans les fichiers CSV, s’il </w:t>
      </w:r>
    </w:p>
    <w:p w:rsidR="00946685" w:rsidRDefault="00946685" w:rsidP="00BC7C04">
      <w:r>
        <w:lastRenderedPageBreak/>
        <w:t xml:space="preserve">L’OD uplodée et il y a indication des lignes qui ne sont pas intégrable. Mail de l’IT pour réparer les élements. </w:t>
      </w:r>
    </w:p>
    <w:p w:rsidR="00946685" w:rsidRDefault="00946685" w:rsidP="00BC7C04"/>
    <w:p w:rsidR="00946685" w:rsidRPr="00BC7C04" w:rsidRDefault="00946685" w:rsidP="00BC7C04"/>
    <w:p w:rsidR="00BC7C04" w:rsidRPr="00407418" w:rsidRDefault="00BC7C04" w:rsidP="00BC7C04"/>
    <w:p w:rsidR="009D3A08" w:rsidRDefault="002A28CF" w:rsidP="00902E6A">
      <w:pPr>
        <w:pStyle w:val="Titre1"/>
        <w:numPr>
          <w:ilvl w:val="0"/>
          <w:numId w:val="0"/>
        </w:numPr>
        <w:jc w:val="both"/>
      </w:pPr>
      <w:bookmarkStart w:id="25" w:name="_Toc26201971"/>
      <w:r>
        <w:t xml:space="preserve">Partie 3 : </w:t>
      </w:r>
      <w:r w:rsidR="00F2422E">
        <w:t>Analyse des diverses application de</w:t>
      </w:r>
      <w:r w:rsidR="009D3A08">
        <w:t xml:space="preserve"> LUCCA</w:t>
      </w:r>
      <w:bookmarkEnd w:id="25"/>
      <w:r w:rsidR="00814218">
        <w:t xml:space="preserve"> </w:t>
      </w:r>
    </w:p>
    <w:p w:rsidR="00902E6A" w:rsidRDefault="00902E6A" w:rsidP="00902E6A"/>
    <w:p w:rsidR="00902E6A" w:rsidRPr="00902E6A" w:rsidRDefault="00814218" w:rsidP="00971C38">
      <w:pPr>
        <w:pStyle w:val="Titre1"/>
        <w:numPr>
          <w:ilvl w:val="0"/>
          <w:numId w:val="46"/>
        </w:numPr>
      </w:pPr>
      <w:bookmarkStart w:id="26" w:name="_Toc26201972"/>
      <w:r>
        <w:t>Revue des diverses applications</w:t>
      </w:r>
      <w:bookmarkEnd w:id="26"/>
    </w:p>
    <w:p w:rsidR="009D3A08" w:rsidRDefault="009D3A08" w:rsidP="009D3A08">
      <w:pPr>
        <w:rPr>
          <w:b/>
          <w:i/>
          <w:u w:val="single"/>
        </w:rPr>
      </w:pPr>
    </w:p>
    <w:p w:rsidR="009D3A08" w:rsidRDefault="009D3A08" w:rsidP="009D3A08">
      <w:pPr>
        <w:jc w:val="both"/>
      </w:pPr>
      <w:r>
        <w:t xml:space="preserve">Lucca </w:t>
      </w:r>
      <w:r w:rsidR="00BE0ED5">
        <w:t xml:space="preserve">qui </w:t>
      </w:r>
      <w:r>
        <w:t xml:space="preserve">est </w:t>
      </w:r>
      <w:r w:rsidR="00F2422E">
        <w:t>le</w:t>
      </w:r>
      <w:r>
        <w:t xml:space="preserve"> SIRH, il propose plusieurs solutions : </w:t>
      </w:r>
    </w:p>
    <w:p w:rsidR="009D3A08" w:rsidRDefault="009D3A08" w:rsidP="009D3A08">
      <w:pPr>
        <w:jc w:val="both"/>
      </w:pPr>
    </w:p>
    <w:p w:rsidR="009D3A08" w:rsidRDefault="00407418" w:rsidP="00971C38">
      <w:pPr>
        <w:pStyle w:val="Paragraphedeliste"/>
        <w:numPr>
          <w:ilvl w:val="0"/>
          <w:numId w:val="23"/>
        </w:numPr>
        <w:jc w:val="both"/>
      </w:pPr>
      <w:r>
        <w:t>PAGGA</w:t>
      </w:r>
      <w:r w:rsidR="009D3A08">
        <w:t xml:space="preserve"> : dématérialisation des fiches de paie </w:t>
      </w:r>
    </w:p>
    <w:p w:rsidR="009D3A08" w:rsidRDefault="00AE2482" w:rsidP="00971C38">
      <w:pPr>
        <w:pStyle w:val="Paragraphedeliste"/>
        <w:numPr>
          <w:ilvl w:val="0"/>
          <w:numId w:val="23"/>
        </w:numPr>
        <w:jc w:val="both"/>
      </w:pPr>
      <w:r>
        <w:t>FIGGO</w:t>
      </w:r>
      <w:r w:rsidR="009D3A08">
        <w:t> : congés</w:t>
      </w:r>
    </w:p>
    <w:p w:rsidR="009D3A08" w:rsidRDefault="00E40D88" w:rsidP="00971C38">
      <w:pPr>
        <w:pStyle w:val="Paragraphedeliste"/>
        <w:numPr>
          <w:ilvl w:val="0"/>
          <w:numId w:val="23"/>
        </w:numPr>
        <w:jc w:val="both"/>
      </w:pPr>
      <w:r>
        <w:t>CLEEMY</w:t>
      </w:r>
      <w:r w:rsidR="009D3A08">
        <w:t xml:space="preserve"> : gestion des notes de frais </w:t>
      </w:r>
    </w:p>
    <w:p w:rsidR="009D3A08" w:rsidRDefault="009D3A08" w:rsidP="00971C38">
      <w:pPr>
        <w:pStyle w:val="Paragraphedeliste"/>
        <w:numPr>
          <w:ilvl w:val="0"/>
          <w:numId w:val="23"/>
        </w:numPr>
        <w:jc w:val="both"/>
      </w:pPr>
      <w:r>
        <w:t>P</w:t>
      </w:r>
      <w:r w:rsidR="00AE2482">
        <w:t>OPLEE</w:t>
      </w:r>
      <w:r>
        <w:t xml:space="preserve"> : dossier du personnel digital </w:t>
      </w:r>
    </w:p>
    <w:p w:rsidR="00D33E52" w:rsidRDefault="009D3A08" w:rsidP="00971C38">
      <w:pPr>
        <w:pStyle w:val="Paragraphedeliste"/>
        <w:numPr>
          <w:ilvl w:val="0"/>
          <w:numId w:val="23"/>
        </w:numPr>
        <w:jc w:val="both"/>
      </w:pPr>
      <w:r>
        <w:t xml:space="preserve">Timmi : déclaration des temps (uniquement pour les cadres) </w:t>
      </w:r>
    </w:p>
    <w:p w:rsidR="00D33E52" w:rsidRDefault="00AE2482" w:rsidP="00971C38">
      <w:pPr>
        <w:pStyle w:val="Paragraphedeliste"/>
        <w:numPr>
          <w:ilvl w:val="0"/>
          <w:numId w:val="23"/>
        </w:numPr>
        <w:jc w:val="both"/>
      </w:pPr>
      <w:r>
        <w:t>POPLEE</w:t>
      </w:r>
      <w:r w:rsidR="009D3A08">
        <w:t xml:space="preserve"> rémunération : visualisation de l’évolution de sa rémunération </w:t>
      </w:r>
    </w:p>
    <w:p w:rsidR="00902E6A" w:rsidRDefault="00E40D88" w:rsidP="00902E6A">
      <w:pPr>
        <w:jc w:val="both"/>
      </w:pPr>
      <w:r>
        <w:t>A partir de la page d’accueil de connexion globale de RH LUCCA, on peut arriver à toutes les applications.</w:t>
      </w:r>
    </w:p>
    <w:p w:rsidR="009D3A08" w:rsidRDefault="009D3A08" w:rsidP="00D33E52">
      <w:pPr>
        <w:pStyle w:val="Paragraphedeliste"/>
        <w:ind w:left="1068"/>
        <w:jc w:val="both"/>
      </w:pPr>
    </w:p>
    <w:p w:rsidR="00996C5E" w:rsidRDefault="00996C5E" w:rsidP="00971C38">
      <w:pPr>
        <w:pStyle w:val="Titre2"/>
        <w:numPr>
          <w:ilvl w:val="1"/>
          <w:numId w:val="45"/>
        </w:numPr>
      </w:pPr>
      <w:bookmarkStart w:id="27" w:name="_Toc26201973"/>
      <w:r>
        <w:t xml:space="preserve">POPLEE : gestion du </w:t>
      </w:r>
      <w:r w:rsidRPr="00BE0ED5">
        <w:t>dossier du personnel digital</w:t>
      </w:r>
      <w:bookmarkEnd w:id="27"/>
    </w:p>
    <w:p w:rsidR="00996C5E" w:rsidRDefault="00996C5E" w:rsidP="00996C5E"/>
    <w:p w:rsidR="00996C5E" w:rsidRDefault="00996C5E" w:rsidP="00996C5E">
      <w:pPr>
        <w:pStyle w:val="Titre3"/>
      </w:pPr>
      <w:bookmarkStart w:id="28" w:name="_Toc26201974"/>
      <w:r>
        <w:t>Pr</w:t>
      </w:r>
      <w:r w:rsidR="00512BAB">
        <w:t>o</w:t>
      </w:r>
      <w:r>
        <w:t>cess de MAJ Poplee</w:t>
      </w:r>
      <w:bookmarkEnd w:id="28"/>
    </w:p>
    <w:p w:rsidR="00996C5E" w:rsidRPr="00BE0ED5" w:rsidRDefault="00996C5E" w:rsidP="00996C5E"/>
    <w:p w:rsidR="00996C5E" w:rsidRDefault="00996C5E" w:rsidP="00996C5E">
      <w:r w:rsidRPr="000C1D21">
        <w:rPr>
          <w:b/>
          <w:u w:val="single"/>
        </w:rPr>
        <w:t>Règle récurrente</w:t>
      </w:r>
      <w:r>
        <w:t xml:space="preserve"> : toute nouvelle information (changement salaire, changement titre de poste, changement manager…) doit être renseignée dans Poplee. </w:t>
      </w:r>
    </w:p>
    <w:p w:rsidR="00996C5E" w:rsidRDefault="00996C5E" w:rsidP="00996C5E"/>
    <w:p w:rsidR="00996C5E" w:rsidRDefault="00996C5E" w:rsidP="00996C5E">
      <w:r>
        <w:t>POPLEE</w:t>
      </w:r>
      <w:r w:rsidRPr="00136D68">
        <w:t xml:space="preserve"> </w:t>
      </w:r>
      <w:r>
        <w:t xml:space="preserve">permet d’avoir accès aux </w:t>
      </w:r>
      <w:r w:rsidRPr="00136D68">
        <w:t>informations des c</w:t>
      </w:r>
      <w:r>
        <w:t xml:space="preserve">ollaborateurs (adresse, date de </w:t>
      </w:r>
      <w:r w:rsidRPr="00136D68">
        <w:t>naissance, nu</w:t>
      </w:r>
      <w:r>
        <w:t xml:space="preserve">méro de sécurité sociale…) mais </w:t>
      </w:r>
      <w:r w:rsidRPr="00136D68">
        <w:t xml:space="preserve">également </w:t>
      </w:r>
      <w:r>
        <w:t xml:space="preserve">aux informations contractuelles </w:t>
      </w:r>
      <w:r w:rsidRPr="00136D68">
        <w:t xml:space="preserve">(rémunération, type de contrat…). </w:t>
      </w:r>
    </w:p>
    <w:p w:rsidR="00996C5E" w:rsidRPr="00136D68" w:rsidRDefault="00996C5E" w:rsidP="00996C5E">
      <w:r>
        <w:t xml:space="preserve">Le salarié doit mettre à jour ses données personnelles </w:t>
      </w:r>
      <w:r w:rsidRPr="00136D68">
        <w:t>(changement d’adresse, changement de RIB,</w:t>
      </w:r>
    </w:p>
    <w:p w:rsidR="00996C5E" w:rsidRPr="00136D68" w:rsidRDefault="00996C5E" w:rsidP="00996C5E">
      <w:r w:rsidRPr="00136D68">
        <w:t>situation familiale…)</w:t>
      </w:r>
    </w:p>
    <w:p w:rsidR="00996C5E" w:rsidRPr="00136D68" w:rsidRDefault="00996C5E" w:rsidP="00996C5E">
      <w:r w:rsidRPr="00136D68">
        <w:t>Les identifiants s</w:t>
      </w:r>
      <w:r>
        <w:t>ont communiqués à chaque nouvel arrivant. En cas de perte, le salarié doit</w:t>
      </w:r>
      <w:r w:rsidRPr="00136D68">
        <w:t xml:space="preserve"> contacter le service RH.</w:t>
      </w:r>
    </w:p>
    <w:p w:rsidR="00996C5E" w:rsidRPr="00136D68" w:rsidRDefault="00996C5E" w:rsidP="00996C5E"/>
    <w:p w:rsidR="00996C5E" w:rsidRPr="001E44AF" w:rsidRDefault="00996C5E" w:rsidP="00996C5E">
      <w:pPr>
        <w:rPr>
          <w:b/>
          <w:i/>
          <w:u w:val="single"/>
        </w:rPr>
      </w:pPr>
      <w:r>
        <w:rPr>
          <w:noProof/>
        </w:rPr>
        <w:lastRenderedPageBreak/>
        <w:drawing>
          <wp:inline distT="0" distB="0" distL="0" distR="0" wp14:anchorId="1C0D437D" wp14:editId="43E2DE03">
            <wp:extent cx="5486400" cy="3200400"/>
            <wp:effectExtent l="76200" t="76200" r="133350" b="114300"/>
            <wp:docPr id="20" name="Diagramme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rsidR="00996C5E" w:rsidRPr="00CE53A1" w:rsidRDefault="00996C5E" w:rsidP="00996C5E">
      <w:pPr>
        <w:pStyle w:val="Titre3"/>
      </w:pPr>
      <w:bookmarkStart w:id="29" w:name="_Toc26201975"/>
      <w:r>
        <w:t>Point sur le centre d’imputation (Standard Function)</w:t>
      </w:r>
      <w:bookmarkEnd w:id="29"/>
      <w:r>
        <w:t xml:space="preserve"> </w:t>
      </w:r>
    </w:p>
    <w:p w:rsidR="00996C5E" w:rsidRDefault="00996C5E" w:rsidP="00996C5E">
      <w:pPr>
        <w:rPr>
          <w:b/>
          <w:i/>
          <w:u w:val="single"/>
        </w:rPr>
      </w:pPr>
    </w:p>
    <w:p w:rsidR="00996C5E" w:rsidRDefault="00996C5E" w:rsidP="00996C5E">
      <w:r w:rsidRPr="000C1D21">
        <w:rPr>
          <w:b/>
          <w:u w:val="single"/>
        </w:rPr>
        <w:t>Règle récurrente</w:t>
      </w:r>
      <w:r>
        <w:t xml:space="preserve"> : les centres d’imputation et les Standards Function servent à répartir les coûts de chaque service et d’avoir une vision plus globale. </w:t>
      </w:r>
    </w:p>
    <w:p w:rsidR="00996C5E" w:rsidRDefault="00996C5E" w:rsidP="00996C5E">
      <w:pPr>
        <w:rPr>
          <w:b/>
          <w:i/>
          <w:u w:val="single"/>
        </w:rPr>
      </w:pPr>
      <w:r>
        <w:rPr>
          <w:noProof/>
        </w:rPr>
        <w:drawing>
          <wp:inline distT="0" distB="0" distL="0" distR="0" wp14:anchorId="716BFD7E" wp14:editId="56E8B3E6">
            <wp:extent cx="5486400" cy="3200400"/>
            <wp:effectExtent l="76200" t="76200" r="95250" b="114300"/>
            <wp:docPr id="22" name="Diagramme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p w:rsidR="00996C5E" w:rsidRPr="00CE53A1" w:rsidRDefault="00996C5E" w:rsidP="00996C5E">
      <w:pPr>
        <w:rPr>
          <w:b/>
          <w:i/>
          <w:u w:val="single"/>
        </w:rPr>
      </w:pPr>
    </w:p>
    <w:p w:rsidR="00D33E52" w:rsidRDefault="00407418" w:rsidP="00D33E52">
      <w:pPr>
        <w:pStyle w:val="Titre2"/>
      </w:pPr>
      <w:bookmarkStart w:id="30" w:name="_Toc26201976"/>
      <w:r>
        <w:t>PAGGA</w:t>
      </w:r>
      <w:r w:rsidR="00BE0ED5">
        <w:t> : Dématérialisation des bulletins de paie</w:t>
      </w:r>
      <w:bookmarkEnd w:id="30"/>
    </w:p>
    <w:p w:rsidR="00D33E52" w:rsidRDefault="00D33E52" w:rsidP="00D33E52"/>
    <w:p w:rsidR="00760EE1" w:rsidRPr="00C6265F" w:rsidRDefault="00760EE1" w:rsidP="00136D68">
      <w:pPr>
        <w:jc w:val="both"/>
        <w:rPr>
          <w:szCs w:val="22"/>
        </w:rPr>
      </w:pPr>
      <w:r w:rsidRPr="00C6265F">
        <w:rPr>
          <w:szCs w:val="22"/>
        </w:rPr>
        <w:t>Depuis fin 2014, La société Believe a dématérialisé la distribution des fiches de paie via l’interface PAGGA.</w:t>
      </w:r>
    </w:p>
    <w:p w:rsidR="00136D68" w:rsidRPr="00C6265F" w:rsidRDefault="00136D68" w:rsidP="00136D68">
      <w:pPr>
        <w:jc w:val="both"/>
        <w:rPr>
          <w:szCs w:val="22"/>
        </w:rPr>
      </w:pPr>
      <w:r w:rsidRPr="00C6265F">
        <w:rPr>
          <w:szCs w:val="22"/>
        </w:rPr>
        <w:t>Les salaires sont versés en fin de mois, les virements sont exécutés l’avant dernier jour ouvré du mois.</w:t>
      </w:r>
    </w:p>
    <w:p w:rsidR="00136D68" w:rsidRPr="00C6265F" w:rsidRDefault="00136D68" w:rsidP="00136D68">
      <w:pPr>
        <w:jc w:val="both"/>
        <w:rPr>
          <w:szCs w:val="22"/>
        </w:rPr>
      </w:pPr>
      <w:r w:rsidRPr="00C6265F">
        <w:rPr>
          <w:szCs w:val="22"/>
        </w:rPr>
        <w:t xml:space="preserve">Tous les éléments de paie doivent avoir été communiqués  avant le 10 du mois (justificatif de transport, primes, nouvel arrivant, changement d’adresse, changement de RIB etc.). </w:t>
      </w:r>
    </w:p>
    <w:p w:rsidR="00136D68" w:rsidRPr="00C6265F" w:rsidRDefault="00136D68" w:rsidP="00136D68">
      <w:pPr>
        <w:jc w:val="both"/>
        <w:rPr>
          <w:szCs w:val="22"/>
        </w:rPr>
      </w:pPr>
      <w:r w:rsidRPr="00C6265F">
        <w:rPr>
          <w:szCs w:val="22"/>
        </w:rPr>
        <w:lastRenderedPageBreak/>
        <w:t>Tout les éléments communiqués en retard sont traité sur la paie du mois suivant.</w:t>
      </w:r>
    </w:p>
    <w:p w:rsidR="00136D68" w:rsidRPr="00C6265F" w:rsidRDefault="00136D68" w:rsidP="00136D68">
      <w:pPr>
        <w:jc w:val="both"/>
        <w:rPr>
          <w:szCs w:val="22"/>
        </w:rPr>
      </w:pPr>
    </w:p>
    <w:p w:rsidR="00EA6671" w:rsidRPr="00C6265F" w:rsidRDefault="00136D68" w:rsidP="00136D68">
      <w:pPr>
        <w:jc w:val="both"/>
        <w:rPr>
          <w:szCs w:val="22"/>
        </w:rPr>
      </w:pPr>
      <w:r w:rsidRPr="00C6265F">
        <w:rPr>
          <w:szCs w:val="22"/>
        </w:rPr>
        <w:t xml:space="preserve">Le bulletin de paie est dématérialisé et mis à disposition tous les mois sur la plateforme Pagga: </w:t>
      </w:r>
      <w:hyperlink r:id="rId50" w:history="1">
        <w:r w:rsidR="00EA6671" w:rsidRPr="00C6265F">
          <w:rPr>
            <w:rStyle w:val="Lienhypertexte"/>
            <w:szCs w:val="22"/>
          </w:rPr>
          <w:t>https://believedigital.ilucca.net/pagga</w:t>
        </w:r>
      </w:hyperlink>
    </w:p>
    <w:p w:rsidR="00C6265F" w:rsidRPr="00C6265F" w:rsidRDefault="00C6265F" w:rsidP="00C6265F">
      <w:pPr>
        <w:pStyle w:val="NormalWeb"/>
        <w:kinsoku w:val="0"/>
        <w:overflowPunct w:val="0"/>
        <w:spacing w:before="0" w:after="0"/>
        <w:textAlignment w:val="baseline"/>
        <w:rPr>
          <w:bCs/>
          <w:color w:val="000000"/>
          <w:kern w:val="24"/>
          <w:sz w:val="22"/>
          <w:szCs w:val="22"/>
        </w:rPr>
      </w:pPr>
      <w:r w:rsidRPr="00C6265F">
        <w:rPr>
          <w:bCs/>
          <w:color w:val="000000"/>
          <w:kern w:val="24"/>
          <w:sz w:val="22"/>
          <w:szCs w:val="22"/>
        </w:rPr>
        <w:t>Les identifiants sont communiqués à chaque salarié, lors de son embauche.</w:t>
      </w:r>
    </w:p>
    <w:p w:rsidR="00EA6671" w:rsidRPr="00136D68" w:rsidRDefault="00EA6671" w:rsidP="00136D68">
      <w:pPr>
        <w:jc w:val="both"/>
      </w:pPr>
    </w:p>
    <w:p w:rsidR="00136D68" w:rsidRPr="00D33E52" w:rsidRDefault="00136D68" w:rsidP="00D33E52"/>
    <w:p w:rsidR="00D33E52" w:rsidRDefault="00BE0ED5" w:rsidP="00D33E52">
      <w:pPr>
        <w:pStyle w:val="Titre2"/>
      </w:pPr>
      <w:bookmarkStart w:id="31" w:name="_Toc26201977"/>
      <w:r>
        <w:t>FIGGO : Gestion des congés</w:t>
      </w:r>
      <w:r w:rsidR="00922ADA">
        <w:t xml:space="preserve"> et absences</w:t>
      </w:r>
      <w:bookmarkEnd w:id="31"/>
    </w:p>
    <w:p w:rsidR="00D33E52" w:rsidRPr="0084390C" w:rsidRDefault="00D33E52" w:rsidP="00D33E52"/>
    <w:p w:rsidR="00D33E52" w:rsidRDefault="00D33E52" w:rsidP="00971C38">
      <w:pPr>
        <w:pStyle w:val="Paragraphedeliste"/>
        <w:numPr>
          <w:ilvl w:val="0"/>
          <w:numId w:val="21"/>
        </w:numPr>
        <w:rPr>
          <w:b/>
          <w:i/>
          <w:u w:val="single"/>
        </w:rPr>
      </w:pPr>
      <w:r>
        <w:rPr>
          <w:b/>
          <w:i/>
          <w:u w:val="single"/>
        </w:rPr>
        <w:t>CONGES / RTT</w:t>
      </w:r>
    </w:p>
    <w:p w:rsidR="00D33E52" w:rsidRDefault="00D33E52" w:rsidP="00D33E52">
      <w:pPr>
        <w:rPr>
          <w:b/>
          <w:i/>
          <w:u w:val="single"/>
        </w:rPr>
      </w:pPr>
    </w:p>
    <w:p w:rsidR="00D33E52" w:rsidRDefault="00D33E52" w:rsidP="00D33E52">
      <w:r w:rsidRPr="000C1D21">
        <w:rPr>
          <w:b/>
          <w:u w:val="single"/>
        </w:rPr>
        <w:t xml:space="preserve">Règle </w:t>
      </w:r>
      <w:r>
        <w:rPr>
          <w:b/>
          <w:u w:val="single"/>
        </w:rPr>
        <w:t>légale</w:t>
      </w:r>
      <w:r>
        <w:t xml:space="preserve"> : </w:t>
      </w:r>
    </w:p>
    <w:p w:rsidR="00D33E52" w:rsidRDefault="00D33E52" w:rsidP="00971C38">
      <w:pPr>
        <w:pStyle w:val="Paragraphedeliste"/>
        <w:numPr>
          <w:ilvl w:val="0"/>
          <w:numId w:val="23"/>
        </w:numPr>
      </w:pPr>
      <w:r w:rsidRPr="00AC126A">
        <w:rPr>
          <w:b/>
        </w:rPr>
        <w:t>Concernant les congés payés</w:t>
      </w:r>
      <w:r>
        <w:t> : la période d’acquisition est du 1</w:t>
      </w:r>
      <w:r w:rsidRPr="007C213E">
        <w:rPr>
          <w:vertAlign w:val="superscript"/>
        </w:rPr>
        <w:t>er</w:t>
      </w:r>
      <w:r>
        <w:t xml:space="preserve"> juin N au 31 mai N+1 et ces congés acquis sont à poser du 1</w:t>
      </w:r>
      <w:r w:rsidRPr="007C213E">
        <w:rPr>
          <w:vertAlign w:val="superscript"/>
        </w:rPr>
        <w:t>er</w:t>
      </w:r>
      <w:r>
        <w:t xml:space="preserve"> juin N+1 au 31 mai N+2 </w:t>
      </w:r>
    </w:p>
    <w:p w:rsidR="00D33E52" w:rsidRDefault="00D33E52" w:rsidP="00971C38">
      <w:pPr>
        <w:pStyle w:val="Paragraphedeliste"/>
        <w:numPr>
          <w:ilvl w:val="0"/>
          <w:numId w:val="23"/>
        </w:numPr>
      </w:pPr>
      <w:r w:rsidRPr="00AC126A">
        <w:rPr>
          <w:b/>
        </w:rPr>
        <w:t>Concernant les RTT</w:t>
      </w:r>
      <w:r>
        <w:t> : ils sont à poser du 1</w:t>
      </w:r>
      <w:r w:rsidRPr="00AC126A">
        <w:rPr>
          <w:vertAlign w:val="superscript"/>
        </w:rPr>
        <w:t>er</w:t>
      </w:r>
      <w:r>
        <w:t xml:space="preserve"> janvier N au 31 décembre N </w:t>
      </w:r>
    </w:p>
    <w:p w:rsidR="00D33E52" w:rsidRDefault="00D33E52" w:rsidP="00971C38">
      <w:pPr>
        <w:pStyle w:val="Paragraphedeliste"/>
        <w:numPr>
          <w:ilvl w:val="0"/>
          <w:numId w:val="23"/>
        </w:numPr>
      </w:pPr>
      <w:r>
        <w:rPr>
          <w:b/>
        </w:rPr>
        <w:t>9 pour les cadres (recalculés tous les ans) / 8 pour les non</w:t>
      </w:r>
      <w:r w:rsidRPr="00CE3233">
        <w:t>-</w:t>
      </w:r>
      <w:r w:rsidRPr="00CE3233">
        <w:rPr>
          <w:b/>
          <w:bCs/>
        </w:rPr>
        <w:t>cadres</w:t>
      </w:r>
      <w:r>
        <w:rPr>
          <w:b/>
          <w:bCs/>
        </w:rPr>
        <w:t xml:space="preserve"> (accord OTT)</w:t>
      </w:r>
    </w:p>
    <w:p w:rsidR="00EA6671" w:rsidRDefault="00EA6671" w:rsidP="00EA6671">
      <w:pPr>
        <w:pStyle w:val="Titre3"/>
      </w:pPr>
      <w:bookmarkStart w:id="32" w:name="_Toc26201978"/>
      <w:r>
        <w:t>Absences Congés payés</w:t>
      </w:r>
      <w:bookmarkEnd w:id="32"/>
    </w:p>
    <w:p w:rsidR="00EA6671" w:rsidRDefault="00EA6671" w:rsidP="00EA6671">
      <w:r>
        <w:t>FIGGO est l’outil de gestion des congés : les salariés accèdent à leur solde, décident de la date de leurs congés avec leurs managers, et surtout envoient leurs absences en un clic dans le système.</w:t>
      </w:r>
    </w:p>
    <w:p w:rsidR="00EA6671" w:rsidRDefault="00EA6671" w:rsidP="00EA6671">
      <w:r>
        <w:t>Chaque salarié acquiert 25 jours ouvrés de congés payés sur la période entre le 1er juin N et le 31 mai N+1.</w:t>
      </w:r>
    </w:p>
    <w:p w:rsidR="00EA6671" w:rsidRDefault="00EA6671" w:rsidP="00EA6671">
      <w:r>
        <w:t>Ces 25 jours de congés doivent être posés et pris au plus tard le 31 mai N+1 suivant leur acquisition. A défaut, ils seront perdus.</w:t>
      </w:r>
    </w:p>
    <w:p w:rsidR="00EA6671" w:rsidRDefault="00EA6671" w:rsidP="00EA6671">
      <w:r>
        <w:t>Les demandes vertes sont les demandes posées et validées.</w:t>
      </w:r>
    </w:p>
    <w:p w:rsidR="00EA6671" w:rsidRDefault="00EA6671" w:rsidP="00EA6671">
      <w:r>
        <w:t>Les demandes rouges sont les demandes posées en attente de validation ou refusées par le manager.</w:t>
      </w:r>
    </w:p>
    <w:p w:rsidR="00EA6671" w:rsidRDefault="00EA6671" w:rsidP="00EA6671">
      <w:r>
        <w:t>Le salarié peut consulter son solde de congés mais aussi faire une estimation à date ultérieure pour connaître le solde de congés restant.</w:t>
      </w:r>
    </w:p>
    <w:p w:rsidR="00922ADA" w:rsidRDefault="00922ADA" w:rsidP="00EA6671"/>
    <w:p w:rsidR="00922ADA" w:rsidRDefault="00922ADA" w:rsidP="00922ADA">
      <w:r>
        <w:t>Le compteur de congés payés est indiqué en bas à gauche de la fiche de paie.</w:t>
      </w:r>
    </w:p>
    <w:p w:rsidR="00922ADA" w:rsidRDefault="00922ADA" w:rsidP="00922ADA">
      <w:r w:rsidRPr="00922ADA">
        <w:rPr>
          <w:noProof/>
        </w:rPr>
        <w:drawing>
          <wp:inline distT="0" distB="0" distL="0" distR="0">
            <wp:extent cx="2545080" cy="707195"/>
            <wp:effectExtent l="0" t="0" r="7620" b="0"/>
            <wp:docPr id="118" name="Imag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571181" cy="714448"/>
                    </a:xfrm>
                    <a:prstGeom prst="rect">
                      <a:avLst/>
                    </a:prstGeom>
                    <a:noFill/>
                    <a:ln>
                      <a:noFill/>
                    </a:ln>
                  </pic:spPr>
                </pic:pic>
              </a:graphicData>
            </a:graphic>
          </wp:inline>
        </w:drawing>
      </w:r>
    </w:p>
    <w:p w:rsidR="00922ADA" w:rsidRDefault="00922ADA" w:rsidP="00922ADA">
      <w:pPr>
        <w:jc w:val="both"/>
      </w:pPr>
      <w:r>
        <w:t>Le solde congés payés 2018/2019 (acquis) correspond aux jours de congés payés acquis entre le 1er juin N-1 et le 31 mai N. Il s’agit des jours que le salarié  est autorisé à prendre à compter du 1er juin</w:t>
      </w:r>
    </w:p>
    <w:p w:rsidR="00922ADA" w:rsidRDefault="00922ADA" w:rsidP="00922ADA">
      <w:pPr>
        <w:jc w:val="both"/>
      </w:pPr>
      <w:r>
        <w:t>N et qu’il doit donc poser entre le 1er juin N et le 31 mai N+1.</w:t>
      </w:r>
    </w:p>
    <w:p w:rsidR="00922ADA" w:rsidRDefault="00922ADA" w:rsidP="00922ADA">
      <w:pPr>
        <w:jc w:val="both"/>
      </w:pPr>
      <w:r>
        <w:t xml:space="preserve">Le solde congés payés 2019/2020 (en cours) correspond aux jours de congés payés que le salarié est en train d’acquérir sur la période du 1er juin N au 31 mai N+1 et qu’il sera autorisé à prendre à compter du 1er juin N+1. </w:t>
      </w:r>
    </w:p>
    <w:p w:rsidR="00922ADA" w:rsidRDefault="00922ADA" w:rsidP="00922ADA">
      <w:pPr>
        <w:jc w:val="both"/>
      </w:pPr>
      <w:r>
        <w:t>Cependant, Believe permet aux salariés de prendre des jours « en anticipé », donc de consommer des jours sur l’en-cours.</w:t>
      </w:r>
    </w:p>
    <w:p w:rsidR="00922ADA" w:rsidRDefault="00922ADA" w:rsidP="00922ADA">
      <w:pPr>
        <w:jc w:val="both"/>
      </w:pPr>
      <w:r>
        <w:t>Les jours « pris » correspondent aux jours de congés payés que le salarié a pris depuis le 1er juin N sur le compteur « acquis ».</w:t>
      </w:r>
    </w:p>
    <w:p w:rsidR="00922ADA" w:rsidRDefault="00922ADA" w:rsidP="00922ADA">
      <w:pPr>
        <w:jc w:val="both"/>
      </w:pPr>
      <w:r>
        <w:t>Les jours « solde » correspondent aux jours que le salarié va prendre d’ici le 31 mai N+1.</w:t>
      </w:r>
    </w:p>
    <w:p w:rsidR="00922ADA" w:rsidRDefault="00922ADA" w:rsidP="00922ADA">
      <w:pPr>
        <w:jc w:val="both"/>
      </w:pPr>
      <w:r>
        <w:t>Les RTT sont crédités au 1er janvier N et sont à prendre avant le 31 décembre de l’année N.</w:t>
      </w:r>
    </w:p>
    <w:p w:rsidR="00D33E52" w:rsidRDefault="00EA6671" w:rsidP="00EA6671">
      <w:pPr>
        <w:pStyle w:val="Titre3"/>
      </w:pPr>
      <w:bookmarkStart w:id="33" w:name="_Toc26201979"/>
      <w:r>
        <w:t>Contrôle réalisés par la paie</w:t>
      </w:r>
      <w:bookmarkEnd w:id="33"/>
    </w:p>
    <w:p w:rsidR="00D33E52" w:rsidRDefault="00D33E52" w:rsidP="00D33E52">
      <w:r w:rsidRPr="00CE53A1">
        <w:rPr>
          <w:b/>
        </w:rPr>
        <w:t>F</w:t>
      </w:r>
      <w:r w:rsidR="00EA6671">
        <w:rPr>
          <w:b/>
        </w:rPr>
        <w:t>IGGO</w:t>
      </w:r>
      <w:r w:rsidRPr="00CE53A1">
        <w:rPr>
          <w:b/>
        </w:rPr>
        <w:t xml:space="preserve"> : </w:t>
      </w:r>
      <w:r w:rsidRPr="00F10DA8">
        <w:t>répondre aux questions quotidiennes des collaborateurs, créditer des jours de récupération si besoin, vérifier les compteurs CP/RTT avec les bulletins de paie, rentrer les absences maladie dès réception de l’arrêt</w:t>
      </w:r>
      <w:r>
        <w:t xml:space="preserve">, créditer le jour offert pour le 24 ou 31 décembre </w:t>
      </w:r>
    </w:p>
    <w:p w:rsidR="00D33E52" w:rsidRDefault="00D33E52" w:rsidP="00D33E52"/>
    <w:p w:rsidR="00D33E52" w:rsidRDefault="00D33E52" w:rsidP="00D33E52">
      <w:r>
        <w:lastRenderedPageBreak/>
        <w:t>Recup : uniquement pour le service Label : le collab fait un ticket JIRA, le manager est valideur, on crédite les jours :</w:t>
      </w:r>
    </w:p>
    <w:p w:rsidR="00D33E52" w:rsidRDefault="00D33E52" w:rsidP="00D33E52">
      <w:r>
        <w:t>Aller sur Figgo : Créditer/débiter / Un collaborateur / compte 258 / Libellé à préciser (« projet ») à priori, pas payé à la sortie si solde créditeur.</w:t>
      </w:r>
    </w:p>
    <w:p w:rsidR="00D33E52" w:rsidRDefault="00D33E52" w:rsidP="00D33E52"/>
    <w:p w:rsidR="00D33E52" w:rsidRDefault="00D33E52" w:rsidP="00D33E52">
      <w:r>
        <w:t>F</w:t>
      </w:r>
      <w:r w:rsidR="00EA6671">
        <w:t>IGGO</w:t>
      </w:r>
      <w:r>
        <w:t> : onglet « Actions à réaliser » pour &gt; créditer des RTT à des nouveaux arrivants en cours d’année, régulariser les compteurs de salariés sortants, relancer les collaborateurs pour les justifs d’absences à fournir, relancer les managers pour les congés à valider.</w:t>
      </w:r>
    </w:p>
    <w:p w:rsidR="00EA6671" w:rsidRDefault="00922ADA" w:rsidP="00922ADA">
      <w:pPr>
        <w:pStyle w:val="Titre3"/>
      </w:pPr>
      <w:bookmarkStart w:id="34" w:name="_Toc26201980"/>
      <w:r>
        <w:t>Absences</w:t>
      </w:r>
      <w:bookmarkEnd w:id="34"/>
      <w:r>
        <w:t xml:space="preserve"> </w:t>
      </w:r>
    </w:p>
    <w:p w:rsidR="00922ADA" w:rsidRPr="00B64C8A" w:rsidRDefault="00922ADA" w:rsidP="00922ADA">
      <w:pPr>
        <w:rPr>
          <w:szCs w:val="23"/>
        </w:rPr>
      </w:pPr>
      <w:r w:rsidRPr="00B64C8A">
        <w:rPr>
          <w:szCs w:val="23"/>
        </w:rPr>
        <w:t xml:space="preserve">En cas d’arrêt maladie, le salarié doit prévenir le manager et fournir son arrêt maladie au service RH au plus vite. </w:t>
      </w:r>
    </w:p>
    <w:p w:rsidR="00B65959" w:rsidRPr="00B64C8A" w:rsidRDefault="00922ADA" w:rsidP="00922ADA">
      <w:pPr>
        <w:rPr>
          <w:szCs w:val="23"/>
        </w:rPr>
      </w:pPr>
      <w:r w:rsidRPr="00B64C8A">
        <w:rPr>
          <w:szCs w:val="23"/>
        </w:rPr>
        <w:t xml:space="preserve">Dans l’attente du justificatif, dans FIGGO, l’absence apparaît comme « absence à justifier (maladie) ». </w:t>
      </w:r>
    </w:p>
    <w:p w:rsidR="00B65959" w:rsidRPr="00B64C8A" w:rsidRDefault="00922ADA" w:rsidP="00922ADA">
      <w:pPr>
        <w:rPr>
          <w:szCs w:val="23"/>
        </w:rPr>
      </w:pPr>
      <w:r w:rsidRPr="00B64C8A">
        <w:rPr>
          <w:szCs w:val="23"/>
        </w:rPr>
        <w:t>E</w:t>
      </w:r>
      <w:r w:rsidR="00B65959" w:rsidRPr="00B64C8A">
        <w:rPr>
          <w:szCs w:val="23"/>
        </w:rPr>
        <w:t xml:space="preserve">n l’absence d’arrêt, il s'agit </w:t>
      </w:r>
      <w:r w:rsidRPr="00B64C8A">
        <w:rPr>
          <w:szCs w:val="23"/>
        </w:rPr>
        <w:t xml:space="preserve">d'une absence injustifiée non rémunérée. </w:t>
      </w:r>
    </w:p>
    <w:p w:rsidR="00922ADA" w:rsidRPr="00B64C8A" w:rsidRDefault="00B65959" w:rsidP="00922ADA">
      <w:pPr>
        <w:rPr>
          <w:sz w:val="20"/>
        </w:rPr>
      </w:pPr>
      <w:r w:rsidRPr="00B64C8A">
        <w:rPr>
          <w:szCs w:val="23"/>
        </w:rPr>
        <w:t>C</w:t>
      </w:r>
      <w:r w:rsidR="00922ADA" w:rsidRPr="00B64C8A">
        <w:rPr>
          <w:szCs w:val="23"/>
        </w:rPr>
        <w:t>hez Believe, les absences apparaissent sur le bulletin de paie du mois suivant (ex : un congé en août apparaîtra sur le bulletin du mois de septembre).</w:t>
      </w:r>
    </w:p>
    <w:p w:rsidR="00B64C8A" w:rsidRDefault="00B64C8A" w:rsidP="00B65959">
      <w:pPr>
        <w:rPr>
          <w:b/>
        </w:rPr>
      </w:pPr>
    </w:p>
    <w:p w:rsidR="00B65959" w:rsidRDefault="00B65959" w:rsidP="00B65959">
      <w:r w:rsidRPr="00B64C8A">
        <w:rPr>
          <w:b/>
        </w:rPr>
        <w:t>Délai de carence :</w:t>
      </w:r>
      <w:r>
        <w:t xml:space="preserve"> Lors d'un ar</w:t>
      </w:r>
      <w:r w:rsidR="00B64C8A">
        <w:t xml:space="preserve">rêt maladie, les trois premiers </w:t>
      </w:r>
      <w:r>
        <w:t>jours ne sont pas pris en charge par la séc</w:t>
      </w:r>
      <w:r w:rsidR="00B64C8A">
        <w:t xml:space="preserve">urité sociale, le </w:t>
      </w:r>
      <w:r>
        <w:t>versement des indemnités jour</w:t>
      </w:r>
      <w:r w:rsidR="00B64C8A">
        <w:t xml:space="preserve">nalières de la sécurité sociale </w:t>
      </w:r>
      <w:r>
        <w:t>(IJSS) ne commencera qu'à</w:t>
      </w:r>
      <w:r w:rsidR="00B64C8A">
        <w:t xml:space="preserve"> partir du 4ème jour de l'arrêt </w:t>
      </w:r>
      <w:r>
        <w:t>maladie.</w:t>
      </w:r>
    </w:p>
    <w:p w:rsidR="00B64C8A" w:rsidRDefault="00B64C8A" w:rsidP="00B65959"/>
    <w:p w:rsidR="00B64C8A" w:rsidRDefault="00B64C8A" w:rsidP="00B64C8A">
      <w:r w:rsidRPr="00B64C8A">
        <w:rPr>
          <w:b/>
        </w:rPr>
        <w:t>Pour les salariés ayant moins d'un an d'ancienneté :</w:t>
      </w:r>
      <w:r>
        <w:t xml:space="preserve"> le salaire n’est pas maintenu. L’arrêt ne sera indemnisé que par la Sécurité Sociale à partir du 4è jour. Sous certaines conditions et après une période de franchise, l’organisme de prévoyance peut verser des indemnités complémentaires.</w:t>
      </w:r>
    </w:p>
    <w:p w:rsidR="00B64C8A" w:rsidRPr="00B64C8A" w:rsidRDefault="00B64C8A" w:rsidP="00B64C8A">
      <w:pPr>
        <w:rPr>
          <w:b/>
        </w:rPr>
      </w:pPr>
      <w:r w:rsidRPr="00B64C8A">
        <w:rPr>
          <w:b/>
        </w:rPr>
        <w:t>Pour les salariés ay</w:t>
      </w:r>
      <w:r>
        <w:rPr>
          <w:b/>
        </w:rPr>
        <w:t xml:space="preserve">ant plus d'un an d'ancienneté : </w:t>
      </w:r>
      <w:r>
        <w:t>Le salaire est maintenu par l’employeur pendant 60 jours</w:t>
      </w:r>
      <w:r>
        <w:rPr>
          <w:b/>
        </w:rPr>
        <w:t xml:space="preserve"> </w:t>
      </w:r>
      <w:r>
        <w:t>minimum. Sous certaines conditions et après une période de</w:t>
      </w:r>
      <w:r>
        <w:rPr>
          <w:b/>
        </w:rPr>
        <w:t xml:space="preserve"> </w:t>
      </w:r>
      <w:r>
        <w:t>franchise, l’organisme de prévoyance peut verser des</w:t>
      </w:r>
      <w:r>
        <w:rPr>
          <w:b/>
        </w:rPr>
        <w:t xml:space="preserve"> </w:t>
      </w:r>
      <w:r>
        <w:t>indemnités complémentaires.</w:t>
      </w:r>
    </w:p>
    <w:p w:rsidR="00B64C8A" w:rsidRDefault="00B64C8A" w:rsidP="00B64C8A">
      <w:r>
        <w:t>Chez Believe, les absences apparaissent sur le bulletin de paie du mois suivant (ex : une maladie non indemnisée en août sera déduite du salaire du mois de septembre).</w:t>
      </w:r>
    </w:p>
    <w:p w:rsidR="00B65959" w:rsidRPr="00922ADA" w:rsidRDefault="00B65959" w:rsidP="00922ADA"/>
    <w:p w:rsidR="00BE0ED5" w:rsidRDefault="00E40D88" w:rsidP="00EA6671">
      <w:pPr>
        <w:pStyle w:val="Titre2"/>
        <w:rPr>
          <w:color w:val="000000"/>
          <w:kern w:val="24"/>
          <w:sz w:val="22"/>
          <w:szCs w:val="22"/>
        </w:rPr>
      </w:pPr>
      <w:bookmarkStart w:id="35" w:name="_Toc26201981"/>
      <w:r>
        <w:t>CLEEMY</w:t>
      </w:r>
      <w:r w:rsidR="00BE0ED5">
        <w:t xml:space="preserve"> : </w:t>
      </w:r>
      <w:r w:rsidR="00BE0ED5" w:rsidRPr="00C35788">
        <w:t>Traitement</w:t>
      </w:r>
      <w:r w:rsidR="00BE0ED5" w:rsidRPr="006A382C">
        <w:t xml:space="preserve"> des NDF</w:t>
      </w:r>
      <w:bookmarkEnd w:id="35"/>
    </w:p>
    <w:p w:rsidR="00BE0ED5" w:rsidRDefault="00BE0ED5" w:rsidP="00BE0ED5"/>
    <w:p w:rsidR="00BE0ED5" w:rsidRDefault="00BE0ED5" w:rsidP="00BE0ED5">
      <w:r>
        <w:t>Montant des NDF au 31/10/2019 :</w:t>
      </w:r>
    </w:p>
    <w:bookmarkStart w:id="36" w:name="_MON_1511262581"/>
    <w:bookmarkEnd w:id="36"/>
    <w:p w:rsidR="00BE0ED5" w:rsidRDefault="00613454" w:rsidP="00BE0ED5">
      <w:r w:rsidRPr="000B1F8D">
        <w:object w:dxaOrig="8736" w:dyaOrig="5031">
          <v:shape id="_x0000_i1026" type="#_x0000_t75" style="width:361.2pt;height:208.2pt" o:ole="">
            <v:imagedata r:id="rId52" o:title=""/>
          </v:shape>
          <o:OLEObject Type="Embed" ProgID="Excel.Sheet.12" ShapeID="_x0000_i1026" DrawAspect="Content" ObjectID="_1638114060" r:id="rId53"/>
        </w:object>
      </w:r>
    </w:p>
    <w:p w:rsidR="00BE0ED5" w:rsidRDefault="00BE0ED5" w:rsidP="003B7CE2">
      <w:pPr>
        <w:jc w:val="both"/>
      </w:pPr>
      <w:r>
        <w:t>N</w:t>
      </w:r>
      <w:r w:rsidR="006E5349">
        <w:t>o</w:t>
      </w:r>
      <w:r>
        <w:t xml:space="preserve">us constatons un volume important de NDF, les déplacements portent essentiellement des très nombreux séjours à New York et en Asie pour les </w:t>
      </w:r>
      <w:r w:rsidR="00ED30D1">
        <w:t>diverse</w:t>
      </w:r>
      <w:r>
        <w:t xml:space="preserve"> acquisitions de l’exercice réalisé.</w:t>
      </w:r>
    </w:p>
    <w:p w:rsidR="00BE0ED5" w:rsidRDefault="00BE0ED5" w:rsidP="00BE0ED5"/>
    <w:p w:rsidR="00760EE1" w:rsidRPr="00760EE1" w:rsidRDefault="00760EE1" w:rsidP="00760EE1">
      <w:pPr>
        <w:rPr>
          <w:i/>
        </w:rPr>
      </w:pPr>
      <w:r>
        <w:t>Quant aux notes de frais, depuis janvier 2016, les demande de remboursement est dématérialisée. Un nouvel outil de gestion de notes de frais, CLEEMY est mis en place. Un mail d’explication a</w:t>
      </w:r>
      <w:r w:rsidR="00FE5AE4">
        <w:t>vait</w:t>
      </w:r>
      <w:r>
        <w:t xml:space="preserve"> été </w:t>
      </w:r>
      <w:r>
        <w:lastRenderedPageBreak/>
        <w:t xml:space="preserve">adressé, le 19 janvier 2016, aux salariés leur expliquant l’utilisation de cet outil et en précisant </w:t>
      </w:r>
      <w:r w:rsidRPr="00760EE1">
        <w:rPr>
          <w:i/>
        </w:rPr>
        <w:t xml:space="preserve">«  qu’aucune note papier ne sera remboursée et que : </w:t>
      </w:r>
    </w:p>
    <w:p w:rsidR="00760EE1" w:rsidRPr="00760EE1" w:rsidRDefault="00760EE1" w:rsidP="00760EE1">
      <w:pPr>
        <w:rPr>
          <w:i/>
        </w:rPr>
      </w:pPr>
      <w:r w:rsidRPr="00760EE1">
        <w:rPr>
          <w:i/>
        </w:rPr>
        <w:t>- les notes de frais mensuelles doivent être saisies, et validées par le manager via la plateforme au plus tard le 1er jour du mois M+1,</w:t>
      </w:r>
    </w:p>
    <w:p w:rsidR="00760EE1" w:rsidRPr="00760EE1" w:rsidRDefault="00760EE1" w:rsidP="00760EE1">
      <w:pPr>
        <w:rPr>
          <w:i/>
        </w:rPr>
      </w:pPr>
      <w:r w:rsidRPr="00760EE1">
        <w:rPr>
          <w:i/>
        </w:rPr>
        <w:t>- les paiements sont faits le 10 du mois suivant,</w:t>
      </w:r>
    </w:p>
    <w:p w:rsidR="00760EE1" w:rsidRPr="00760EE1" w:rsidRDefault="00760EE1" w:rsidP="00760EE1">
      <w:pPr>
        <w:rPr>
          <w:i/>
        </w:rPr>
      </w:pPr>
      <w:r w:rsidRPr="00760EE1">
        <w:rPr>
          <w:i/>
        </w:rPr>
        <w:t>- Afin de respecter la législation fiscale nous sommes toujours dans l’obligation de conserver les justificatifs : regroupez-les dans une enveloppe. Reportez le numéro de la note de frais que vous venez de déclarer, ainsi que votre nom et la date avant de la transmettre à la comptabilité ».</w:t>
      </w:r>
    </w:p>
    <w:p w:rsidR="00760EE1" w:rsidRDefault="00760EE1" w:rsidP="00760EE1">
      <w:r>
        <w:t>En principe, les notes de frais ne figurent pas sur les bulletins de salaire et font l’objet d’un remboursement séparé de la paie.</w:t>
      </w:r>
    </w:p>
    <w:p w:rsidR="00760EE1" w:rsidRDefault="00760EE1" w:rsidP="00BE0ED5"/>
    <w:p w:rsidR="00BE0ED5" w:rsidRPr="003B7CE2" w:rsidRDefault="00BE0ED5" w:rsidP="003B7CE2">
      <w:pPr>
        <w:jc w:val="both"/>
      </w:pPr>
      <w:r w:rsidRPr="00ED30D1">
        <w:t>Les Notes de frais sont réalisées</w:t>
      </w:r>
      <w:r w:rsidR="006E5349">
        <w:t xml:space="preserve"> mensuellement par les salariés dans </w:t>
      </w:r>
      <w:r w:rsidR="006E5349" w:rsidRPr="003B7CE2">
        <w:t>l’application CLEEMY.</w:t>
      </w:r>
    </w:p>
    <w:p w:rsidR="006E5349" w:rsidRDefault="003B7CE2" w:rsidP="003B7CE2">
      <w:pPr>
        <w:jc w:val="both"/>
        <w:rPr>
          <w:iCs/>
          <w:szCs w:val="22"/>
        </w:rPr>
      </w:pPr>
      <w:r w:rsidRPr="003B7CE2">
        <w:rPr>
          <w:iCs/>
          <w:szCs w:val="22"/>
        </w:rPr>
        <w:t>Les NDF sont</w:t>
      </w:r>
      <w:r w:rsidR="006E5349" w:rsidRPr="003B7CE2">
        <w:rPr>
          <w:iCs/>
          <w:szCs w:val="22"/>
        </w:rPr>
        <w:t xml:space="preserve"> préparée</w:t>
      </w:r>
      <w:r w:rsidRPr="003B7CE2">
        <w:rPr>
          <w:iCs/>
          <w:szCs w:val="22"/>
        </w:rPr>
        <w:t>s</w:t>
      </w:r>
      <w:r w:rsidR="006E5349" w:rsidRPr="003B7CE2">
        <w:rPr>
          <w:iCs/>
          <w:szCs w:val="22"/>
        </w:rPr>
        <w:t xml:space="preserve"> par le salarié puis  validé</w:t>
      </w:r>
      <w:r w:rsidRPr="003B7CE2">
        <w:rPr>
          <w:iCs/>
          <w:szCs w:val="22"/>
        </w:rPr>
        <w:t xml:space="preserve">es par le N+1 du Management, </w:t>
      </w:r>
      <w:r w:rsidR="006E5349" w:rsidRPr="003B7CE2">
        <w:rPr>
          <w:iCs/>
          <w:szCs w:val="22"/>
        </w:rPr>
        <w:t xml:space="preserve">avant le 10 du mois suivant. Puis  un contrôle est réalisé dans CLEEMY </w:t>
      </w:r>
      <w:r w:rsidRPr="003B7CE2">
        <w:rPr>
          <w:iCs/>
          <w:szCs w:val="22"/>
        </w:rPr>
        <w:t>après validation. Le contrôle consiste à vérifier l</w:t>
      </w:r>
      <w:r w:rsidR="006E5349" w:rsidRPr="003B7CE2">
        <w:rPr>
          <w:iCs/>
          <w:szCs w:val="22"/>
        </w:rPr>
        <w:t xml:space="preserve">es pièces justificatives. </w:t>
      </w:r>
      <w:r w:rsidRPr="003B7CE2">
        <w:rPr>
          <w:iCs/>
          <w:szCs w:val="22"/>
        </w:rPr>
        <w:t xml:space="preserve">Puis dans un second temps, un export est </w:t>
      </w:r>
      <w:r w:rsidR="006E5349" w:rsidRPr="003B7CE2">
        <w:rPr>
          <w:iCs/>
          <w:szCs w:val="22"/>
        </w:rPr>
        <w:t>réalisé dans la comptabilité</w:t>
      </w:r>
      <w:r w:rsidRPr="003B7CE2">
        <w:rPr>
          <w:iCs/>
          <w:szCs w:val="22"/>
        </w:rPr>
        <w:t xml:space="preserve"> (Sage 3X)</w:t>
      </w:r>
      <w:r w:rsidR="006E5349" w:rsidRPr="003B7CE2">
        <w:rPr>
          <w:iCs/>
          <w:szCs w:val="22"/>
        </w:rPr>
        <w:t xml:space="preserve">.  </w:t>
      </w:r>
    </w:p>
    <w:p w:rsidR="003A6DC0" w:rsidRDefault="003A6DC0" w:rsidP="003B7CE2">
      <w:pPr>
        <w:jc w:val="both"/>
        <w:rPr>
          <w:iCs/>
          <w:szCs w:val="22"/>
        </w:rPr>
      </w:pPr>
    </w:p>
    <w:p w:rsidR="003A6DC0" w:rsidRPr="003A6DC0" w:rsidRDefault="003A6DC0" w:rsidP="003A6DC0">
      <w:pPr>
        <w:jc w:val="both"/>
        <w:rPr>
          <w:iCs/>
          <w:szCs w:val="22"/>
        </w:rPr>
      </w:pPr>
      <w:r w:rsidRPr="003A6DC0">
        <w:rPr>
          <w:iCs/>
          <w:szCs w:val="22"/>
        </w:rPr>
        <w:t>Concernant les billets d’avions et de trains, ces derniers sont pris soit par la secrétaire soit l’assistante de direction.</w:t>
      </w:r>
    </w:p>
    <w:p w:rsidR="003A6DC0" w:rsidRPr="003A6DC0" w:rsidRDefault="003A6DC0" w:rsidP="003A6DC0">
      <w:pPr>
        <w:jc w:val="both"/>
        <w:rPr>
          <w:iCs/>
          <w:szCs w:val="22"/>
        </w:rPr>
      </w:pPr>
      <w:r w:rsidRPr="003A6DC0">
        <w:rPr>
          <w:iCs/>
          <w:szCs w:val="22"/>
        </w:rPr>
        <w:t>Avant d’être pris le contrôle de gestion valide la demande de dépense avec le N+1 d</w:t>
      </w:r>
      <w:r>
        <w:rPr>
          <w:iCs/>
          <w:szCs w:val="22"/>
        </w:rPr>
        <w:t xml:space="preserve">u salarié qui fait la demande (exemple : </w:t>
      </w:r>
      <w:r w:rsidRPr="003A6DC0">
        <w:rPr>
          <w:iCs/>
          <w:szCs w:val="22"/>
        </w:rPr>
        <w:t>si Service LABEL, et que la demande émane du chef de projet, cela sera validé par le Directeur puis le contrôle de gestion au niveau du budget.</w:t>
      </w:r>
      <w:r>
        <w:rPr>
          <w:iCs/>
          <w:szCs w:val="22"/>
        </w:rPr>
        <w:t>)</w:t>
      </w:r>
    </w:p>
    <w:p w:rsidR="003A6DC0" w:rsidRDefault="003A6DC0" w:rsidP="003B7CE2">
      <w:pPr>
        <w:jc w:val="both"/>
        <w:rPr>
          <w:iCs/>
          <w:szCs w:val="22"/>
        </w:rPr>
      </w:pPr>
    </w:p>
    <w:p w:rsidR="003A6DC0" w:rsidRDefault="00BF7304" w:rsidP="003B7CE2">
      <w:pPr>
        <w:jc w:val="both"/>
        <w:rPr>
          <w:iCs/>
          <w:szCs w:val="22"/>
        </w:rPr>
      </w:pPr>
      <w:r>
        <w:rPr>
          <w:iCs/>
          <w:szCs w:val="22"/>
        </w:rPr>
        <w:t>Concernant les dépenses uniquement Producteur, le salarié doit remplir dans CLEEMY :</w:t>
      </w:r>
    </w:p>
    <w:p w:rsidR="00BF7304" w:rsidRPr="005437A7" w:rsidRDefault="00BF7304" w:rsidP="00971C38">
      <w:pPr>
        <w:pStyle w:val="Paragraphedeliste"/>
        <w:numPr>
          <w:ilvl w:val="0"/>
          <w:numId w:val="34"/>
        </w:numPr>
        <w:jc w:val="both"/>
        <w:rPr>
          <w:iCs/>
          <w:szCs w:val="22"/>
        </w:rPr>
      </w:pPr>
      <w:r w:rsidRPr="005437A7">
        <w:rPr>
          <w:iCs/>
          <w:szCs w:val="22"/>
        </w:rPr>
        <w:t>L’ID PROD : le centre d’imputation est automatiquement rempli.</w:t>
      </w:r>
    </w:p>
    <w:p w:rsidR="00BF7304" w:rsidRPr="005437A7" w:rsidRDefault="00BF7304" w:rsidP="00971C38">
      <w:pPr>
        <w:pStyle w:val="Paragraphedeliste"/>
        <w:numPr>
          <w:ilvl w:val="0"/>
          <w:numId w:val="34"/>
        </w:numPr>
        <w:jc w:val="both"/>
        <w:rPr>
          <w:iCs/>
          <w:szCs w:val="22"/>
        </w:rPr>
      </w:pPr>
      <w:r w:rsidRPr="005437A7">
        <w:rPr>
          <w:iCs/>
          <w:szCs w:val="22"/>
        </w:rPr>
        <w:t>L’ID PROJECT : un menu déroulant est ainsi disponible.</w:t>
      </w:r>
    </w:p>
    <w:p w:rsidR="00BF7304" w:rsidRPr="005437A7" w:rsidRDefault="00BF7304" w:rsidP="00971C38">
      <w:pPr>
        <w:pStyle w:val="Paragraphedeliste"/>
        <w:numPr>
          <w:ilvl w:val="0"/>
          <w:numId w:val="34"/>
        </w:numPr>
        <w:jc w:val="both"/>
        <w:rPr>
          <w:iCs/>
          <w:szCs w:val="22"/>
        </w:rPr>
      </w:pPr>
      <w:r w:rsidRPr="005437A7">
        <w:rPr>
          <w:iCs/>
          <w:szCs w:val="22"/>
        </w:rPr>
        <w:t xml:space="preserve">Le CI (centre d’imputation) </w:t>
      </w:r>
      <w:r w:rsidRPr="005437A7">
        <w:rPr>
          <w:i/>
          <w:iCs/>
          <w:szCs w:val="22"/>
        </w:rPr>
        <w:t>Exemple : Digi Physique Fr…</w:t>
      </w:r>
      <w:r w:rsidRPr="005437A7">
        <w:rPr>
          <w:iCs/>
          <w:szCs w:val="22"/>
        </w:rPr>
        <w:t xml:space="preserve"> </w:t>
      </w:r>
    </w:p>
    <w:p w:rsidR="00BF7304" w:rsidRPr="005437A7" w:rsidRDefault="00BF7304" w:rsidP="00971C38">
      <w:pPr>
        <w:pStyle w:val="Paragraphedeliste"/>
        <w:numPr>
          <w:ilvl w:val="0"/>
          <w:numId w:val="34"/>
        </w:numPr>
        <w:jc w:val="both"/>
        <w:rPr>
          <w:iCs/>
          <w:szCs w:val="22"/>
        </w:rPr>
      </w:pPr>
      <w:r w:rsidRPr="005437A7">
        <w:rPr>
          <w:iCs/>
          <w:szCs w:val="22"/>
        </w:rPr>
        <w:t>Refacturation : le salarié indique si la dépense est refacturable au producteur. Cela dépend du contrat.</w:t>
      </w:r>
    </w:p>
    <w:p w:rsidR="00BF7304" w:rsidRPr="005437A7" w:rsidRDefault="00BF7304" w:rsidP="00971C38">
      <w:pPr>
        <w:pStyle w:val="Paragraphedeliste"/>
        <w:numPr>
          <w:ilvl w:val="0"/>
          <w:numId w:val="34"/>
        </w:numPr>
        <w:jc w:val="both"/>
        <w:rPr>
          <w:iCs/>
          <w:szCs w:val="22"/>
        </w:rPr>
      </w:pPr>
      <w:r w:rsidRPr="005437A7">
        <w:rPr>
          <w:iCs/>
          <w:szCs w:val="22"/>
        </w:rPr>
        <w:t>Service : le rense</w:t>
      </w:r>
      <w:r w:rsidR="005437A7" w:rsidRPr="005437A7">
        <w:rPr>
          <w:iCs/>
          <w:szCs w:val="22"/>
        </w:rPr>
        <w:t>ignement du service est demandé, le service dépend du type de dépense.</w:t>
      </w:r>
    </w:p>
    <w:p w:rsidR="006E5349" w:rsidRPr="00ED30D1" w:rsidRDefault="006E5349" w:rsidP="003B7CE2">
      <w:pPr>
        <w:jc w:val="both"/>
      </w:pPr>
    </w:p>
    <w:p w:rsidR="00685029" w:rsidRPr="00EE247D" w:rsidRDefault="00685029" w:rsidP="00EE247D">
      <w:pPr>
        <w:pStyle w:val="Titre3"/>
        <w:rPr>
          <w:sz w:val="20"/>
        </w:rPr>
      </w:pPr>
      <w:bookmarkStart w:id="37" w:name="_Toc26201982"/>
      <w:r w:rsidRPr="00685029">
        <w:t>Méthodologie de comptabilisation :</w:t>
      </w:r>
      <w:bookmarkEnd w:id="37"/>
      <w:r w:rsidRPr="00685029">
        <w:t xml:space="preserve"> </w:t>
      </w:r>
    </w:p>
    <w:p w:rsidR="00685029" w:rsidRPr="00685029" w:rsidRDefault="00685029" w:rsidP="00685029">
      <w:r w:rsidRPr="00685029">
        <w:t>Ce mode opératoire décrit les différentes étapes à suivre pour :</w:t>
      </w:r>
    </w:p>
    <w:p w:rsidR="00685029" w:rsidRPr="00685029" w:rsidRDefault="00685029" w:rsidP="00971C38">
      <w:pPr>
        <w:numPr>
          <w:ilvl w:val="0"/>
          <w:numId w:val="30"/>
        </w:numPr>
        <w:overflowPunct w:val="0"/>
        <w:autoSpaceDE w:val="0"/>
        <w:autoSpaceDN w:val="0"/>
        <w:adjustRightInd w:val="0"/>
        <w:jc w:val="both"/>
        <w:textAlignment w:val="baseline"/>
      </w:pPr>
      <w:r w:rsidRPr="00685029">
        <w:t>Payer les notes de frais</w:t>
      </w:r>
    </w:p>
    <w:p w:rsidR="00685029" w:rsidRDefault="00685029" w:rsidP="00971C38">
      <w:pPr>
        <w:numPr>
          <w:ilvl w:val="0"/>
          <w:numId w:val="30"/>
        </w:numPr>
        <w:overflowPunct w:val="0"/>
        <w:autoSpaceDE w:val="0"/>
        <w:autoSpaceDN w:val="0"/>
        <w:adjustRightInd w:val="0"/>
        <w:jc w:val="both"/>
        <w:textAlignment w:val="baseline"/>
      </w:pPr>
      <w:r w:rsidRPr="00685029">
        <w:t>Exporter les écritures de paiement, de NDF et d’avances</w:t>
      </w:r>
      <w:r>
        <w:t xml:space="preserve"> dans Sage X3</w:t>
      </w:r>
      <w:r w:rsidRPr="00685029">
        <w:t>.</w:t>
      </w:r>
    </w:p>
    <w:p w:rsidR="00685029" w:rsidRDefault="00685029" w:rsidP="00685029">
      <w:pPr>
        <w:overflowPunct w:val="0"/>
        <w:autoSpaceDE w:val="0"/>
        <w:autoSpaceDN w:val="0"/>
        <w:adjustRightInd w:val="0"/>
        <w:jc w:val="both"/>
        <w:textAlignment w:val="baseline"/>
      </w:pPr>
    </w:p>
    <w:p w:rsidR="00685029" w:rsidRPr="00685029" w:rsidRDefault="00685029" w:rsidP="00685029">
      <w:pPr>
        <w:overflowPunct w:val="0"/>
        <w:autoSpaceDE w:val="0"/>
        <w:autoSpaceDN w:val="0"/>
        <w:adjustRightInd w:val="0"/>
        <w:jc w:val="both"/>
        <w:textAlignment w:val="baseline"/>
      </w:pPr>
      <w:r>
        <w:t>La même méthodologie est appliquée dans toutes les sociétés du Groupe Believe.</w:t>
      </w:r>
    </w:p>
    <w:p w:rsidR="003A6DC0" w:rsidRDefault="003A6DC0" w:rsidP="003A6DC0">
      <w:pPr>
        <w:rPr>
          <w:noProof/>
          <w:highlight w:val="yellow"/>
        </w:rPr>
      </w:pPr>
    </w:p>
    <w:p w:rsidR="003A6DC0" w:rsidRPr="00493D62" w:rsidRDefault="003A6DC0" w:rsidP="00493D62">
      <w:pPr>
        <w:jc w:val="both"/>
        <w:rPr>
          <w:noProof/>
        </w:rPr>
      </w:pPr>
      <w:r w:rsidRPr="00493D62">
        <w:rPr>
          <w:noProof/>
        </w:rPr>
        <w:t>Le salarié est tenu de fournir un justificatif où apparait le montant de la TVA. Le reçu de carte bancaire n’est pas considéré comme un justificatif et ne peut donc pas déclencher un remboursement</w:t>
      </w:r>
    </w:p>
    <w:p w:rsidR="003A6DC0" w:rsidRPr="00493D62" w:rsidRDefault="003A6DC0" w:rsidP="00493D62">
      <w:pPr>
        <w:jc w:val="both"/>
        <w:rPr>
          <w:noProof/>
        </w:rPr>
      </w:pPr>
      <w:r w:rsidRPr="00493D62">
        <w:rPr>
          <w:noProof/>
        </w:rPr>
        <w:t>Le salarié doit renseigner exhaustivement le nom des invités internes et externes pour les déjeuners, diners ou consommations.</w:t>
      </w:r>
    </w:p>
    <w:p w:rsidR="003A6DC0" w:rsidRPr="00493D62" w:rsidRDefault="003A6DC0" w:rsidP="00493D62">
      <w:pPr>
        <w:jc w:val="both"/>
        <w:rPr>
          <w:noProof/>
        </w:rPr>
      </w:pPr>
      <w:r w:rsidRPr="00493D62">
        <w:rPr>
          <w:noProof/>
        </w:rPr>
        <w:t>La date à indiquer sur la dépense est celle du justificatif (date de l’opération). Celle-ci peut être différente de la date de la déclaration de la note de frais.</w:t>
      </w:r>
    </w:p>
    <w:p w:rsidR="003A6DC0" w:rsidRPr="00493D62" w:rsidRDefault="003A6DC0" w:rsidP="00493D62">
      <w:pPr>
        <w:jc w:val="both"/>
        <w:rPr>
          <w:noProof/>
        </w:rPr>
      </w:pPr>
      <w:r w:rsidRPr="00493D62">
        <w:rPr>
          <w:noProof/>
        </w:rPr>
        <w:t xml:space="preserve">Pour les déplacement en dehors de France, le salarié ne doit pas oublier de cocher la case « dépense à l’Etranger ». </w:t>
      </w:r>
    </w:p>
    <w:p w:rsidR="003A6DC0" w:rsidRPr="00493D62" w:rsidRDefault="003A6DC0" w:rsidP="00493D62">
      <w:pPr>
        <w:jc w:val="both"/>
        <w:rPr>
          <w:noProof/>
        </w:rPr>
      </w:pPr>
      <w:r w:rsidRPr="00493D62">
        <w:rPr>
          <w:noProof/>
        </w:rPr>
        <w:t xml:space="preserve">Le salarié est tenu de respecter les natures de dépense, et notamment : bien </w:t>
      </w:r>
      <w:r w:rsidR="00493D62" w:rsidRPr="00493D62">
        <w:rPr>
          <w:noProof/>
        </w:rPr>
        <w:t>faire la distinction déjeuner/diner.</w:t>
      </w:r>
    </w:p>
    <w:p w:rsidR="003A6DC0" w:rsidRPr="00493D62" w:rsidRDefault="00493D62" w:rsidP="003A6DC0">
      <w:pPr>
        <w:rPr>
          <w:noProof/>
        </w:rPr>
      </w:pPr>
      <w:r w:rsidRPr="00493D62">
        <w:rPr>
          <w:noProof/>
        </w:rPr>
        <w:t>Certaines natures de dépense sont obligatoirement de type « Producteur » ou obligatoirement de type « Autres ». Dans ces cas, il n’est pas nécessaire de renseigner le champ « type » de dépense.</w:t>
      </w:r>
    </w:p>
    <w:p w:rsidR="00685029" w:rsidRDefault="00685029" w:rsidP="00481F23">
      <w:pPr>
        <w:pStyle w:val="Titre4"/>
      </w:pPr>
      <w:bookmarkStart w:id="38" w:name="_Toc22915130"/>
      <w:bookmarkStart w:id="39" w:name="_Hlk533003525"/>
      <w:r w:rsidRPr="00E84C16">
        <w:t>Fréquence</w:t>
      </w:r>
      <w:bookmarkEnd w:id="38"/>
    </w:p>
    <w:p w:rsidR="00685029" w:rsidRPr="00EE247D" w:rsidRDefault="00685029" w:rsidP="00685029">
      <w:r w:rsidRPr="00EE247D">
        <w:rPr>
          <w:iCs/>
        </w:rPr>
        <w:t>Une fois par mois</w:t>
      </w:r>
      <w:r w:rsidRPr="00EE247D">
        <w:t>, effectuer les paiements et les exports d’écritures comptables.</w:t>
      </w:r>
    </w:p>
    <w:p w:rsidR="00685029" w:rsidRPr="00EE247D" w:rsidRDefault="00685029" w:rsidP="00685029"/>
    <w:p w:rsidR="00685029" w:rsidRPr="00EE247D" w:rsidRDefault="00685029" w:rsidP="00971C38">
      <w:pPr>
        <w:numPr>
          <w:ilvl w:val="0"/>
          <w:numId w:val="28"/>
        </w:numPr>
        <w:overflowPunct w:val="0"/>
        <w:autoSpaceDE w:val="0"/>
        <w:autoSpaceDN w:val="0"/>
        <w:adjustRightInd w:val="0"/>
        <w:jc w:val="both"/>
        <w:textAlignment w:val="baseline"/>
      </w:pPr>
      <w:r w:rsidRPr="00EE247D">
        <w:rPr>
          <w:b/>
          <w:bCs/>
        </w:rPr>
        <w:t>Paiement des notes de frais</w:t>
      </w:r>
      <w:r w:rsidRPr="00EE247D">
        <w:rPr>
          <w:b/>
        </w:rPr>
        <w:t> (génération fichier SEPA)</w:t>
      </w:r>
      <w:r w:rsidRPr="00EE247D">
        <w:t xml:space="preserve"> : </w:t>
      </w:r>
      <w:r w:rsidRPr="00EE247D">
        <w:rPr>
          <w:bCs/>
        </w:rPr>
        <w:t>le 9 du mois pour un paiement sur le compte du salarié le 10</w:t>
      </w:r>
    </w:p>
    <w:p w:rsidR="00685029" w:rsidRPr="00EE247D" w:rsidRDefault="00685029" w:rsidP="00685029"/>
    <w:p w:rsidR="00685029" w:rsidRPr="00EE247D" w:rsidRDefault="00685029" w:rsidP="00971C38">
      <w:pPr>
        <w:numPr>
          <w:ilvl w:val="0"/>
          <w:numId w:val="28"/>
        </w:numPr>
        <w:overflowPunct w:val="0"/>
        <w:autoSpaceDE w:val="0"/>
        <w:autoSpaceDN w:val="0"/>
        <w:adjustRightInd w:val="0"/>
        <w:jc w:val="both"/>
        <w:textAlignment w:val="baseline"/>
      </w:pPr>
      <w:r w:rsidRPr="00EE247D">
        <w:rPr>
          <w:b/>
          <w:bCs/>
        </w:rPr>
        <w:t>Ecritures comptables</w:t>
      </w:r>
      <w:r w:rsidRPr="00EE247D">
        <w:rPr>
          <w:b/>
        </w:rPr>
        <w:t> :</w:t>
      </w:r>
      <w:r w:rsidRPr="00EE247D">
        <w:t xml:space="preserve"> le 9 du mois (une tolérance de quelques jours est acceptée)</w:t>
      </w:r>
    </w:p>
    <w:p w:rsidR="00E40D88" w:rsidRDefault="00E40D88" w:rsidP="00E40D88">
      <w:pPr>
        <w:pStyle w:val="Paragraphedeliste"/>
      </w:pPr>
    </w:p>
    <w:p w:rsidR="00685029" w:rsidRPr="00EE247D" w:rsidRDefault="00685029" w:rsidP="00685029">
      <w:pPr>
        <w:pStyle w:val="Titre4"/>
        <w:rPr>
          <w:sz w:val="20"/>
        </w:rPr>
      </w:pPr>
      <w:bookmarkStart w:id="40" w:name="_Toc22915131"/>
      <w:bookmarkEnd w:id="39"/>
      <w:r>
        <w:t>Contrôler et payer les notes de frais</w:t>
      </w:r>
      <w:bookmarkEnd w:id="40"/>
    </w:p>
    <w:p w:rsidR="00712889" w:rsidRPr="00EE247D" w:rsidRDefault="00E40D88" w:rsidP="00685029">
      <w:r w:rsidRPr="00EE247D">
        <w:t>A partie de la page d’accueil de CLEEMY</w:t>
      </w:r>
      <w:r w:rsidR="00685029" w:rsidRPr="00EE247D">
        <w:t>.</w:t>
      </w:r>
      <w:r w:rsidR="006E5349">
        <w:t xml:space="preserve"> </w:t>
      </w:r>
      <w:r w:rsidR="00712889" w:rsidRPr="00EE247D">
        <w:t xml:space="preserve">Il y a </w:t>
      </w:r>
      <w:r w:rsidR="006E5349" w:rsidRPr="00EE247D">
        <w:t>plusieurs</w:t>
      </w:r>
      <w:r w:rsidR="00712889" w:rsidRPr="00EE247D">
        <w:t xml:space="preserve"> sélections possible : </w:t>
      </w:r>
    </w:p>
    <w:p w:rsidR="00712889" w:rsidRPr="00EE247D" w:rsidRDefault="00712889" w:rsidP="00971C38">
      <w:pPr>
        <w:pStyle w:val="Paragraphedeliste"/>
        <w:numPr>
          <w:ilvl w:val="0"/>
          <w:numId w:val="32"/>
        </w:numPr>
      </w:pPr>
      <w:r w:rsidRPr="00EE247D">
        <w:t>Dépenses</w:t>
      </w:r>
    </w:p>
    <w:p w:rsidR="00712889" w:rsidRPr="00EE247D" w:rsidRDefault="00712889" w:rsidP="00971C38">
      <w:pPr>
        <w:pStyle w:val="Paragraphedeliste"/>
        <w:numPr>
          <w:ilvl w:val="0"/>
          <w:numId w:val="32"/>
        </w:numPr>
      </w:pPr>
      <w:r w:rsidRPr="00EE247D">
        <w:t>Situation &amp; notes de frais</w:t>
      </w:r>
    </w:p>
    <w:p w:rsidR="00712889" w:rsidRPr="00EE247D" w:rsidRDefault="00712889" w:rsidP="00971C38">
      <w:pPr>
        <w:pStyle w:val="Paragraphedeliste"/>
        <w:numPr>
          <w:ilvl w:val="0"/>
          <w:numId w:val="32"/>
        </w:numPr>
      </w:pPr>
      <w:r w:rsidRPr="00EE247D">
        <w:t xml:space="preserve">Validation </w:t>
      </w:r>
    </w:p>
    <w:p w:rsidR="00712889" w:rsidRPr="00EE247D" w:rsidRDefault="00712889" w:rsidP="00971C38">
      <w:pPr>
        <w:pStyle w:val="Paragraphedeliste"/>
        <w:numPr>
          <w:ilvl w:val="0"/>
          <w:numId w:val="32"/>
        </w:numPr>
      </w:pPr>
      <w:r w:rsidRPr="00EE247D">
        <w:t xml:space="preserve">Contrôle </w:t>
      </w:r>
    </w:p>
    <w:p w:rsidR="00712889" w:rsidRPr="00EE247D" w:rsidRDefault="00712889" w:rsidP="00971C38">
      <w:pPr>
        <w:pStyle w:val="Paragraphedeliste"/>
        <w:numPr>
          <w:ilvl w:val="0"/>
          <w:numId w:val="32"/>
        </w:numPr>
      </w:pPr>
      <w:r w:rsidRPr="00EE247D">
        <w:t xml:space="preserve">Paiement </w:t>
      </w:r>
    </w:p>
    <w:p w:rsidR="00712889" w:rsidRPr="00EE247D" w:rsidRDefault="00712889" w:rsidP="00971C38">
      <w:pPr>
        <w:pStyle w:val="Paragraphedeliste"/>
        <w:numPr>
          <w:ilvl w:val="0"/>
          <w:numId w:val="32"/>
        </w:numPr>
      </w:pPr>
      <w:r w:rsidRPr="00EE247D">
        <w:t>Exports</w:t>
      </w:r>
    </w:p>
    <w:p w:rsidR="00712889" w:rsidRPr="00EE247D" w:rsidRDefault="00712889" w:rsidP="00971C38">
      <w:pPr>
        <w:pStyle w:val="Paragraphedeliste"/>
        <w:numPr>
          <w:ilvl w:val="0"/>
          <w:numId w:val="32"/>
        </w:numPr>
      </w:pPr>
      <w:r w:rsidRPr="00EE247D">
        <w:t xml:space="preserve">Reporting </w:t>
      </w:r>
    </w:p>
    <w:p w:rsidR="00712889" w:rsidRPr="00EE247D" w:rsidRDefault="00712889" w:rsidP="00971C38">
      <w:pPr>
        <w:pStyle w:val="Paragraphedeliste"/>
        <w:numPr>
          <w:ilvl w:val="0"/>
          <w:numId w:val="32"/>
        </w:numPr>
      </w:pPr>
      <w:r w:rsidRPr="00EE247D">
        <w:t xml:space="preserve">Paramétrage </w:t>
      </w:r>
    </w:p>
    <w:p w:rsidR="00712889" w:rsidRPr="00EE247D" w:rsidRDefault="00712889" w:rsidP="00685029"/>
    <w:p w:rsidR="00685029" w:rsidRPr="00EE247D" w:rsidRDefault="00E40D88" w:rsidP="00712889">
      <w:pPr>
        <w:jc w:val="both"/>
      </w:pPr>
      <w:r w:rsidRPr="00EE247D">
        <w:t>Le responsable comptabilité général s’</w:t>
      </w:r>
      <w:r w:rsidR="00712889" w:rsidRPr="00EE247D">
        <w:t>assure que les note</w:t>
      </w:r>
      <w:r w:rsidR="006E5349">
        <w:t>s</w:t>
      </w:r>
      <w:r w:rsidR="00712889" w:rsidRPr="00EE247D">
        <w:t xml:space="preserve"> de frais ont </w:t>
      </w:r>
      <w:r w:rsidR="00685029" w:rsidRPr="00EE247D">
        <w:t>été validées par le manager</w:t>
      </w:r>
      <w:r w:rsidR="00712889" w:rsidRPr="00EE247D">
        <w:t xml:space="preserve">, cela permet de pouvoir les </w:t>
      </w:r>
      <w:r w:rsidR="00685029" w:rsidRPr="00EE247D">
        <w:t>contrôler.</w:t>
      </w:r>
    </w:p>
    <w:p w:rsidR="00712889" w:rsidRPr="00EE247D" w:rsidRDefault="00712889" w:rsidP="00712889">
      <w:pPr>
        <w:jc w:val="both"/>
      </w:pPr>
      <w:r w:rsidRPr="00EE247D">
        <w:t>Le responsable  contrôle les justificatifs un par un afin de s’assurer que le montant de la note de frais est correct. Cela fait passer les notes de frais au statut « contrôlé ».</w:t>
      </w:r>
    </w:p>
    <w:p w:rsidR="00712889" w:rsidRPr="00EE247D" w:rsidRDefault="00712889" w:rsidP="00712889">
      <w:pPr>
        <w:jc w:val="both"/>
      </w:pPr>
      <w:r w:rsidRPr="00EE247D">
        <w:t xml:space="preserve">En cas d’erreur ou d’absence de justificatif, le responsable exclu de la NDF le montant puis un recalcule est réalisé automatiquement. </w:t>
      </w:r>
    </w:p>
    <w:p w:rsidR="00712889" w:rsidRPr="00EE247D" w:rsidRDefault="00712889" w:rsidP="00712889">
      <w:pPr>
        <w:jc w:val="both"/>
      </w:pPr>
    </w:p>
    <w:p w:rsidR="00712889" w:rsidRPr="00EE247D" w:rsidRDefault="00712889" w:rsidP="00712889">
      <w:pPr>
        <w:jc w:val="both"/>
      </w:pPr>
      <w:r w:rsidRPr="00EE247D">
        <w:t>Une liste récapitulative indiquant le N°, Date, Collaborateur, Titre, Montant et le Statut permet de suivre l’avancement du contrôle.</w:t>
      </w:r>
    </w:p>
    <w:p w:rsidR="00685029" w:rsidRDefault="00685029" w:rsidP="00685029">
      <w:r>
        <w:t xml:space="preserve"> </w:t>
      </w:r>
    </w:p>
    <w:p w:rsidR="00712889" w:rsidRDefault="00712889" w:rsidP="00712889">
      <w:pPr>
        <w:pStyle w:val="Titre4"/>
      </w:pPr>
      <w:r>
        <w:t>Mise en paiement des Notes de frais</w:t>
      </w:r>
    </w:p>
    <w:p w:rsidR="00685029" w:rsidRDefault="00685029" w:rsidP="00685029"/>
    <w:p w:rsidR="00712889" w:rsidRDefault="00712889" w:rsidP="00685029">
      <w:r>
        <w:rPr>
          <w:noProof/>
        </w:rPr>
        <w:drawing>
          <wp:inline distT="0" distB="0" distL="0" distR="0" wp14:anchorId="57D8E6AB" wp14:editId="371608EF">
            <wp:extent cx="5486400" cy="4122420"/>
            <wp:effectExtent l="76200" t="76200" r="133350" b="106680"/>
            <wp:docPr id="115" name="Diagramme 1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rsidR="00685029" w:rsidRPr="009D2979" w:rsidRDefault="00685029" w:rsidP="00685029">
      <w:pPr>
        <w:rPr>
          <w:b/>
          <w:bCs/>
          <w:u w:val="single"/>
        </w:rPr>
      </w:pPr>
    </w:p>
    <w:p w:rsidR="00685029" w:rsidRDefault="00685029" w:rsidP="00685029"/>
    <w:p w:rsidR="00685029" w:rsidRDefault="00685029" w:rsidP="00D869B6">
      <w:pPr>
        <w:pStyle w:val="Titre4"/>
      </w:pPr>
      <w:bookmarkStart w:id="41" w:name="_Toc22915135"/>
      <w:r>
        <w:t>Consulter les historiques de paiement</w:t>
      </w:r>
      <w:bookmarkEnd w:id="41"/>
    </w:p>
    <w:p w:rsidR="00685029" w:rsidRPr="00EE247D" w:rsidRDefault="00D869B6" w:rsidP="00D869B6">
      <w:r w:rsidRPr="00EE247D">
        <w:t xml:space="preserve">Il y a la possibilité de consulter les historiques de paiement. </w:t>
      </w:r>
      <w:r w:rsidR="00685029" w:rsidRPr="00EE247D">
        <w:t>Sé</w:t>
      </w:r>
      <w:r w:rsidRPr="00EE247D">
        <w:t>lectionner le menu « Paiement » puis c</w:t>
      </w:r>
      <w:r w:rsidR="00685029" w:rsidRPr="00EE247D">
        <w:t>liquer sur « Historique des paiements »</w:t>
      </w:r>
      <w:r w:rsidRPr="00EE247D">
        <w:t xml:space="preserve">. </w:t>
      </w:r>
      <w:r w:rsidR="00685029" w:rsidRPr="00EE247D">
        <w:t>Les fichiers de paiement déjà générés sont consultables au format SEPA ou CSV en fonction de l’option choisie.</w:t>
      </w:r>
    </w:p>
    <w:p w:rsidR="00685029" w:rsidRDefault="00685029" w:rsidP="00685029"/>
    <w:p w:rsidR="00685029" w:rsidRDefault="00D869B6" w:rsidP="00D869B6">
      <w:pPr>
        <w:pStyle w:val="Titre3"/>
      </w:pPr>
      <w:bookmarkStart w:id="42" w:name="_Toc22915136"/>
      <w:bookmarkStart w:id="43" w:name="_Toc26201983"/>
      <w:r>
        <w:t>Exporter et consultation d</w:t>
      </w:r>
      <w:r w:rsidR="00685029">
        <w:t>es fichiers d’écritures comptables</w:t>
      </w:r>
      <w:bookmarkEnd w:id="42"/>
      <w:bookmarkEnd w:id="43"/>
    </w:p>
    <w:p w:rsidR="00685029" w:rsidRPr="00EE247D" w:rsidRDefault="00685029" w:rsidP="00685029">
      <w:pPr>
        <w:pStyle w:val="Titre4"/>
        <w:rPr>
          <w:sz w:val="20"/>
        </w:rPr>
      </w:pPr>
      <w:bookmarkStart w:id="44" w:name="_Toc22915137"/>
      <w:r>
        <w:t>Exporter les écritures comptables</w:t>
      </w:r>
      <w:bookmarkEnd w:id="44"/>
    </w:p>
    <w:p w:rsidR="00685029" w:rsidRPr="00EE247D" w:rsidRDefault="00EE247D" w:rsidP="00685029">
      <w:pPr>
        <w:rPr>
          <w:szCs w:val="22"/>
        </w:rPr>
      </w:pPr>
      <w:r w:rsidRPr="00EE247D">
        <w:rPr>
          <w:szCs w:val="22"/>
        </w:rPr>
        <w:t xml:space="preserve">Un </w:t>
      </w:r>
      <w:r w:rsidR="00685029" w:rsidRPr="00EE247D">
        <w:rPr>
          <w:szCs w:val="22"/>
        </w:rPr>
        <w:t>menu « Exports »</w:t>
      </w:r>
      <w:r w:rsidRPr="00EE247D">
        <w:rPr>
          <w:szCs w:val="22"/>
        </w:rPr>
        <w:t xml:space="preserve"> permet de sélectionner </w:t>
      </w:r>
      <w:r w:rsidR="00685029" w:rsidRPr="00EE247D">
        <w:rPr>
          <w:szCs w:val="22"/>
        </w:rPr>
        <w:t>le type d’écritures à exporter à partir des filtres avancés</w:t>
      </w:r>
      <w:r w:rsidRPr="00EE247D">
        <w:rPr>
          <w:szCs w:val="22"/>
        </w:rPr>
        <w:t>.</w:t>
      </w:r>
    </w:p>
    <w:p w:rsidR="00EE247D" w:rsidRPr="00EE247D" w:rsidRDefault="00EE247D" w:rsidP="00685029">
      <w:pPr>
        <w:rPr>
          <w:szCs w:val="22"/>
        </w:rPr>
      </w:pPr>
      <w:r w:rsidRPr="00EE247D">
        <w:rPr>
          <w:szCs w:val="22"/>
        </w:rPr>
        <w:t>Les types d’opérations a exporter sont les suivants :</w:t>
      </w:r>
    </w:p>
    <w:p w:rsidR="00EE247D" w:rsidRPr="00EE247D" w:rsidRDefault="00EE247D" w:rsidP="00971C38">
      <w:pPr>
        <w:pStyle w:val="Paragraphedeliste"/>
        <w:numPr>
          <w:ilvl w:val="0"/>
          <w:numId w:val="33"/>
        </w:numPr>
        <w:rPr>
          <w:szCs w:val="22"/>
        </w:rPr>
      </w:pPr>
      <w:r w:rsidRPr="00EE247D">
        <w:rPr>
          <w:szCs w:val="22"/>
        </w:rPr>
        <w:t>Notes de frais des collaborateurs</w:t>
      </w:r>
    </w:p>
    <w:p w:rsidR="00EE247D" w:rsidRPr="00EE247D" w:rsidRDefault="00EE247D" w:rsidP="00971C38">
      <w:pPr>
        <w:pStyle w:val="Paragraphedeliste"/>
        <w:numPr>
          <w:ilvl w:val="0"/>
          <w:numId w:val="33"/>
        </w:numPr>
        <w:rPr>
          <w:szCs w:val="22"/>
        </w:rPr>
      </w:pPr>
      <w:r w:rsidRPr="00EE247D">
        <w:rPr>
          <w:szCs w:val="22"/>
        </w:rPr>
        <w:t>Notes de frais Cartes de société</w:t>
      </w:r>
    </w:p>
    <w:p w:rsidR="00EE247D" w:rsidRPr="00EE247D" w:rsidRDefault="00EE247D" w:rsidP="00971C38">
      <w:pPr>
        <w:pStyle w:val="Paragraphedeliste"/>
        <w:numPr>
          <w:ilvl w:val="0"/>
          <w:numId w:val="33"/>
        </w:numPr>
        <w:rPr>
          <w:szCs w:val="22"/>
        </w:rPr>
      </w:pPr>
      <w:r w:rsidRPr="00EE247D">
        <w:rPr>
          <w:szCs w:val="22"/>
        </w:rPr>
        <w:t>Paiements</w:t>
      </w:r>
    </w:p>
    <w:p w:rsidR="00EE247D" w:rsidRPr="00EE247D" w:rsidRDefault="00EE247D" w:rsidP="00971C38">
      <w:pPr>
        <w:pStyle w:val="Paragraphedeliste"/>
        <w:numPr>
          <w:ilvl w:val="0"/>
          <w:numId w:val="33"/>
        </w:numPr>
        <w:rPr>
          <w:szCs w:val="22"/>
        </w:rPr>
      </w:pPr>
      <w:r w:rsidRPr="00EE247D">
        <w:rPr>
          <w:szCs w:val="22"/>
        </w:rPr>
        <w:t>Avances</w:t>
      </w:r>
    </w:p>
    <w:p w:rsidR="00EE247D" w:rsidRPr="00EE247D" w:rsidRDefault="00EE247D" w:rsidP="00971C38">
      <w:pPr>
        <w:pStyle w:val="Paragraphedeliste"/>
        <w:numPr>
          <w:ilvl w:val="0"/>
          <w:numId w:val="33"/>
        </w:numPr>
        <w:rPr>
          <w:szCs w:val="22"/>
        </w:rPr>
      </w:pPr>
      <w:r w:rsidRPr="00EE247D">
        <w:rPr>
          <w:szCs w:val="22"/>
        </w:rPr>
        <w:t>Avances permamentes</w:t>
      </w:r>
    </w:p>
    <w:p w:rsidR="00EE247D" w:rsidRPr="00EE247D" w:rsidRDefault="00EE247D" w:rsidP="00971C38">
      <w:pPr>
        <w:pStyle w:val="Paragraphedeliste"/>
        <w:numPr>
          <w:ilvl w:val="0"/>
          <w:numId w:val="33"/>
        </w:numPr>
        <w:rPr>
          <w:szCs w:val="22"/>
        </w:rPr>
      </w:pPr>
      <w:r w:rsidRPr="00EE247D">
        <w:rPr>
          <w:szCs w:val="22"/>
        </w:rPr>
        <w:t>Imputations sur avances</w:t>
      </w:r>
    </w:p>
    <w:p w:rsidR="00EE247D" w:rsidRPr="00EE247D" w:rsidRDefault="00EE247D" w:rsidP="00971C38">
      <w:pPr>
        <w:pStyle w:val="Paragraphedeliste"/>
        <w:numPr>
          <w:ilvl w:val="0"/>
          <w:numId w:val="33"/>
        </w:numPr>
        <w:rPr>
          <w:szCs w:val="22"/>
        </w:rPr>
      </w:pPr>
      <w:r w:rsidRPr="00EE247D">
        <w:rPr>
          <w:szCs w:val="22"/>
        </w:rPr>
        <w:t>Avances Cartes Anytime</w:t>
      </w:r>
    </w:p>
    <w:p w:rsidR="00685029" w:rsidRPr="00EE247D" w:rsidRDefault="00685029" w:rsidP="00EE247D">
      <w:pPr>
        <w:rPr>
          <w:szCs w:val="22"/>
        </w:rPr>
      </w:pPr>
    </w:p>
    <w:p w:rsidR="00685029" w:rsidRPr="00EE247D" w:rsidRDefault="00EE247D" w:rsidP="00685029">
      <w:pPr>
        <w:rPr>
          <w:szCs w:val="22"/>
        </w:rPr>
      </w:pPr>
      <w:r w:rsidRPr="00EE247D">
        <w:rPr>
          <w:szCs w:val="22"/>
        </w:rPr>
        <w:t xml:space="preserve">Il est possible de </w:t>
      </w:r>
      <w:r w:rsidR="00685029" w:rsidRPr="00EE247D">
        <w:rPr>
          <w:szCs w:val="22"/>
        </w:rPr>
        <w:t>sélectionn</w:t>
      </w:r>
      <w:r w:rsidRPr="00EE247D">
        <w:rPr>
          <w:szCs w:val="22"/>
        </w:rPr>
        <w:t xml:space="preserve">er parmi les </w:t>
      </w:r>
      <w:r w:rsidR="00685029" w:rsidRPr="00EE247D">
        <w:rPr>
          <w:bCs/>
          <w:szCs w:val="22"/>
        </w:rPr>
        <w:t>3 types d’opérations peuvent être sélectionnés</w:t>
      </w:r>
      <w:r w:rsidR="00685029" w:rsidRPr="00EE247D">
        <w:rPr>
          <w:szCs w:val="22"/>
        </w:rPr>
        <w:t> :</w:t>
      </w:r>
    </w:p>
    <w:p w:rsidR="00685029" w:rsidRPr="00EE247D" w:rsidRDefault="00685029" w:rsidP="00685029">
      <w:pPr>
        <w:rPr>
          <w:szCs w:val="22"/>
        </w:rPr>
      </w:pPr>
    </w:p>
    <w:p w:rsidR="00685029" w:rsidRPr="00EE247D" w:rsidRDefault="00685029" w:rsidP="00971C38">
      <w:pPr>
        <w:numPr>
          <w:ilvl w:val="0"/>
          <w:numId w:val="29"/>
        </w:numPr>
        <w:overflowPunct w:val="0"/>
        <w:autoSpaceDE w:val="0"/>
        <w:autoSpaceDN w:val="0"/>
        <w:adjustRightInd w:val="0"/>
        <w:jc w:val="both"/>
        <w:textAlignment w:val="baseline"/>
        <w:rPr>
          <w:b/>
          <w:szCs w:val="22"/>
        </w:rPr>
      </w:pPr>
      <w:r w:rsidRPr="00EE247D">
        <w:rPr>
          <w:b/>
          <w:szCs w:val="22"/>
        </w:rPr>
        <w:t>Paiement des notes de frais</w:t>
      </w:r>
    </w:p>
    <w:p w:rsidR="00685029" w:rsidRPr="00EE247D" w:rsidRDefault="00685029" w:rsidP="00971C38">
      <w:pPr>
        <w:numPr>
          <w:ilvl w:val="0"/>
          <w:numId w:val="29"/>
        </w:numPr>
        <w:overflowPunct w:val="0"/>
        <w:autoSpaceDE w:val="0"/>
        <w:autoSpaceDN w:val="0"/>
        <w:adjustRightInd w:val="0"/>
        <w:jc w:val="both"/>
        <w:textAlignment w:val="baseline"/>
        <w:rPr>
          <w:szCs w:val="22"/>
        </w:rPr>
      </w:pPr>
      <w:r w:rsidRPr="00EE247D">
        <w:rPr>
          <w:b/>
          <w:szCs w:val="22"/>
        </w:rPr>
        <w:t>Notes de frais + Imputations sur avances</w:t>
      </w:r>
      <w:r w:rsidRPr="00EE247D">
        <w:rPr>
          <w:szCs w:val="22"/>
        </w:rPr>
        <w:t xml:space="preserve"> </w:t>
      </w:r>
      <w:r w:rsidRPr="00EE247D">
        <w:rPr>
          <w:iCs/>
          <w:szCs w:val="22"/>
        </w:rPr>
        <w:t>(il n’est pas possible de sélectionner les notes de frais sans les imputations sur avances)</w:t>
      </w:r>
    </w:p>
    <w:p w:rsidR="00685029" w:rsidRDefault="00685029" w:rsidP="00971C38">
      <w:pPr>
        <w:numPr>
          <w:ilvl w:val="0"/>
          <w:numId w:val="29"/>
        </w:numPr>
        <w:overflowPunct w:val="0"/>
        <w:autoSpaceDE w:val="0"/>
        <w:autoSpaceDN w:val="0"/>
        <w:adjustRightInd w:val="0"/>
        <w:jc w:val="both"/>
        <w:textAlignment w:val="baseline"/>
      </w:pPr>
      <w:r w:rsidRPr="00EE247D">
        <w:rPr>
          <w:b/>
        </w:rPr>
        <w:t>Avances :</w:t>
      </w:r>
      <w:r>
        <w:t xml:space="preserve"> il s’agit des écritures de paiement de l’avance</w:t>
      </w:r>
    </w:p>
    <w:p w:rsidR="00685029" w:rsidRDefault="00685029" w:rsidP="00685029">
      <w:pPr>
        <w:pStyle w:val="Paragraphedeliste"/>
      </w:pPr>
    </w:p>
    <w:p w:rsidR="00685029" w:rsidRPr="00EE247D" w:rsidRDefault="00EE247D" w:rsidP="00685029">
      <w:pPr>
        <w:rPr>
          <w:bCs/>
          <w:i/>
          <w:iCs/>
          <w:u w:val="single"/>
        </w:rPr>
      </w:pPr>
      <w:r w:rsidRPr="00EE247D">
        <w:rPr>
          <w:bCs/>
        </w:rPr>
        <w:t xml:space="preserve">Le responsable exporte successivement les 3 types d’opération chaque mois. </w:t>
      </w:r>
      <w:r w:rsidR="00685029" w:rsidRPr="00EE247D">
        <w:rPr>
          <w:bCs/>
        </w:rPr>
        <w:t xml:space="preserve">Ces trois types d’écritures </w:t>
      </w:r>
      <w:r w:rsidRPr="00EE247D">
        <w:rPr>
          <w:bCs/>
        </w:rPr>
        <w:t>sont</w:t>
      </w:r>
      <w:r w:rsidR="00685029" w:rsidRPr="00EE247D">
        <w:rPr>
          <w:bCs/>
        </w:rPr>
        <w:t xml:space="preserve"> sélectionnés séparément car les formats des fichiers d’écritures sont différents. </w:t>
      </w:r>
    </w:p>
    <w:p w:rsidR="00685029" w:rsidRDefault="00685029" w:rsidP="00685029"/>
    <w:p w:rsidR="00EE247D" w:rsidRDefault="00EE247D" w:rsidP="00685029">
      <w:r>
        <w:rPr>
          <w:noProof/>
        </w:rPr>
        <w:drawing>
          <wp:inline distT="0" distB="0" distL="0" distR="0" wp14:anchorId="28F0F6FB" wp14:editId="3F3FBCBF">
            <wp:extent cx="5486400" cy="3055620"/>
            <wp:effectExtent l="95250" t="76200" r="95250" b="106680"/>
            <wp:docPr id="116" name="Diagramme 1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9" r:lo="rId60" r:qs="rId61" r:cs="rId62"/>
              </a:graphicData>
            </a:graphic>
          </wp:inline>
        </w:drawing>
      </w:r>
    </w:p>
    <w:p w:rsidR="00685029" w:rsidRDefault="00685029" w:rsidP="00155E56">
      <w:r>
        <w:t xml:space="preserve"> </w:t>
      </w:r>
    </w:p>
    <w:p w:rsidR="00685029" w:rsidRDefault="00685029" w:rsidP="00155E56">
      <w:pPr>
        <w:pStyle w:val="Titre4"/>
      </w:pPr>
      <w:bookmarkStart w:id="45" w:name="_Toc22915138"/>
      <w:r>
        <w:t>Consulter les historiques d’export des écritures comptables</w:t>
      </w:r>
      <w:bookmarkEnd w:id="45"/>
    </w:p>
    <w:p w:rsidR="00685029" w:rsidRDefault="00685029" w:rsidP="00685029"/>
    <w:p w:rsidR="00155E56" w:rsidRDefault="00155E56" w:rsidP="00155E56">
      <w:r w:rsidRPr="00EE247D">
        <w:lastRenderedPageBreak/>
        <w:t>Il y a la possibilité de consulter les historiques de</w:t>
      </w:r>
      <w:r>
        <w:t>s exports</w:t>
      </w:r>
      <w:r w:rsidRPr="00EE247D">
        <w:t>. Sélectionner le menu « </w:t>
      </w:r>
      <w:r>
        <w:t>Exports</w:t>
      </w:r>
      <w:r w:rsidRPr="00EE247D">
        <w:t xml:space="preserve"> » puis cliquer sur « Historique des </w:t>
      </w:r>
      <w:r>
        <w:t>exports</w:t>
      </w:r>
      <w:r w:rsidRPr="00EE247D">
        <w:t xml:space="preserve"> ». Les fichiers </w:t>
      </w:r>
      <w:r>
        <w:t>exportés peut être les Notes de Frais (PDF), Justificatifs (ZIP) ou encore les Ecritures comptables.</w:t>
      </w:r>
      <w:r w:rsidRPr="00EE247D">
        <w:t> déjà générés sont consultables au format SEPA ou CSV en fonction de l’option choisie.</w:t>
      </w:r>
    </w:p>
    <w:p w:rsidR="00155E56" w:rsidRPr="00EE247D" w:rsidRDefault="00155E56" w:rsidP="00155E56">
      <w:r>
        <w:t>Un historique des personnes ayant réalisé les exports est disponible avec les données exportées.</w:t>
      </w:r>
    </w:p>
    <w:p w:rsidR="00685029" w:rsidRDefault="00685029" w:rsidP="00685029"/>
    <w:p w:rsidR="00685029" w:rsidRDefault="00685029" w:rsidP="00155E56">
      <w:pPr>
        <w:pStyle w:val="Titre3"/>
      </w:pPr>
      <w:bookmarkStart w:id="46" w:name="_Toc22915139"/>
      <w:bookmarkStart w:id="47" w:name="_Toc26201984"/>
      <w:r>
        <w:t>Importer les fichiers d’écritures dans Sage</w:t>
      </w:r>
      <w:bookmarkEnd w:id="46"/>
      <w:bookmarkEnd w:id="47"/>
    </w:p>
    <w:p w:rsidR="00DE0E3E" w:rsidRDefault="00DE0E3E" w:rsidP="00DE0E3E">
      <w:pPr>
        <w:pStyle w:val="Titre4"/>
      </w:pPr>
      <w:bookmarkStart w:id="48" w:name="_Toc22915141"/>
      <w:bookmarkStart w:id="49" w:name="_Toc22915140"/>
      <w:r>
        <w:t>Paramétrages des comptes de Tiers</w:t>
      </w:r>
    </w:p>
    <w:p w:rsidR="00DE0E3E" w:rsidRDefault="00DE0E3E" w:rsidP="00DE0E3E">
      <w:r>
        <w:t>Le paramétrage des comptes de Tiers est nécessaire pour permettre les imports</w:t>
      </w:r>
      <w:bookmarkEnd w:id="48"/>
      <w:r>
        <w:t xml:space="preserve"> dans Sage 3X.</w:t>
      </w:r>
    </w:p>
    <w:p w:rsidR="00DE0E3E" w:rsidRPr="004C4225" w:rsidRDefault="00DE0E3E" w:rsidP="00DE0E3E"/>
    <w:p w:rsidR="00DE0E3E" w:rsidRPr="00DE0E3E" w:rsidRDefault="00DE0E3E" w:rsidP="00401588">
      <w:pPr>
        <w:jc w:val="both"/>
        <w:rPr>
          <w:b/>
          <w:bCs/>
          <w:szCs w:val="22"/>
          <w:u w:val="single"/>
        </w:rPr>
      </w:pPr>
      <w:r w:rsidRPr="00DE0E3E">
        <w:rPr>
          <w:b/>
          <w:bCs/>
          <w:szCs w:val="22"/>
          <w:u w:val="single"/>
        </w:rPr>
        <w:t>Compte de tiers CLEEMY et fiche fournisseur salarié Sage</w:t>
      </w:r>
    </w:p>
    <w:p w:rsidR="00DE0E3E" w:rsidRPr="00DE0E3E" w:rsidRDefault="00DE0E3E" w:rsidP="00401588">
      <w:pPr>
        <w:jc w:val="both"/>
        <w:rPr>
          <w:szCs w:val="22"/>
        </w:rPr>
      </w:pPr>
    </w:p>
    <w:p w:rsidR="00DE0E3E" w:rsidRPr="00DE0E3E" w:rsidRDefault="00DE0E3E" w:rsidP="00401588">
      <w:pPr>
        <w:jc w:val="both"/>
        <w:rPr>
          <w:szCs w:val="22"/>
        </w:rPr>
      </w:pPr>
      <w:r w:rsidRPr="00DE0E3E">
        <w:rPr>
          <w:szCs w:val="22"/>
        </w:rPr>
        <w:t>Les fichiers d’import ont un code tiers permettant d’identifier le salarié sur le compte auxiliarisé 428100.</w:t>
      </w:r>
    </w:p>
    <w:p w:rsidR="00DE0E3E" w:rsidRPr="00DE0E3E" w:rsidRDefault="00DE0E3E" w:rsidP="00401588">
      <w:pPr>
        <w:jc w:val="both"/>
        <w:rPr>
          <w:szCs w:val="22"/>
        </w:rPr>
      </w:pPr>
      <w:r w:rsidRPr="00DE0E3E">
        <w:rPr>
          <w:szCs w:val="22"/>
        </w:rPr>
        <w:t>Ce code tiers doit exister dans CLEEMY et Sage. Il correspond au champ compte de tiers dans CLEEMY et au code fournisseur de la fiche fournisseur Sage.</w:t>
      </w:r>
    </w:p>
    <w:p w:rsidR="00DE0E3E" w:rsidRPr="00DE0E3E" w:rsidRDefault="00DE0E3E" w:rsidP="00401588">
      <w:pPr>
        <w:jc w:val="both"/>
        <w:rPr>
          <w:szCs w:val="22"/>
        </w:rPr>
      </w:pPr>
    </w:p>
    <w:p w:rsidR="00DE0E3E" w:rsidRPr="00DE0E3E" w:rsidRDefault="00DE0E3E" w:rsidP="00401588">
      <w:pPr>
        <w:jc w:val="both"/>
        <w:rPr>
          <w:b/>
          <w:bCs/>
          <w:szCs w:val="22"/>
          <w:u w:val="single"/>
        </w:rPr>
      </w:pPr>
      <w:r w:rsidRPr="00DE0E3E">
        <w:rPr>
          <w:b/>
          <w:bCs/>
          <w:szCs w:val="22"/>
          <w:u w:val="single"/>
        </w:rPr>
        <w:t>Compte de tiers dans CLEEMY</w:t>
      </w:r>
    </w:p>
    <w:p w:rsidR="00DE0E3E" w:rsidRPr="00DE0E3E" w:rsidRDefault="00DE0E3E" w:rsidP="00401588">
      <w:pPr>
        <w:jc w:val="both"/>
        <w:rPr>
          <w:szCs w:val="22"/>
        </w:rPr>
      </w:pPr>
      <w:r w:rsidRPr="00DE0E3E">
        <w:rPr>
          <w:szCs w:val="22"/>
        </w:rPr>
        <w:t>Il s’agit d’un champ dans le dossier collaborateur, rubrique informations bancaires et comptables</w:t>
      </w:r>
    </w:p>
    <w:p w:rsidR="00DE0E3E" w:rsidRPr="00DE0E3E" w:rsidRDefault="00DE0E3E" w:rsidP="00401588">
      <w:pPr>
        <w:jc w:val="both"/>
        <w:rPr>
          <w:noProof/>
          <w:szCs w:val="22"/>
        </w:rPr>
      </w:pPr>
    </w:p>
    <w:p w:rsidR="00DE0E3E" w:rsidRPr="00DE0E3E" w:rsidRDefault="00DE0E3E" w:rsidP="00401588">
      <w:pPr>
        <w:jc w:val="both"/>
        <w:rPr>
          <w:b/>
          <w:bCs/>
          <w:noProof/>
          <w:szCs w:val="22"/>
          <w:u w:val="single"/>
        </w:rPr>
      </w:pPr>
      <w:r w:rsidRPr="00DE0E3E">
        <w:rPr>
          <w:b/>
          <w:bCs/>
          <w:noProof/>
          <w:szCs w:val="22"/>
          <w:u w:val="single"/>
        </w:rPr>
        <w:t>Code fournisseur – fiche fournisseur Sage</w:t>
      </w:r>
    </w:p>
    <w:p w:rsidR="00DE0E3E" w:rsidRPr="00401588" w:rsidRDefault="00DE0E3E" w:rsidP="00401588">
      <w:pPr>
        <w:jc w:val="both"/>
        <w:rPr>
          <w:b/>
          <w:bCs/>
          <w:noProof/>
          <w:szCs w:val="22"/>
          <w:u w:val="single"/>
        </w:rPr>
      </w:pPr>
      <w:r w:rsidRPr="00DE0E3E">
        <w:rPr>
          <w:noProof/>
          <w:szCs w:val="22"/>
        </w:rPr>
        <w:t xml:space="preserve">Le code de la fiche fournisseur du salarié doit être </w:t>
      </w:r>
      <w:r w:rsidRPr="00DE0E3E">
        <w:rPr>
          <w:i/>
          <w:iCs/>
          <w:noProof/>
          <w:szCs w:val="22"/>
          <w:u w:val="single"/>
        </w:rPr>
        <w:t>strictement identique</w:t>
      </w:r>
      <w:r w:rsidRPr="00DE0E3E">
        <w:rPr>
          <w:noProof/>
          <w:szCs w:val="22"/>
        </w:rPr>
        <w:t xml:space="preserve"> à celui renseigné dans le champ compte de tiers de CLEEMY.</w:t>
      </w:r>
    </w:p>
    <w:p w:rsidR="00DE0E3E" w:rsidRPr="00DE0E3E" w:rsidRDefault="00DE0E3E" w:rsidP="00401588">
      <w:pPr>
        <w:jc w:val="both"/>
        <w:rPr>
          <w:noProof/>
          <w:szCs w:val="22"/>
        </w:rPr>
      </w:pPr>
    </w:p>
    <w:p w:rsidR="00DE0E3E" w:rsidRPr="00DE0E3E" w:rsidRDefault="00DE0E3E" w:rsidP="00401588">
      <w:pPr>
        <w:jc w:val="both"/>
        <w:rPr>
          <w:noProof/>
          <w:szCs w:val="22"/>
        </w:rPr>
      </w:pPr>
      <w:r w:rsidRPr="00DE0E3E">
        <w:rPr>
          <w:noProof/>
          <w:szCs w:val="22"/>
        </w:rPr>
        <w:t xml:space="preserve">Il convient de créer une fiche fournisseur pour chaque nouveau salarié. </w:t>
      </w:r>
      <w:r w:rsidRPr="00DE0E3E">
        <w:rPr>
          <w:i/>
          <w:iCs/>
          <w:noProof/>
          <w:szCs w:val="22"/>
          <w:u w:val="single"/>
        </w:rPr>
        <w:t>La catégorie de fournisseur doit absolument être NDF</w:t>
      </w:r>
      <w:r w:rsidRPr="00DE0E3E">
        <w:rPr>
          <w:noProof/>
          <w:szCs w:val="22"/>
        </w:rPr>
        <w:t>. En effet cela détermine le code comptable NDF dans l’onglet Gestion qui permet d’attribuer le compte de tiers 428100 pour toutes les écritures. En cas de catégorie erronée, un mauvais compte de tiers sera utilisé.</w:t>
      </w:r>
    </w:p>
    <w:p w:rsidR="00DE0E3E" w:rsidRPr="00DE0E3E" w:rsidRDefault="00DE0E3E" w:rsidP="00401588">
      <w:pPr>
        <w:jc w:val="both"/>
        <w:rPr>
          <w:noProof/>
          <w:szCs w:val="22"/>
        </w:rPr>
      </w:pPr>
    </w:p>
    <w:p w:rsidR="00DE0E3E" w:rsidRPr="00DE0E3E" w:rsidRDefault="00DE0E3E" w:rsidP="00401588">
      <w:pPr>
        <w:jc w:val="both"/>
        <w:rPr>
          <w:noProof/>
          <w:szCs w:val="22"/>
        </w:rPr>
      </w:pPr>
    </w:p>
    <w:p w:rsidR="00DE0E3E" w:rsidRPr="00DE0E3E" w:rsidRDefault="00DE0E3E" w:rsidP="00401588">
      <w:pPr>
        <w:jc w:val="both"/>
        <w:rPr>
          <w:b/>
          <w:bCs/>
          <w:color w:val="ED7D31"/>
          <w:szCs w:val="22"/>
          <w:u w:val="single"/>
        </w:rPr>
      </w:pPr>
      <w:r w:rsidRPr="00401588">
        <w:rPr>
          <w:b/>
          <w:bCs/>
          <w:noProof/>
          <w:szCs w:val="22"/>
          <w:u w:val="single"/>
        </w:rPr>
        <w:t>Compte de charges à utiliser pour les notes de frais</w:t>
      </w:r>
    </w:p>
    <w:p w:rsidR="00DE0E3E" w:rsidRPr="00DE0E3E" w:rsidRDefault="00DE0E3E" w:rsidP="00401588">
      <w:pPr>
        <w:jc w:val="both"/>
        <w:rPr>
          <w:szCs w:val="22"/>
        </w:rPr>
      </w:pPr>
      <w:r w:rsidRPr="00DE0E3E">
        <w:rPr>
          <w:szCs w:val="22"/>
        </w:rPr>
        <w:t>A la suite des évolutions du projet Phoenix permettant de distinguer les notes de frais en type « autre » et « Producteur », des paramétrages spécifiques dans CLEEMY ont dû être effectués nécessitant des n° de comptes comptables avec la règle suivante :</w:t>
      </w:r>
    </w:p>
    <w:p w:rsidR="00DE0E3E" w:rsidRPr="00DE0E3E" w:rsidRDefault="00DE0E3E" w:rsidP="00401588">
      <w:pPr>
        <w:jc w:val="both"/>
        <w:rPr>
          <w:szCs w:val="22"/>
        </w:rPr>
      </w:pPr>
    </w:p>
    <w:p w:rsidR="00DE0E3E" w:rsidRPr="00401588" w:rsidRDefault="00DE0E3E" w:rsidP="00401588">
      <w:pPr>
        <w:jc w:val="both"/>
        <w:rPr>
          <w:i/>
          <w:szCs w:val="22"/>
        </w:rPr>
      </w:pPr>
      <w:r w:rsidRPr="00401588">
        <w:rPr>
          <w:i/>
          <w:szCs w:val="22"/>
          <w:u w:val="single"/>
        </w:rPr>
        <w:t>Terminaison des comptes de charge</w:t>
      </w:r>
      <w:r w:rsidRPr="00401588">
        <w:rPr>
          <w:i/>
          <w:szCs w:val="22"/>
        </w:rPr>
        <w:t xml:space="preserve"> : </w:t>
      </w:r>
    </w:p>
    <w:p w:rsidR="00DE0E3E" w:rsidRPr="00DE0E3E" w:rsidRDefault="00DE0E3E" w:rsidP="00971C38">
      <w:pPr>
        <w:pStyle w:val="Paragraphedeliste"/>
        <w:numPr>
          <w:ilvl w:val="0"/>
          <w:numId w:val="31"/>
        </w:numPr>
        <w:overflowPunct w:val="0"/>
        <w:autoSpaceDE w:val="0"/>
        <w:autoSpaceDN w:val="0"/>
        <w:adjustRightInd w:val="0"/>
        <w:contextualSpacing w:val="0"/>
        <w:jc w:val="both"/>
        <w:textAlignment w:val="baseline"/>
        <w:rPr>
          <w:szCs w:val="22"/>
          <w:lang w:eastAsia="ko-KR"/>
        </w:rPr>
      </w:pPr>
      <w:r w:rsidRPr="00DE0E3E">
        <w:rPr>
          <w:szCs w:val="22"/>
          <w:lang w:eastAsia="ko-KR"/>
        </w:rPr>
        <w:t>Autres : « 0 »</w:t>
      </w:r>
    </w:p>
    <w:p w:rsidR="00DE0E3E" w:rsidRPr="00401588" w:rsidRDefault="00DE0E3E" w:rsidP="00971C38">
      <w:pPr>
        <w:pStyle w:val="Paragraphedeliste"/>
        <w:numPr>
          <w:ilvl w:val="0"/>
          <w:numId w:val="31"/>
        </w:numPr>
        <w:overflowPunct w:val="0"/>
        <w:autoSpaceDE w:val="0"/>
        <w:autoSpaceDN w:val="0"/>
        <w:adjustRightInd w:val="0"/>
        <w:contextualSpacing w:val="0"/>
        <w:jc w:val="both"/>
        <w:textAlignment w:val="baseline"/>
        <w:rPr>
          <w:szCs w:val="22"/>
          <w:lang w:eastAsia="ko-KR"/>
        </w:rPr>
      </w:pPr>
      <w:r w:rsidRPr="00DE0E3E">
        <w:rPr>
          <w:szCs w:val="22"/>
          <w:lang w:eastAsia="ko-KR"/>
        </w:rPr>
        <w:t>Producteurs : « 1 »</w:t>
      </w:r>
    </w:p>
    <w:p w:rsidR="00DE0E3E" w:rsidRPr="00DE0E3E" w:rsidRDefault="00DE0E3E" w:rsidP="00401588">
      <w:pPr>
        <w:jc w:val="both"/>
        <w:rPr>
          <w:szCs w:val="22"/>
        </w:rPr>
      </w:pPr>
      <w:r w:rsidRPr="00DE0E3E">
        <w:rPr>
          <w:szCs w:val="22"/>
        </w:rPr>
        <w:t>En effet pour les comptes pouvant être soit « Autre » soit « Producteur », les comptes de charge n’ont que 5 chiffres par défaut. Le dernier est ajouté en fonction du type de la note de frais.</w:t>
      </w:r>
    </w:p>
    <w:p w:rsidR="00DE0E3E" w:rsidRPr="00DE0E3E" w:rsidRDefault="00DE0E3E" w:rsidP="00401588">
      <w:pPr>
        <w:jc w:val="both"/>
        <w:rPr>
          <w:szCs w:val="22"/>
        </w:rPr>
      </w:pPr>
    </w:p>
    <w:p w:rsidR="00DE0E3E" w:rsidRPr="00DE0E3E" w:rsidRDefault="00DE0E3E" w:rsidP="00401588">
      <w:pPr>
        <w:jc w:val="both"/>
        <w:rPr>
          <w:szCs w:val="22"/>
        </w:rPr>
      </w:pPr>
      <w:r w:rsidRPr="00DE0E3E">
        <w:rPr>
          <w:szCs w:val="22"/>
        </w:rPr>
        <w:t>Rq : Pour les comptes n’étant que « producteur » ou que « autre », il n’y a pas de contrainte particulière.</w:t>
      </w:r>
    </w:p>
    <w:p w:rsidR="00DE0E3E" w:rsidRPr="00DE0E3E" w:rsidRDefault="00DE0E3E" w:rsidP="00DE0E3E">
      <w:pPr>
        <w:rPr>
          <w:szCs w:val="22"/>
        </w:rPr>
      </w:pPr>
    </w:p>
    <w:p w:rsidR="00DE0E3E" w:rsidRDefault="00DE0E3E" w:rsidP="00DE0E3E">
      <w:pPr>
        <w:rPr>
          <w:iCs/>
          <w:szCs w:val="22"/>
        </w:rPr>
      </w:pPr>
      <w:r w:rsidRPr="00401588">
        <w:rPr>
          <w:iCs/>
          <w:szCs w:val="22"/>
        </w:rPr>
        <w:t xml:space="preserve">Lors de la création de nouvelle catégorie de note de frais, les comptes comptables associés </w:t>
      </w:r>
      <w:r w:rsidR="00401588" w:rsidRPr="00401588">
        <w:rPr>
          <w:iCs/>
          <w:szCs w:val="22"/>
        </w:rPr>
        <w:t>sont sensés</w:t>
      </w:r>
      <w:r w:rsidR="003A6DC0">
        <w:rPr>
          <w:iCs/>
          <w:szCs w:val="22"/>
        </w:rPr>
        <w:t xml:space="preserve"> </w:t>
      </w:r>
      <w:r w:rsidRPr="00401588">
        <w:rPr>
          <w:iCs/>
          <w:szCs w:val="22"/>
        </w:rPr>
        <w:t>être modifiés pour respecter la règle ci-dessus.</w:t>
      </w:r>
    </w:p>
    <w:p w:rsidR="006E5349" w:rsidRDefault="006E5349" w:rsidP="00DE0E3E">
      <w:pPr>
        <w:rPr>
          <w:iCs/>
          <w:szCs w:val="22"/>
        </w:rPr>
      </w:pPr>
    </w:p>
    <w:p w:rsidR="006E5349" w:rsidRPr="006E5349" w:rsidRDefault="006E5349" w:rsidP="006E5349">
      <w:pPr>
        <w:rPr>
          <w:iCs/>
          <w:szCs w:val="22"/>
          <w:highlight w:val="yellow"/>
        </w:rPr>
      </w:pPr>
    </w:p>
    <w:p w:rsidR="006E5349" w:rsidRPr="006E5349" w:rsidRDefault="006E5349" w:rsidP="006E5349">
      <w:pPr>
        <w:rPr>
          <w:iCs/>
          <w:szCs w:val="22"/>
          <w:highlight w:val="yellow"/>
        </w:rPr>
      </w:pPr>
      <w:r w:rsidRPr="006E5349">
        <w:rPr>
          <w:iCs/>
          <w:szCs w:val="22"/>
          <w:highlight w:val="yellow"/>
        </w:rPr>
        <w:t>En comptabilité, le type d’écriture commence par : « SI-PI…. ».</w:t>
      </w:r>
    </w:p>
    <w:p w:rsidR="006E5349" w:rsidRPr="006E5349" w:rsidRDefault="006E5349" w:rsidP="00971C38">
      <w:pPr>
        <w:numPr>
          <w:ilvl w:val="0"/>
          <w:numId w:val="17"/>
        </w:numPr>
        <w:rPr>
          <w:iCs/>
          <w:szCs w:val="22"/>
          <w:highlight w:val="yellow"/>
        </w:rPr>
      </w:pPr>
      <w:r w:rsidRPr="006E5349">
        <w:rPr>
          <w:iCs/>
          <w:szCs w:val="22"/>
          <w:highlight w:val="yellow"/>
        </w:rPr>
        <w:t>Salarié : « EXP »</w:t>
      </w:r>
    </w:p>
    <w:p w:rsidR="006E5349" w:rsidRPr="006E5349" w:rsidRDefault="006E5349" w:rsidP="00971C38">
      <w:pPr>
        <w:numPr>
          <w:ilvl w:val="0"/>
          <w:numId w:val="17"/>
        </w:numPr>
        <w:rPr>
          <w:iCs/>
          <w:szCs w:val="22"/>
          <w:highlight w:val="yellow"/>
        </w:rPr>
      </w:pPr>
      <w:r w:rsidRPr="006E5349">
        <w:rPr>
          <w:iCs/>
          <w:szCs w:val="22"/>
          <w:highlight w:val="yellow"/>
        </w:rPr>
        <w:t xml:space="preserve">Consultant. « BU » </w:t>
      </w:r>
    </w:p>
    <w:p w:rsidR="006E5349" w:rsidRPr="006E5349" w:rsidRDefault="006E5349" w:rsidP="006E5349">
      <w:pPr>
        <w:rPr>
          <w:iCs/>
          <w:szCs w:val="22"/>
          <w:highlight w:val="yellow"/>
        </w:rPr>
      </w:pPr>
    </w:p>
    <w:p w:rsidR="003A6DC0" w:rsidRPr="00401588" w:rsidRDefault="006E5349" w:rsidP="00DE0E3E">
      <w:pPr>
        <w:rPr>
          <w:iCs/>
          <w:szCs w:val="22"/>
        </w:rPr>
      </w:pPr>
      <w:r w:rsidRPr="006E5349">
        <w:rPr>
          <w:iCs/>
          <w:szCs w:val="22"/>
          <w:highlight w:val="yellow"/>
        </w:rPr>
        <w:t>Les frais concernant les consultants sont comptabilisés via le compte 622607</w:t>
      </w:r>
      <w:r w:rsidR="003A6DC0">
        <w:rPr>
          <w:iCs/>
          <w:szCs w:val="22"/>
        </w:rPr>
        <w:t xml:space="preserve"> </w:t>
      </w:r>
      <w:r w:rsidR="003A6DC0" w:rsidRPr="003A6DC0">
        <w:rPr>
          <w:iCs/>
          <w:szCs w:val="22"/>
        </w:rPr>
        <w:t>Honoraires consultants int</w:t>
      </w:r>
      <w:r w:rsidR="003A6DC0">
        <w:rPr>
          <w:iCs/>
          <w:szCs w:val="22"/>
        </w:rPr>
        <w:t>.</w:t>
      </w:r>
    </w:p>
    <w:p w:rsidR="00DE0E3E" w:rsidRPr="00DE0E3E" w:rsidRDefault="00DE0E3E" w:rsidP="00DE0E3E">
      <w:pPr>
        <w:rPr>
          <w:i/>
          <w:iCs/>
          <w:szCs w:val="22"/>
          <w:u w:val="single"/>
        </w:rPr>
      </w:pPr>
    </w:p>
    <w:p w:rsidR="00DE0E3E" w:rsidRPr="00401588" w:rsidRDefault="00DE0E3E" w:rsidP="00401588">
      <w:pPr>
        <w:jc w:val="both"/>
        <w:rPr>
          <w:b/>
          <w:bCs/>
          <w:noProof/>
          <w:szCs w:val="22"/>
          <w:u w:val="single"/>
        </w:rPr>
      </w:pPr>
      <w:r w:rsidRPr="00401588">
        <w:rPr>
          <w:b/>
          <w:bCs/>
          <w:noProof/>
          <w:szCs w:val="22"/>
          <w:u w:val="single"/>
        </w:rPr>
        <w:t>Centre d’imputation - Dossier Collaborateur CLEEMY</w:t>
      </w:r>
    </w:p>
    <w:p w:rsidR="00DE0E3E" w:rsidRPr="00DE0E3E" w:rsidRDefault="00DE0E3E" w:rsidP="00DE0E3E">
      <w:pPr>
        <w:rPr>
          <w:szCs w:val="22"/>
        </w:rPr>
      </w:pPr>
      <w:r w:rsidRPr="00DE0E3E">
        <w:rPr>
          <w:szCs w:val="22"/>
        </w:rPr>
        <w:lastRenderedPageBreak/>
        <w:t>Pour les notes de frais de type « autres », le centre d’imputation est automatiquement repris du dossier collaborateur de CLEEMY. Il convient de s’assurer qu’ils sont bien renseignés sinon l’import dans Sage sera rejeté.</w:t>
      </w:r>
    </w:p>
    <w:p w:rsidR="00DE0E3E" w:rsidRPr="00DE0E3E" w:rsidRDefault="00DE0E3E" w:rsidP="00DE0E3E">
      <w:pPr>
        <w:jc w:val="both"/>
        <w:rPr>
          <w:szCs w:val="22"/>
          <w:highlight w:val="yellow"/>
        </w:rPr>
      </w:pPr>
    </w:p>
    <w:p w:rsidR="00685029" w:rsidRDefault="00685029" w:rsidP="00155E56">
      <w:pPr>
        <w:pStyle w:val="Titre4"/>
      </w:pPr>
      <w:r>
        <w:t>Process</w:t>
      </w:r>
      <w:r w:rsidR="00155E56">
        <w:t>us</w:t>
      </w:r>
      <w:r>
        <w:t xml:space="preserve"> d’import</w:t>
      </w:r>
      <w:bookmarkEnd w:id="49"/>
    </w:p>
    <w:p w:rsidR="00155E56" w:rsidRDefault="00155E56" w:rsidP="00155E56"/>
    <w:p w:rsidR="00155E56" w:rsidRDefault="00DE0E3E" w:rsidP="00155E56">
      <w:r>
        <w:t xml:space="preserve">Processus d’import des fichiers provenant de CLEEMY dans Sage 3X. </w:t>
      </w:r>
    </w:p>
    <w:p w:rsidR="00DE0E3E" w:rsidRPr="00155E56" w:rsidRDefault="00DE0E3E" w:rsidP="00155E56">
      <w:r>
        <w:t>C</w:t>
      </w:r>
      <w:r w:rsidR="003A6DC0">
        <w:t>ette opération est semi-manuel</w:t>
      </w:r>
      <w:r>
        <w:t xml:space="preserve">. </w:t>
      </w:r>
    </w:p>
    <w:p w:rsidR="00685029" w:rsidRDefault="00155E56" w:rsidP="00685029">
      <w:r>
        <w:rPr>
          <w:noProof/>
        </w:rPr>
        <w:drawing>
          <wp:inline distT="0" distB="0" distL="0" distR="0" wp14:anchorId="200142AD" wp14:editId="6B67B8F7">
            <wp:extent cx="5486400" cy="3604260"/>
            <wp:effectExtent l="76200" t="76200" r="133350" b="110490"/>
            <wp:docPr id="117" name="Diagramme 1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4" r:lo="rId65" r:qs="rId66" r:cs="rId67"/>
              </a:graphicData>
            </a:graphic>
          </wp:inline>
        </w:drawing>
      </w:r>
    </w:p>
    <w:p w:rsidR="00300C78" w:rsidRDefault="00300C78" w:rsidP="00300C78">
      <w:pPr>
        <w:pStyle w:val="Titre3"/>
      </w:pPr>
      <w:bookmarkStart w:id="50" w:name="_Toc26201985"/>
      <w:r>
        <w:t>Tests réalisés</w:t>
      </w:r>
      <w:bookmarkEnd w:id="50"/>
      <w:r>
        <w:t> </w:t>
      </w:r>
    </w:p>
    <w:p w:rsidR="00300C78" w:rsidRPr="00300C78" w:rsidRDefault="00300C78" w:rsidP="00300C78">
      <w:pPr>
        <w:jc w:val="both"/>
        <w:rPr>
          <w:szCs w:val="22"/>
        </w:rPr>
      </w:pPr>
      <w:r w:rsidRPr="00300C78">
        <w:rPr>
          <w:szCs w:val="22"/>
        </w:rPr>
        <w:t>Nous avons demandé que nous soit transmis les fichier</w:t>
      </w:r>
      <w:r w:rsidR="003A6DC0">
        <w:rPr>
          <w:szCs w:val="22"/>
        </w:rPr>
        <w:t>s</w:t>
      </w:r>
      <w:r w:rsidRPr="00300C78">
        <w:rPr>
          <w:szCs w:val="22"/>
        </w:rPr>
        <w:t xml:space="preserve"> PDF et Export ZIP de Septembre de 10 salariés. Nous nous sommes assurés de la présence de :</w:t>
      </w:r>
    </w:p>
    <w:p w:rsidR="00300C78" w:rsidRPr="00300C78" w:rsidRDefault="00300C78" w:rsidP="00971C38">
      <w:pPr>
        <w:pStyle w:val="Paragraphedeliste"/>
        <w:numPr>
          <w:ilvl w:val="0"/>
          <w:numId w:val="18"/>
        </w:numPr>
        <w:jc w:val="both"/>
        <w:rPr>
          <w:szCs w:val="22"/>
        </w:rPr>
      </w:pPr>
      <w:r w:rsidRPr="00300C78">
        <w:rPr>
          <w:szCs w:val="22"/>
        </w:rPr>
        <w:t>La présence des justificatifs correspondant aux montants remboursés,</w:t>
      </w:r>
    </w:p>
    <w:p w:rsidR="00300C78" w:rsidRPr="00300C78" w:rsidRDefault="00300C78" w:rsidP="00300C78">
      <w:pPr>
        <w:jc w:val="both"/>
        <w:rPr>
          <w:szCs w:val="22"/>
        </w:rPr>
      </w:pPr>
    </w:p>
    <w:p w:rsidR="00300C78" w:rsidRPr="00300C78" w:rsidRDefault="00300C78" w:rsidP="00300C78">
      <w:pPr>
        <w:jc w:val="both"/>
        <w:rPr>
          <w:b/>
          <w:szCs w:val="22"/>
        </w:rPr>
      </w:pPr>
      <w:r w:rsidRPr="00300C78">
        <w:rPr>
          <w:b/>
          <w:szCs w:val="22"/>
        </w:rPr>
        <w:t>Conclusions :</w:t>
      </w:r>
    </w:p>
    <w:p w:rsidR="00300C78" w:rsidRPr="00300C78" w:rsidRDefault="00300C78" w:rsidP="00971C38">
      <w:pPr>
        <w:pStyle w:val="Paragraphedeliste"/>
        <w:numPr>
          <w:ilvl w:val="0"/>
          <w:numId w:val="19"/>
        </w:numPr>
        <w:jc w:val="both"/>
        <w:rPr>
          <w:szCs w:val="22"/>
        </w:rPr>
      </w:pPr>
      <w:r w:rsidRPr="00300C78">
        <w:rPr>
          <w:szCs w:val="22"/>
        </w:rPr>
        <w:t xml:space="preserve">En attente </w:t>
      </w:r>
      <w:r w:rsidR="00696F57">
        <w:rPr>
          <w:szCs w:val="22"/>
        </w:rPr>
        <w:t>des élements</w:t>
      </w:r>
    </w:p>
    <w:p w:rsidR="00300C78" w:rsidRDefault="00300C78" w:rsidP="00300C78">
      <w:pPr>
        <w:jc w:val="both"/>
        <w:rPr>
          <w:szCs w:val="22"/>
          <w:highlight w:val="yellow"/>
        </w:rPr>
      </w:pPr>
    </w:p>
    <w:p w:rsidR="00D33E52" w:rsidRDefault="00D33E52" w:rsidP="00D33E52">
      <w:pPr>
        <w:pStyle w:val="Titre1"/>
      </w:pPr>
      <w:bookmarkStart w:id="51" w:name="_Toc26201986"/>
      <w:r>
        <w:t>Divers points</w:t>
      </w:r>
      <w:bookmarkEnd w:id="51"/>
    </w:p>
    <w:p w:rsidR="00D33E52" w:rsidRPr="00CE53A1" w:rsidRDefault="00D33E52" w:rsidP="009D3A08">
      <w:pPr>
        <w:rPr>
          <w:b/>
          <w:i/>
          <w:u w:val="single"/>
        </w:rPr>
      </w:pPr>
    </w:p>
    <w:p w:rsidR="005749B1" w:rsidRPr="00481674" w:rsidRDefault="00696F57" w:rsidP="00EA4D59">
      <w:pPr>
        <w:pStyle w:val="Titre2"/>
      </w:pPr>
      <w:bookmarkStart w:id="52" w:name="_Toc26201987"/>
      <w:r>
        <w:t>Processus dans la reprise de société</w:t>
      </w:r>
      <w:bookmarkEnd w:id="52"/>
    </w:p>
    <w:p w:rsidR="00F82786" w:rsidRPr="00481674" w:rsidRDefault="00481674" w:rsidP="00481674">
      <w:pPr>
        <w:pStyle w:val="Titre3"/>
      </w:pPr>
      <w:bookmarkStart w:id="53" w:name="_Toc26201988"/>
      <w:r w:rsidRPr="00481674">
        <w:t>Exemple r</w:t>
      </w:r>
      <w:r w:rsidR="00F82786" w:rsidRPr="00481674">
        <w:t>achat</w:t>
      </w:r>
      <w:r w:rsidR="00996C5E">
        <w:t xml:space="preserve"> du fonds de commerce de Naïve</w:t>
      </w:r>
      <w:bookmarkEnd w:id="53"/>
    </w:p>
    <w:p w:rsidR="00F82786" w:rsidRPr="00481674" w:rsidRDefault="00481674" w:rsidP="00481674">
      <w:pPr>
        <w:pStyle w:val="Titre4"/>
      </w:pPr>
      <w:r w:rsidRPr="00481674">
        <w:t>Jugement du 24.08.2016</w:t>
      </w:r>
    </w:p>
    <w:p w:rsidR="00F82786" w:rsidRPr="00481674" w:rsidRDefault="00F82786" w:rsidP="00F82786">
      <w:pPr>
        <w:pStyle w:val="NormalWeb"/>
        <w:kinsoku w:val="0"/>
        <w:overflowPunct w:val="0"/>
        <w:spacing w:before="0"/>
        <w:textAlignment w:val="baseline"/>
        <w:rPr>
          <w:bCs/>
          <w:color w:val="000000"/>
          <w:kern w:val="24"/>
          <w:szCs w:val="22"/>
        </w:rPr>
      </w:pPr>
      <w:r w:rsidRPr="00481674">
        <w:rPr>
          <w:bCs/>
          <w:color w:val="000000"/>
          <w:kern w:val="24"/>
          <w:szCs w:val="22"/>
        </w:rPr>
        <w:t xml:space="preserve">Par le jugement du 24.08.2016 prononcé par le Tribunal de commerce de Paris, Believe acquiert le fonds de commerce de Naïve. Les offres de la reprise faite par Believe le 25.07.2016 </w:t>
      </w:r>
      <w:r w:rsidR="00696F57">
        <w:rPr>
          <w:bCs/>
          <w:color w:val="000000"/>
          <w:kern w:val="24"/>
          <w:szCs w:val="22"/>
        </w:rPr>
        <w:t>(cf page 26 du jugement) précisait</w:t>
      </w:r>
      <w:r w:rsidRPr="00481674">
        <w:rPr>
          <w:bCs/>
          <w:color w:val="000000"/>
          <w:kern w:val="24"/>
          <w:szCs w:val="22"/>
        </w:rPr>
        <w:t xml:space="preserve"> que Believe s’engage</w:t>
      </w:r>
      <w:r w:rsidR="00696F57">
        <w:rPr>
          <w:bCs/>
          <w:color w:val="000000"/>
          <w:kern w:val="24"/>
          <w:szCs w:val="22"/>
        </w:rPr>
        <w:t>ait</w:t>
      </w:r>
      <w:r w:rsidRPr="00481674">
        <w:rPr>
          <w:bCs/>
          <w:color w:val="000000"/>
          <w:kern w:val="24"/>
          <w:szCs w:val="22"/>
        </w:rPr>
        <w:t xml:space="preserve"> à reprendre :</w:t>
      </w:r>
    </w:p>
    <w:p w:rsidR="00F82786" w:rsidRPr="00481674" w:rsidRDefault="00F82786" w:rsidP="00971C38">
      <w:pPr>
        <w:pStyle w:val="NormalWeb"/>
        <w:numPr>
          <w:ilvl w:val="0"/>
          <w:numId w:val="40"/>
        </w:numPr>
        <w:kinsoku w:val="0"/>
        <w:overflowPunct w:val="0"/>
        <w:spacing w:before="0"/>
        <w:textAlignment w:val="baseline"/>
        <w:rPr>
          <w:bCs/>
          <w:color w:val="000000"/>
          <w:kern w:val="24"/>
          <w:szCs w:val="22"/>
        </w:rPr>
      </w:pPr>
      <w:r w:rsidRPr="00481674">
        <w:rPr>
          <w:bCs/>
          <w:color w:val="000000"/>
          <w:kern w:val="24"/>
          <w:szCs w:val="22"/>
        </w:rPr>
        <w:lastRenderedPageBreak/>
        <w:t>les droits acquis par les salariés sans prorata temporis : 94 663 € (hors charges patronales)</w:t>
      </w:r>
    </w:p>
    <w:p w:rsidR="00F82786" w:rsidRPr="00481674" w:rsidRDefault="00F82786" w:rsidP="00971C38">
      <w:pPr>
        <w:pStyle w:val="NormalWeb"/>
        <w:numPr>
          <w:ilvl w:val="0"/>
          <w:numId w:val="40"/>
        </w:numPr>
        <w:kinsoku w:val="0"/>
        <w:overflowPunct w:val="0"/>
        <w:spacing w:before="0"/>
        <w:textAlignment w:val="baseline"/>
        <w:rPr>
          <w:bCs/>
          <w:color w:val="000000"/>
          <w:kern w:val="24"/>
          <w:szCs w:val="22"/>
        </w:rPr>
      </w:pPr>
      <w:r w:rsidRPr="00481674">
        <w:rPr>
          <w:bCs/>
          <w:color w:val="000000"/>
          <w:kern w:val="24"/>
          <w:szCs w:val="22"/>
        </w:rPr>
        <w:t>23 salariés en CDI sur un total de 45</w:t>
      </w:r>
    </w:p>
    <w:p w:rsidR="00F82786" w:rsidRPr="00481674" w:rsidRDefault="00F82786" w:rsidP="00971C38">
      <w:pPr>
        <w:pStyle w:val="NormalWeb"/>
        <w:numPr>
          <w:ilvl w:val="0"/>
          <w:numId w:val="40"/>
        </w:numPr>
        <w:kinsoku w:val="0"/>
        <w:overflowPunct w:val="0"/>
        <w:spacing w:before="0"/>
        <w:textAlignment w:val="baseline"/>
        <w:rPr>
          <w:bCs/>
          <w:color w:val="000000"/>
          <w:kern w:val="24"/>
          <w:szCs w:val="22"/>
        </w:rPr>
      </w:pPr>
      <w:r w:rsidRPr="00481674">
        <w:rPr>
          <w:bCs/>
          <w:color w:val="000000"/>
          <w:kern w:val="24"/>
          <w:szCs w:val="22"/>
        </w:rPr>
        <w:t>25 artistes en CDD</w:t>
      </w:r>
    </w:p>
    <w:p w:rsidR="00F82786" w:rsidRPr="00481674" w:rsidRDefault="00F82786" w:rsidP="00481674">
      <w:pPr>
        <w:pStyle w:val="Titre4"/>
      </w:pPr>
      <w:r w:rsidRPr="00481674">
        <w:t>Exécu</w:t>
      </w:r>
      <w:r w:rsidR="00481674" w:rsidRPr="00481674">
        <w:t>tion du jugement du 24.08.2016</w:t>
      </w:r>
    </w:p>
    <w:p w:rsidR="00F82786" w:rsidRPr="00481674" w:rsidRDefault="00F82786" w:rsidP="00F82786">
      <w:pPr>
        <w:pStyle w:val="NormalWeb"/>
        <w:kinsoku w:val="0"/>
        <w:overflowPunct w:val="0"/>
        <w:spacing w:before="0"/>
        <w:textAlignment w:val="baseline"/>
        <w:rPr>
          <w:bCs/>
          <w:color w:val="000000"/>
          <w:kern w:val="24"/>
          <w:szCs w:val="22"/>
        </w:rPr>
      </w:pPr>
      <w:r w:rsidRPr="00481674">
        <w:rPr>
          <w:bCs/>
          <w:color w:val="000000"/>
          <w:kern w:val="24"/>
          <w:szCs w:val="22"/>
        </w:rPr>
        <w:t>A compter du 25/08/2016, des salariés ont été intégrés au personnel de la société Believe :</w:t>
      </w:r>
    </w:p>
    <w:p w:rsidR="00F82786" w:rsidRPr="00481674" w:rsidRDefault="00F82786" w:rsidP="00971C38">
      <w:pPr>
        <w:pStyle w:val="NormalWeb"/>
        <w:numPr>
          <w:ilvl w:val="0"/>
          <w:numId w:val="39"/>
        </w:numPr>
        <w:kinsoku w:val="0"/>
        <w:overflowPunct w:val="0"/>
        <w:spacing w:before="0"/>
        <w:textAlignment w:val="baseline"/>
        <w:rPr>
          <w:bCs/>
          <w:color w:val="000000"/>
          <w:kern w:val="24"/>
          <w:szCs w:val="22"/>
        </w:rPr>
      </w:pPr>
      <w:r w:rsidRPr="00481674">
        <w:rPr>
          <w:bCs/>
          <w:color w:val="000000"/>
          <w:kern w:val="24"/>
          <w:szCs w:val="22"/>
        </w:rPr>
        <w:t>24 salariés bénéficiant d’un CDI</w:t>
      </w:r>
    </w:p>
    <w:p w:rsidR="00F82786" w:rsidRPr="00481674" w:rsidRDefault="00F82786" w:rsidP="00971C38">
      <w:pPr>
        <w:pStyle w:val="NormalWeb"/>
        <w:numPr>
          <w:ilvl w:val="0"/>
          <w:numId w:val="39"/>
        </w:numPr>
        <w:kinsoku w:val="0"/>
        <w:overflowPunct w:val="0"/>
        <w:spacing w:before="0"/>
        <w:textAlignment w:val="baseline"/>
        <w:rPr>
          <w:bCs/>
          <w:color w:val="000000"/>
          <w:kern w:val="24"/>
          <w:szCs w:val="22"/>
        </w:rPr>
      </w:pPr>
      <w:r w:rsidRPr="00481674">
        <w:rPr>
          <w:bCs/>
          <w:color w:val="000000"/>
          <w:kern w:val="24"/>
          <w:szCs w:val="22"/>
        </w:rPr>
        <w:t>2 stagiaires dont la fin du stage est le 30/09/2016</w:t>
      </w:r>
    </w:p>
    <w:p w:rsidR="00F82786" w:rsidRPr="00481674" w:rsidRDefault="00F82786" w:rsidP="00481674">
      <w:pPr>
        <w:pStyle w:val="Titre3"/>
      </w:pPr>
      <w:bookmarkStart w:id="54" w:name="_Toc26201989"/>
      <w:r w:rsidRPr="00481674">
        <w:t>Revue des bulletins de paie :</w:t>
      </w:r>
      <w:bookmarkEnd w:id="54"/>
      <w:r w:rsidRPr="00481674">
        <w:t xml:space="preserve"> </w:t>
      </w:r>
    </w:p>
    <w:p w:rsidR="00F82786" w:rsidRPr="00481674" w:rsidRDefault="00F82786" w:rsidP="00481674">
      <w:pPr>
        <w:pStyle w:val="NormalWeb"/>
        <w:kinsoku w:val="0"/>
        <w:overflowPunct w:val="0"/>
        <w:spacing w:before="0"/>
        <w:jc w:val="both"/>
        <w:textAlignment w:val="baseline"/>
        <w:rPr>
          <w:bCs/>
          <w:color w:val="000000"/>
          <w:kern w:val="24"/>
          <w:szCs w:val="22"/>
        </w:rPr>
      </w:pPr>
      <w:r w:rsidRPr="00481674">
        <w:rPr>
          <w:bCs/>
          <w:color w:val="000000"/>
          <w:kern w:val="24"/>
          <w:szCs w:val="22"/>
        </w:rPr>
        <w:t>En analysant les bulletins de paie de ces salariés qui sont établis, en septembre</w:t>
      </w:r>
      <w:r w:rsidR="00CE2764">
        <w:rPr>
          <w:bCs/>
          <w:color w:val="000000"/>
          <w:kern w:val="24"/>
          <w:szCs w:val="22"/>
        </w:rPr>
        <w:t xml:space="preserve"> 2016</w:t>
      </w:r>
      <w:r w:rsidRPr="00481674">
        <w:rPr>
          <w:bCs/>
          <w:color w:val="000000"/>
          <w:kern w:val="24"/>
          <w:szCs w:val="22"/>
        </w:rPr>
        <w:t>, par la société Believe, nous constat</w:t>
      </w:r>
      <w:r w:rsidR="00F039C1">
        <w:rPr>
          <w:bCs/>
          <w:color w:val="000000"/>
          <w:kern w:val="24"/>
          <w:szCs w:val="22"/>
        </w:rPr>
        <w:t>i</w:t>
      </w:r>
      <w:r w:rsidRPr="00481674">
        <w:rPr>
          <w:bCs/>
          <w:color w:val="000000"/>
          <w:kern w:val="24"/>
          <w:szCs w:val="22"/>
        </w:rPr>
        <w:t>ons que :</w:t>
      </w:r>
    </w:p>
    <w:p w:rsidR="00F82786" w:rsidRPr="00481674" w:rsidRDefault="00F82786" w:rsidP="00971C38">
      <w:pPr>
        <w:pStyle w:val="NormalWeb"/>
        <w:numPr>
          <w:ilvl w:val="0"/>
          <w:numId w:val="39"/>
        </w:numPr>
        <w:kinsoku w:val="0"/>
        <w:overflowPunct w:val="0"/>
        <w:spacing w:before="0"/>
        <w:jc w:val="both"/>
        <w:textAlignment w:val="baseline"/>
        <w:rPr>
          <w:bCs/>
          <w:color w:val="000000"/>
          <w:kern w:val="24"/>
          <w:szCs w:val="22"/>
        </w:rPr>
      </w:pPr>
      <w:r w:rsidRPr="00481674">
        <w:rPr>
          <w:b/>
          <w:bCs/>
          <w:color w:val="000000"/>
          <w:kern w:val="24"/>
          <w:szCs w:val="22"/>
        </w:rPr>
        <w:t xml:space="preserve">Believe maintient la convention collective dont dépendait la société Naïve : « Edition phonographique ». </w:t>
      </w:r>
      <w:r w:rsidRPr="00481674">
        <w:rPr>
          <w:bCs/>
          <w:color w:val="000000"/>
          <w:kern w:val="24"/>
          <w:szCs w:val="22"/>
        </w:rPr>
        <w:t>Or, la convention collective applicable aux autres salariés (hors les intermittents de spectacle) est : « Création et événement : Entreprises Techniques ».</w:t>
      </w:r>
    </w:p>
    <w:p w:rsidR="00F82786" w:rsidRPr="00481674" w:rsidRDefault="00F82786" w:rsidP="00481674">
      <w:pPr>
        <w:pStyle w:val="NormalWeb"/>
        <w:kinsoku w:val="0"/>
        <w:overflowPunct w:val="0"/>
        <w:spacing w:before="0"/>
        <w:jc w:val="both"/>
        <w:textAlignment w:val="baseline"/>
        <w:rPr>
          <w:bCs/>
          <w:color w:val="000000"/>
          <w:kern w:val="24"/>
          <w:szCs w:val="22"/>
        </w:rPr>
      </w:pPr>
      <w:r w:rsidRPr="00481674">
        <w:rPr>
          <w:bCs/>
          <w:color w:val="000000"/>
          <w:kern w:val="24"/>
          <w:szCs w:val="22"/>
        </w:rPr>
        <w:t>L’article L2261-14 du code du travail stipule qu’une négociation doit s’engager dans les trois mois qui suivent l’événement qui a mis en cause l’application des conventions antérieurement applicables dans l’entreprise. A défaut, les anciennes conventions continuent de s’appliquer pendant un délai de 12 mois plus 3 mois. </w:t>
      </w:r>
    </w:p>
    <w:p w:rsidR="00F82786" w:rsidRPr="00481674" w:rsidRDefault="00F82786" w:rsidP="00481674">
      <w:pPr>
        <w:pStyle w:val="NormalWeb"/>
        <w:kinsoku w:val="0"/>
        <w:overflowPunct w:val="0"/>
        <w:spacing w:before="0"/>
        <w:jc w:val="both"/>
        <w:textAlignment w:val="baseline"/>
        <w:rPr>
          <w:b/>
          <w:bCs/>
          <w:color w:val="000000"/>
          <w:kern w:val="24"/>
          <w:szCs w:val="22"/>
        </w:rPr>
      </w:pPr>
      <w:r w:rsidRPr="00481674">
        <w:rPr>
          <w:b/>
          <w:bCs/>
          <w:color w:val="000000"/>
          <w:kern w:val="24"/>
          <w:szCs w:val="22"/>
        </w:rPr>
        <w:t>La question a</w:t>
      </w:r>
      <w:r w:rsidR="00CE2764">
        <w:rPr>
          <w:b/>
          <w:bCs/>
          <w:color w:val="000000"/>
          <w:kern w:val="24"/>
          <w:szCs w:val="22"/>
        </w:rPr>
        <w:t>vait</w:t>
      </w:r>
      <w:r w:rsidRPr="00481674">
        <w:rPr>
          <w:b/>
          <w:bCs/>
          <w:color w:val="000000"/>
          <w:kern w:val="24"/>
          <w:szCs w:val="22"/>
        </w:rPr>
        <w:t xml:space="preserve"> été posée à </w:t>
      </w:r>
      <w:r w:rsidR="00481674" w:rsidRPr="00481674">
        <w:rPr>
          <w:b/>
          <w:bCs/>
          <w:color w:val="000000"/>
          <w:kern w:val="24"/>
          <w:szCs w:val="22"/>
        </w:rPr>
        <w:t>la DRH</w:t>
      </w:r>
      <w:r w:rsidRPr="00481674">
        <w:rPr>
          <w:b/>
          <w:bCs/>
          <w:color w:val="000000"/>
          <w:kern w:val="24"/>
          <w:szCs w:val="22"/>
        </w:rPr>
        <w:t>. Sa réponse, par mail du 15/03/2017, était « Les avantages sont maintenus jusqu’au 25/11/2017. Il s’agit d’un transfert automatique au titre du L1224-1 code du travail ».</w:t>
      </w:r>
    </w:p>
    <w:p w:rsidR="00F82786" w:rsidRPr="00481674" w:rsidRDefault="00F82786" w:rsidP="00971C38">
      <w:pPr>
        <w:pStyle w:val="NormalWeb"/>
        <w:numPr>
          <w:ilvl w:val="0"/>
          <w:numId w:val="39"/>
        </w:numPr>
        <w:kinsoku w:val="0"/>
        <w:overflowPunct w:val="0"/>
        <w:spacing w:before="0"/>
        <w:jc w:val="both"/>
        <w:textAlignment w:val="baseline"/>
        <w:rPr>
          <w:bCs/>
          <w:color w:val="000000"/>
          <w:kern w:val="24"/>
          <w:szCs w:val="22"/>
        </w:rPr>
      </w:pPr>
      <w:r w:rsidRPr="00481674">
        <w:rPr>
          <w:bCs/>
          <w:color w:val="000000"/>
          <w:kern w:val="24"/>
          <w:szCs w:val="22"/>
        </w:rPr>
        <w:t>des salariés bénéficient d’une prime d’ancienneté et d’un 13</w:t>
      </w:r>
      <w:r w:rsidRPr="00481674">
        <w:rPr>
          <w:bCs/>
          <w:color w:val="000000"/>
          <w:kern w:val="24"/>
          <w:szCs w:val="22"/>
          <w:vertAlign w:val="superscript"/>
        </w:rPr>
        <w:t>ème</w:t>
      </w:r>
      <w:r w:rsidRPr="00481674">
        <w:rPr>
          <w:bCs/>
          <w:color w:val="000000"/>
          <w:kern w:val="24"/>
          <w:szCs w:val="22"/>
        </w:rPr>
        <w:t xml:space="preserve"> mois mensuel</w:t>
      </w:r>
    </w:p>
    <w:p w:rsidR="00F82786" w:rsidRPr="00481674" w:rsidRDefault="00F82786" w:rsidP="00971C38">
      <w:pPr>
        <w:pStyle w:val="NormalWeb"/>
        <w:numPr>
          <w:ilvl w:val="0"/>
          <w:numId w:val="39"/>
        </w:numPr>
        <w:kinsoku w:val="0"/>
        <w:overflowPunct w:val="0"/>
        <w:spacing w:before="0"/>
        <w:jc w:val="both"/>
        <w:textAlignment w:val="baseline"/>
        <w:rPr>
          <w:bCs/>
          <w:color w:val="000000"/>
          <w:kern w:val="24"/>
          <w:szCs w:val="22"/>
        </w:rPr>
      </w:pPr>
      <w:r w:rsidRPr="00481674">
        <w:rPr>
          <w:bCs/>
          <w:color w:val="000000"/>
          <w:kern w:val="24"/>
          <w:szCs w:val="22"/>
        </w:rPr>
        <w:t>Des jours de RTT</w:t>
      </w:r>
    </w:p>
    <w:p w:rsidR="00F82786" w:rsidRPr="00481674" w:rsidRDefault="00F82786" w:rsidP="00971C38">
      <w:pPr>
        <w:pStyle w:val="NormalWeb"/>
        <w:numPr>
          <w:ilvl w:val="0"/>
          <w:numId w:val="39"/>
        </w:numPr>
        <w:kinsoku w:val="0"/>
        <w:overflowPunct w:val="0"/>
        <w:spacing w:before="0"/>
        <w:jc w:val="both"/>
        <w:textAlignment w:val="baseline"/>
        <w:rPr>
          <w:bCs/>
          <w:color w:val="000000"/>
          <w:kern w:val="24"/>
          <w:szCs w:val="22"/>
        </w:rPr>
      </w:pPr>
      <w:r w:rsidRPr="00481674">
        <w:rPr>
          <w:bCs/>
          <w:color w:val="000000"/>
          <w:kern w:val="24"/>
          <w:szCs w:val="22"/>
        </w:rPr>
        <w:t xml:space="preserve">Tous les salariés conservent leur ancienneté </w:t>
      </w:r>
    </w:p>
    <w:p w:rsidR="00481674" w:rsidRDefault="00481674" w:rsidP="00481674">
      <w:pPr>
        <w:pStyle w:val="NormalWeb"/>
        <w:kinsoku w:val="0"/>
        <w:overflowPunct w:val="0"/>
        <w:spacing w:before="0"/>
        <w:textAlignment w:val="baseline"/>
        <w:rPr>
          <w:b/>
          <w:bCs/>
          <w:color w:val="000000"/>
          <w:kern w:val="24"/>
          <w:szCs w:val="22"/>
          <w:highlight w:val="yellow"/>
          <w:u w:val="single"/>
        </w:rPr>
      </w:pPr>
      <w:r w:rsidRPr="00481674">
        <w:rPr>
          <w:b/>
          <w:bCs/>
          <w:color w:val="000000"/>
          <w:kern w:val="24"/>
          <w:szCs w:val="22"/>
          <w:highlight w:val="yellow"/>
          <w:u w:val="single"/>
        </w:rPr>
        <w:t>Intérim 31/10/2019 :</w:t>
      </w:r>
    </w:p>
    <w:p w:rsidR="009E6E41" w:rsidRPr="009E6E41" w:rsidRDefault="009E6E41" w:rsidP="009E6E41">
      <w:pPr>
        <w:pStyle w:val="NormalWeb"/>
        <w:kinsoku w:val="0"/>
        <w:overflowPunct w:val="0"/>
        <w:spacing w:before="0"/>
        <w:textAlignment w:val="baseline"/>
        <w:rPr>
          <w:bCs/>
          <w:color w:val="000000"/>
          <w:kern w:val="24"/>
          <w:szCs w:val="22"/>
        </w:rPr>
      </w:pPr>
      <w:r>
        <w:rPr>
          <w:bCs/>
          <w:color w:val="000000"/>
          <w:kern w:val="24"/>
          <w:szCs w:val="22"/>
        </w:rPr>
        <w:t>Application de 3</w:t>
      </w:r>
      <w:r w:rsidRPr="009E6E41">
        <w:rPr>
          <w:bCs/>
          <w:color w:val="000000"/>
          <w:kern w:val="24"/>
          <w:szCs w:val="22"/>
        </w:rPr>
        <w:t xml:space="preserve"> conventions </w:t>
      </w:r>
      <w:r>
        <w:rPr>
          <w:bCs/>
          <w:color w:val="000000"/>
          <w:kern w:val="24"/>
          <w:szCs w:val="22"/>
        </w:rPr>
        <w:t>toujours appliquées en 2019</w:t>
      </w:r>
      <w:r w:rsidRPr="009E6E41">
        <w:rPr>
          <w:bCs/>
          <w:color w:val="000000"/>
          <w:kern w:val="24"/>
          <w:szCs w:val="22"/>
        </w:rPr>
        <w:t> :</w:t>
      </w:r>
    </w:p>
    <w:p w:rsidR="009E6E41" w:rsidRPr="009E6E41" w:rsidRDefault="009E6E41" w:rsidP="00971C38">
      <w:pPr>
        <w:pStyle w:val="NormalWeb"/>
        <w:numPr>
          <w:ilvl w:val="0"/>
          <w:numId w:val="55"/>
        </w:numPr>
        <w:kinsoku w:val="0"/>
        <w:overflowPunct w:val="0"/>
        <w:spacing w:before="0"/>
        <w:textAlignment w:val="baseline"/>
        <w:rPr>
          <w:bCs/>
          <w:color w:val="000000"/>
          <w:kern w:val="24"/>
          <w:szCs w:val="22"/>
        </w:rPr>
      </w:pPr>
      <w:r w:rsidRPr="009E6E41">
        <w:rPr>
          <w:bCs/>
          <w:color w:val="000000"/>
          <w:kern w:val="24"/>
          <w:szCs w:val="22"/>
        </w:rPr>
        <w:t>Création et événement : Entreprises Techniques</w:t>
      </w:r>
    </w:p>
    <w:p w:rsidR="009E6E41" w:rsidRPr="009E6E41" w:rsidRDefault="009E6E41" w:rsidP="00971C38">
      <w:pPr>
        <w:pStyle w:val="NormalWeb"/>
        <w:numPr>
          <w:ilvl w:val="0"/>
          <w:numId w:val="55"/>
        </w:numPr>
        <w:kinsoku w:val="0"/>
        <w:overflowPunct w:val="0"/>
        <w:spacing w:before="0"/>
        <w:textAlignment w:val="baseline"/>
        <w:rPr>
          <w:bCs/>
          <w:color w:val="000000"/>
          <w:kern w:val="24"/>
          <w:szCs w:val="22"/>
        </w:rPr>
      </w:pPr>
      <w:r w:rsidRPr="009E6E41">
        <w:rPr>
          <w:bCs/>
          <w:color w:val="000000"/>
          <w:kern w:val="24"/>
          <w:szCs w:val="22"/>
        </w:rPr>
        <w:t>Edition phonographique</w:t>
      </w:r>
      <w:r>
        <w:rPr>
          <w:bCs/>
          <w:color w:val="000000"/>
          <w:kern w:val="24"/>
          <w:szCs w:val="22"/>
        </w:rPr>
        <w:t xml:space="preserve"> : </w:t>
      </w:r>
      <w:r w:rsidRPr="009E6E41">
        <w:rPr>
          <w:bCs/>
          <w:color w:val="000000"/>
          <w:kern w:val="24"/>
          <w:szCs w:val="22"/>
        </w:rPr>
        <w:t>La conventio</w:t>
      </w:r>
      <w:r>
        <w:rPr>
          <w:bCs/>
          <w:color w:val="000000"/>
          <w:kern w:val="24"/>
          <w:szCs w:val="22"/>
        </w:rPr>
        <w:t>n « Edition phonographique » était</w:t>
      </w:r>
      <w:r w:rsidRPr="009E6E41">
        <w:rPr>
          <w:bCs/>
          <w:color w:val="000000"/>
          <w:kern w:val="24"/>
          <w:szCs w:val="22"/>
        </w:rPr>
        <w:t xml:space="preserve"> appliquée à 13 personnes qui sont les anciens salariés de Naîve intégrés au personnel de Belive, le 24/08/2016 : BAUFUME BLANDINE, BRAUD CHARLES, DELAUNAY EILEEN, DEVIC PIERRE ANTOINE, DIETTE CLEMENCE, FISSEUX PATRICIA, FRAUDEAU CHARLES OLIVIER, JOUANNE DENIS, KOCH RIPPE AURELIA, MARSAC FABIENNE, MILCHBERG VICTOR, MOULETTE ERIC, SCHUSTER PATRICK.</w:t>
      </w:r>
    </w:p>
    <w:p w:rsidR="009E6E41" w:rsidRPr="00481674" w:rsidRDefault="009E6E41" w:rsidP="00CE2764">
      <w:pPr>
        <w:pStyle w:val="NormalWeb"/>
        <w:kinsoku w:val="0"/>
        <w:overflowPunct w:val="0"/>
        <w:spacing w:before="0"/>
        <w:textAlignment w:val="baseline"/>
        <w:rPr>
          <w:b/>
          <w:bCs/>
          <w:color w:val="000000"/>
          <w:kern w:val="24"/>
          <w:szCs w:val="22"/>
          <w:highlight w:val="yellow"/>
          <w:u w:val="single"/>
        </w:rPr>
      </w:pPr>
    </w:p>
    <w:p w:rsidR="009E6E41" w:rsidRPr="009E6E41" w:rsidRDefault="009A7A40" w:rsidP="00971C38">
      <w:pPr>
        <w:pStyle w:val="NormalWeb"/>
        <w:numPr>
          <w:ilvl w:val="0"/>
          <w:numId w:val="55"/>
        </w:numPr>
        <w:kinsoku w:val="0"/>
        <w:overflowPunct w:val="0"/>
        <w:spacing w:before="0"/>
        <w:textAlignment w:val="baseline"/>
        <w:rPr>
          <w:bCs/>
          <w:color w:val="000000"/>
          <w:kern w:val="24"/>
          <w:szCs w:val="22"/>
        </w:rPr>
      </w:pPr>
      <w:r w:rsidRPr="009E6E41">
        <w:rPr>
          <w:bCs/>
          <w:color w:val="000000"/>
          <w:kern w:val="24"/>
          <w:szCs w:val="22"/>
        </w:rPr>
        <w:lastRenderedPageBreak/>
        <w:t xml:space="preserve">Convention collective du Live : </w:t>
      </w:r>
      <w:r w:rsidR="009E6E41" w:rsidRPr="009E6E41">
        <w:rPr>
          <w:bCs/>
          <w:color w:val="000000"/>
          <w:kern w:val="24"/>
          <w:szCs w:val="22"/>
        </w:rPr>
        <w:t xml:space="preserve"> Il s’agit d’une création d’un poste (Stéphane WEHRLÉ) </w:t>
      </w:r>
    </w:p>
    <w:p w:rsidR="00F82786" w:rsidRDefault="009E6E41" w:rsidP="009E6E41">
      <w:pPr>
        <w:pStyle w:val="NormalWeb"/>
        <w:kinsoku w:val="0"/>
        <w:overflowPunct w:val="0"/>
        <w:spacing w:before="0"/>
        <w:textAlignment w:val="baseline"/>
        <w:rPr>
          <w:bCs/>
          <w:color w:val="000000"/>
          <w:kern w:val="24"/>
          <w:szCs w:val="22"/>
        </w:rPr>
      </w:pPr>
      <w:r>
        <w:rPr>
          <w:bCs/>
          <w:color w:val="000000"/>
          <w:kern w:val="24"/>
          <w:szCs w:val="22"/>
        </w:rPr>
        <w:t>La RH doit remplir une f</w:t>
      </w:r>
      <w:r w:rsidR="009A7A40" w:rsidRPr="009E6E41">
        <w:rPr>
          <w:bCs/>
          <w:color w:val="000000"/>
          <w:kern w:val="24"/>
          <w:szCs w:val="22"/>
        </w:rPr>
        <w:t xml:space="preserve">iche </w:t>
      </w:r>
      <w:r>
        <w:rPr>
          <w:bCs/>
          <w:color w:val="000000"/>
          <w:kern w:val="24"/>
          <w:szCs w:val="22"/>
        </w:rPr>
        <w:t>pour mettre a jour et préparer les élements à transmettre à ADP concernant cette</w:t>
      </w:r>
      <w:r w:rsidR="009A7A40" w:rsidRPr="009E6E41">
        <w:rPr>
          <w:bCs/>
          <w:color w:val="000000"/>
          <w:kern w:val="24"/>
          <w:szCs w:val="22"/>
        </w:rPr>
        <w:t xml:space="preserve"> convention collective nouvelle</w:t>
      </w:r>
      <w:r>
        <w:rPr>
          <w:bCs/>
          <w:color w:val="000000"/>
          <w:kern w:val="24"/>
          <w:szCs w:val="22"/>
        </w:rPr>
        <w:t>.</w:t>
      </w:r>
    </w:p>
    <w:p w:rsidR="00CE2764" w:rsidRDefault="00CE2764" w:rsidP="009E6E41">
      <w:pPr>
        <w:pStyle w:val="NormalWeb"/>
        <w:kinsoku w:val="0"/>
        <w:overflowPunct w:val="0"/>
        <w:spacing w:before="0"/>
        <w:textAlignment w:val="baseline"/>
        <w:rPr>
          <w:bCs/>
          <w:color w:val="000000"/>
          <w:kern w:val="24"/>
          <w:szCs w:val="22"/>
        </w:rPr>
      </w:pPr>
      <w:r w:rsidRPr="00CE2764">
        <w:rPr>
          <w:bCs/>
          <w:color w:val="000000"/>
          <w:kern w:val="24"/>
          <w:szCs w:val="22"/>
        </w:rPr>
        <w:t xml:space="preserve">Il </w:t>
      </w:r>
      <w:r>
        <w:rPr>
          <w:bCs/>
          <w:color w:val="000000"/>
          <w:kern w:val="24"/>
          <w:szCs w:val="22"/>
        </w:rPr>
        <w:t xml:space="preserve">est </w:t>
      </w:r>
      <w:r w:rsidRPr="00CE2764">
        <w:rPr>
          <w:bCs/>
          <w:color w:val="000000"/>
          <w:kern w:val="24"/>
          <w:szCs w:val="22"/>
        </w:rPr>
        <w:t>possible d’appliquer différentes conventions collectives sous des conditions assez strictes. Selon la jurisprudence actuelle, il faut que</w:t>
      </w:r>
      <w:r>
        <w:rPr>
          <w:bCs/>
          <w:color w:val="000000"/>
          <w:kern w:val="24"/>
          <w:szCs w:val="22"/>
        </w:rPr>
        <w:t> :</w:t>
      </w:r>
    </w:p>
    <w:p w:rsidR="00CE2764" w:rsidRDefault="00CE2764" w:rsidP="00971C38">
      <w:pPr>
        <w:pStyle w:val="NormalWeb"/>
        <w:numPr>
          <w:ilvl w:val="0"/>
          <w:numId w:val="54"/>
        </w:numPr>
        <w:kinsoku w:val="0"/>
        <w:overflowPunct w:val="0"/>
        <w:spacing w:before="0"/>
        <w:textAlignment w:val="baseline"/>
        <w:rPr>
          <w:bCs/>
          <w:color w:val="000000"/>
          <w:kern w:val="24"/>
          <w:szCs w:val="22"/>
        </w:rPr>
      </w:pPr>
      <w:r w:rsidRPr="00CE2764">
        <w:rPr>
          <w:bCs/>
          <w:color w:val="000000"/>
          <w:kern w:val="24"/>
          <w:szCs w:val="22"/>
        </w:rPr>
        <w:t xml:space="preserve">les activités soient fondamentalement différentes, indépendantes les unes des autres, </w:t>
      </w:r>
    </w:p>
    <w:p w:rsidR="00CE2764" w:rsidRDefault="00CE2764" w:rsidP="00971C38">
      <w:pPr>
        <w:pStyle w:val="NormalWeb"/>
        <w:numPr>
          <w:ilvl w:val="0"/>
          <w:numId w:val="54"/>
        </w:numPr>
        <w:kinsoku w:val="0"/>
        <w:overflowPunct w:val="0"/>
        <w:spacing w:before="0"/>
        <w:textAlignment w:val="baseline"/>
        <w:rPr>
          <w:bCs/>
          <w:color w:val="000000"/>
          <w:kern w:val="24"/>
          <w:szCs w:val="22"/>
        </w:rPr>
      </w:pPr>
      <w:r w:rsidRPr="00CE2764">
        <w:rPr>
          <w:bCs/>
          <w:color w:val="000000"/>
          <w:kern w:val="24"/>
          <w:szCs w:val="22"/>
        </w:rPr>
        <w:t xml:space="preserve">dans des locaux différents, </w:t>
      </w:r>
    </w:p>
    <w:p w:rsidR="00CE2764" w:rsidRDefault="00CE2764" w:rsidP="00971C38">
      <w:pPr>
        <w:pStyle w:val="NormalWeb"/>
        <w:numPr>
          <w:ilvl w:val="0"/>
          <w:numId w:val="54"/>
        </w:numPr>
        <w:kinsoku w:val="0"/>
        <w:overflowPunct w:val="0"/>
        <w:spacing w:before="0"/>
        <w:textAlignment w:val="baseline"/>
        <w:rPr>
          <w:bCs/>
          <w:color w:val="000000"/>
          <w:kern w:val="24"/>
          <w:szCs w:val="22"/>
        </w:rPr>
      </w:pPr>
      <w:r w:rsidRPr="00CE2764">
        <w:rPr>
          <w:bCs/>
          <w:color w:val="000000"/>
          <w:kern w:val="24"/>
          <w:szCs w:val="22"/>
        </w:rPr>
        <w:t xml:space="preserve">avec des organismes de décisions et une représentation des salariés distincte. </w:t>
      </w:r>
    </w:p>
    <w:p w:rsidR="00CE2764" w:rsidRDefault="00CE2764" w:rsidP="00971C38">
      <w:pPr>
        <w:pStyle w:val="NormalWeb"/>
        <w:numPr>
          <w:ilvl w:val="0"/>
          <w:numId w:val="54"/>
        </w:numPr>
        <w:kinsoku w:val="0"/>
        <w:overflowPunct w:val="0"/>
        <w:spacing w:before="0"/>
        <w:textAlignment w:val="baseline"/>
        <w:rPr>
          <w:bCs/>
          <w:color w:val="000000"/>
          <w:kern w:val="24"/>
          <w:szCs w:val="22"/>
        </w:rPr>
      </w:pPr>
      <w:r w:rsidRPr="00CE2764">
        <w:rPr>
          <w:bCs/>
          <w:color w:val="000000"/>
          <w:kern w:val="24"/>
          <w:szCs w:val="22"/>
        </w:rPr>
        <w:t xml:space="preserve">Il existe aussi parfois des passerelles entre différentes conventions collectives. </w:t>
      </w:r>
    </w:p>
    <w:p w:rsidR="00CE2764" w:rsidRPr="009E6E41" w:rsidRDefault="00CE2764" w:rsidP="009E6E41">
      <w:pPr>
        <w:pStyle w:val="NormalWeb"/>
        <w:kinsoku w:val="0"/>
        <w:overflowPunct w:val="0"/>
        <w:spacing w:before="0"/>
        <w:textAlignment w:val="baseline"/>
        <w:rPr>
          <w:bCs/>
          <w:color w:val="000000"/>
          <w:kern w:val="24"/>
          <w:szCs w:val="22"/>
        </w:rPr>
      </w:pPr>
      <w:r>
        <w:rPr>
          <w:bCs/>
          <w:color w:val="000000"/>
          <w:kern w:val="24"/>
          <w:szCs w:val="22"/>
        </w:rPr>
        <w:t>A déterminer si BELIEVE rentre dans ce cas de figure.</w:t>
      </w:r>
    </w:p>
    <w:p w:rsidR="00F039C1" w:rsidRPr="00F82786" w:rsidRDefault="00F039C1" w:rsidP="00F82786">
      <w:r w:rsidRPr="009E6E41">
        <w:t xml:space="preserve">En cas d’incertitude concernant le choix de la convention collective, </w:t>
      </w:r>
      <w:r w:rsidR="009E6E41">
        <w:t>une reponse peut être ame</w:t>
      </w:r>
      <w:r w:rsidRPr="009E6E41">
        <w:t>née de la Direction régionale des entreprises, de la concurrence, de la consommation, du travail et de l’emploi (DIRECCTE).</w:t>
      </w:r>
    </w:p>
    <w:p w:rsidR="00B354FD" w:rsidRDefault="00B354FD" w:rsidP="00EA6671">
      <w:pPr>
        <w:pStyle w:val="Titre2"/>
      </w:pPr>
      <w:bookmarkStart w:id="55" w:name="_Toc26201990"/>
      <w:r>
        <w:t>Primes</w:t>
      </w:r>
      <w:bookmarkEnd w:id="55"/>
      <w:r>
        <w:t xml:space="preserve"> </w:t>
      </w:r>
    </w:p>
    <w:p w:rsidR="00B354FD" w:rsidRPr="00152150" w:rsidRDefault="00B354FD" w:rsidP="00B354FD">
      <w:r w:rsidRPr="00152150">
        <w:t>Il existe deux principales primes :</w:t>
      </w:r>
    </w:p>
    <w:p w:rsidR="00B354FD" w:rsidRPr="00152150" w:rsidRDefault="00B354FD" w:rsidP="00971C38">
      <w:pPr>
        <w:pStyle w:val="Paragraphedeliste"/>
        <w:numPr>
          <w:ilvl w:val="0"/>
          <w:numId w:val="42"/>
        </w:numPr>
      </w:pPr>
      <w:r w:rsidRPr="00152150">
        <w:t>Prime annuelle : versée deux mois après la fin de l’exercice comptable. Soit, sur la paie de février N+1. Elle concerne le personnel du « support ». Elle est personnalisée et déterminée par les managers des BU.</w:t>
      </w:r>
    </w:p>
    <w:p w:rsidR="00B354FD" w:rsidRPr="00152150" w:rsidRDefault="00B354FD" w:rsidP="00971C38">
      <w:pPr>
        <w:pStyle w:val="Paragraphedeliste"/>
        <w:numPr>
          <w:ilvl w:val="0"/>
          <w:numId w:val="42"/>
        </w:numPr>
      </w:pPr>
      <w:r w:rsidRPr="00152150">
        <w:t xml:space="preserve">Prime trimestrielle : versée deux mois après le trimestre servant de période de calcul. Elle concerne essentiellement les commerciaux et les « opérationnels » : </w:t>
      </w:r>
    </w:p>
    <w:p w:rsidR="00B354FD" w:rsidRPr="00152150" w:rsidRDefault="00B354FD" w:rsidP="00971C38">
      <w:pPr>
        <w:pStyle w:val="Paragraphedeliste"/>
        <w:numPr>
          <w:ilvl w:val="0"/>
          <w:numId w:val="43"/>
        </w:numPr>
      </w:pPr>
      <w:r w:rsidRPr="00152150">
        <w:t>Prime du Q1 N versée en mai</w:t>
      </w:r>
    </w:p>
    <w:p w:rsidR="00B354FD" w:rsidRPr="00152150" w:rsidRDefault="00B354FD" w:rsidP="00971C38">
      <w:pPr>
        <w:pStyle w:val="Paragraphedeliste"/>
        <w:numPr>
          <w:ilvl w:val="0"/>
          <w:numId w:val="43"/>
        </w:numPr>
      </w:pPr>
      <w:r w:rsidRPr="00152150">
        <w:t>Prime Q2 N versée en août</w:t>
      </w:r>
    </w:p>
    <w:p w:rsidR="00B354FD" w:rsidRPr="00152150" w:rsidRDefault="00B354FD" w:rsidP="00971C38">
      <w:pPr>
        <w:pStyle w:val="Paragraphedeliste"/>
        <w:numPr>
          <w:ilvl w:val="0"/>
          <w:numId w:val="43"/>
        </w:numPr>
      </w:pPr>
      <w:r w:rsidRPr="00152150">
        <w:t>Prime Q3 N versée en novembre</w:t>
      </w:r>
    </w:p>
    <w:p w:rsidR="00B354FD" w:rsidRPr="00152150" w:rsidRDefault="00B354FD" w:rsidP="00971C38">
      <w:pPr>
        <w:pStyle w:val="Paragraphedeliste"/>
        <w:numPr>
          <w:ilvl w:val="0"/>
          <w:numId w:val="43"/>
        </w:numPr>
      </w:pPr>
      <w:r w:rsidRPr="00152150">
        <w:t>Prime Q4 N versée en Février N+1</w:t>
      </w:r>
    </w:p>
    <w:p w:rsidR="00B354FD" w:rsidRPr="00152150" w:rsidRDefault="00B354FD" w:rsidP="005749B1">
      <w:r w:rsidRPr="00152150">
        <w:t>Le montant des primes est déterminé par le N+2 qui le transmet pour validation à la RH ???. Si les montants sont importants, puis par demande de validation de ces sommes au service financier.</w:t>
      </w:r>
    </w:p>
    <w:p w:rsidR="00E701F2" w:rsidRDefault="00E701F2" w:rsidP="005749B1">
      <w:r w:rsidRPr="00152150">
        <w:t>Les commerciaux c’est tout les mois il sont 3 :</w:t>
      </w:r>
      <w:r>
        <w:t xml:space="preserve"> </w:t>
      </w:r>
    </w:p>
    <w:p w:rsidR="00E701F2" w:rsidRDefault="00E701F2" w:rsidP="005749B1">
      <w:r>
        <w:t>Laurent Postic : Qui a des primes dans Etats.</w:t>
      </w:r>
    </w:p>
    <w:p w:rsidR="004074E9" w:rsidRPr="005E30B8" w:rsidRDefault="004074E9" w:rsidP="004074E9">
      <w:pPr>
        <w:pStyle w:val="NormalWeb"/>
        <w:kinsoku w:val="0"/>
        <w:overflowPunct w:val="0"/>
        <w:jc w:val="both"/>
        <w:textAlignment w:val="baseline"/>
        <w:rPr>
          <w:bCs/>
          <w:color w:val="000000"/>
          <w:kern w:val="24"/>
          <w:sz w:val="22"/>
          <w:szCs w:val="22"/>
        </w:rPr>
      </w:pPr>
      <w:r>
        <w:rPr>
          <w:bCs/>
          <w:color w:val="000000"/>
          <w:kern w:val="24"/>
          <w:sz w:val="22"/>
          <w:szCs w:val="22"/>
        </w:rPr>
        <w:t>RH</w:t>
      </w:r>
      <w:r w:rsidRPr="005E30B8">
        <w:rPr>
          <w:bCs/>
          <w:color w:val="000000"/>
          <w:kern w:val="24"/>
          <w:sz w:val="22"/>
          <w:szCs w:val="22"/>
        </w:rPr>
        <w:t xml:space="preserve"> fait requête sur POPPLY // managers (90 managers) </w:t>
      </w:r>
      <w:r>
        <w:rPr>
          <w:bCs/>
          <w:color w:val="000000"/>
          <w:kern w:val="24"/>
          <w:sz w:val="22"/>
          <w:szCs w:val="22"/>
        </w:rPr>
        <w:t xml:space="preserve">et transmets un mail aux managers affin qu’ils </w:t>
      </w:r>
      <w:r w:rsidRPr="005E30B8">
        <w:rPr>
          <w:bCs/>
          <w:color w:val="000000"/>
          <w:kern w:val="24"/>
          <w:sz w:val="22"/>
          <w:szCs w:val="22"/>
        </w:rPr>
        <w:t>communiquent les primes de leurs subalternes au RH mensuellement</w:t>
      </w:r>
      <w:r>
        <w:rPr>
          <w:bCs/>
          <w:color w:val="000000"/>
          <w:kern w:val="24"/>
          <w:sz w:val="22"/>
          <w:szCs w:val="22"/>
        </w:rPr>
        <w:t>. Dans les faits tous</w:t>
      </w:r>
      <w:r w:rsidRPr="005E30B8">
        <w:rPr>
          <w:bCs/>
          <w:color w:val="000000"/>
          <w:kern w:val="24"/>
          <w:sz w:val="22"/>
          <w:szCs w:val="22"/>
        </w:rPr>
        <w:t xml:space="preserve"> les managers ne communiquent pas les primes + promotio</w:t>
      </w:r>
      <w:r>
        <w:rPr>
          <w:bCs/>
          <w:color w:val="000000"/>
          <w:kern w:val="24"/>
          <w:sz w:val="22"/>
          <w:szCs w:val="22"/>
        </w:rPr>
        <w:t xml:space="preserve">ns  + changements hiérarchiques </w:t>
      </w:r>
      <w:r w:rsidRPr="005E30B8">
        <w:rPr>
          <w:bCs/>
          <w:color w:val="000000"/>
          <w:kern w:val="24"/>
          <w:sz w:val="22"/>
          <w:szCs w:val="22"/>
        </w:rPr>
        <w:t>+ rappel valid congés ds FIGGO</w:t>
      </w:r>
    </w:p>
    <w:p w:rsidR="004074E9" w:rsidRPr="000065C4" w:rsidRDefault="004074E9" w:rsidP="004074E9">
      <w:pPr>
        <w:pStyle w:val="NormalWeb"/>
        <w:kinsoku w:val="0"/>
        <w:overflowPunct w:val="0"/>
        <w:spacing w:before="0" w:beforeAutospacing="0" w:after="0" w:afterAutospacing="0"/>
        <w:jc w:val="both"/>
        <w:textAlignment w:val="baseline"/>
        <w:rPr>
          <w:bCs/>
          <w:color w:val="000000"/>
          <w:kern w:val="24"/>
          <w:sz w:val="22"/>
          <w:szCs w:val="22"/>
        </w:rPr>
      </w:pPr>
      <w:r w:rsidRPr="005E30B8">
        <w:rPr>
          <w:bCs/>
          <w:color w:val="000000"/>
          <w:kern w:val="24"/>
          <w:sz w:val="22"/>
          <w:szCs w:val="22"/>
        </w:rPr>
        <w:t>Primes discrétionnaires s</w:t>
      </w:r>
      <w:r>
        <w:rPr>
          <w:bCs/>
          <w:color w:val="000000"/>
          <w:kern w:val="24"/>
          <w:sz w:val="22"/>
          <w:szCs w:val="22"/>
        </w:rPr>
        <w:t>on</w:t>
      </w:r>
      <w:r w:rsidRPr="005E30B8">
        <w:rPr>
          <w:bCs/>
          <w:color w:val="000000"/>
          <w:kern w:val="24"/>
          <w:sz w:val="22"/>
          <w:szCs w:val="22"/>
        </w:rPr>
        <w:t>t transmises par les manager au RH-paie sous la forme de % du salaire ou d’un montant (M</w:t>
      </w:r>
      <w:r>
        <w:rPr>
          <w:bCs/>
          <w:color w:val="000000"/>
          <w:kern w:val="24"/>
          <w:sz w:val="22"/>
          <w:szCs w:val="22"/>
        </w:rPr>
        <w:t>arine</w:t>
      </w:r>
      <w:r w:rsidRPr="005E30B8">
        <w:rPr>
          <w:bCs/>
          <w:color w:val="000000"/>
          <w:kern w:val="24"/>
          <w:sz w:val="22"/>
          <w:szCs w:val="22"/>
        </w:rPr>
        <w:t xml:space="preserve"> BERCHERRY n’a pas un vision omnisciente du process d’octroit (ascendant / descendant).</w:t>
      </w:r>
    </w:p>
    <w:p w:rsidR="004074E9" w:rsidRDefault="004074E9" w:rsidP="005749B1"/>
    <w:p w:rsidR="004074E9" w:rsidRDefault="004074E9" w:rsidP="005749B1"/>
    <w:p w:rsidR="004074E9" w:rsidRDefault="004074E9" w:rsidP="005749B1"/>
    <w:p w:rsidR="00996C5E" w:rsidRDefault="00996C5E" w:rsidP="005749B1">
      <w:r>
        <w:t xml:space="preserve">Qui a l’origine des fichier, </w:t>
      </w:r>
    </w:p>
    <w:p w:rsidR="00996C5E" w:rsidRDefault="00996C5E" w:rsidP="005749B1">
      <w:r>
        <w:t xml:space="preserve">Les validations : </w:t>
      </w:r>
    </w:p>
    <w:p w:rsidR="00996C5E" w:rsidRDefault="00996C5E" w:rsidP="005749B1">
      <w:r>
        <w:t xml:space="preserve">Services concerné : </w:t>
      </w:r>
    </w:p>
    <w:p w:rsidR="00996C5E" w:rsidRDefault="00996C5E" w:rsidP="00971C38">
      <w:pPr>
        <w:pStyle w:val="Paragraphedeliste"/>
        <w:numPr>
          <w:ilvl w:val="0"/>
          <w:numId w:val="44"/>
        </w:numPr>
      </w:pPr>
      <w:r>
        <w:t>BU</w:t>
      </w:r>
    </w:p>
    <w:p w:rsidR="00996C5E" w:rsidRDefault="00996C5E" w:rsidP="00971C38">
      <w:pPr>
        <w:pStyle w:val="Paragraphedeliste"/>
        <w:numPr>
          <w:ilvl w:val="0"/>
          <w:numId w:val="44"/>
        </w:numPr>
      </w:pPr>
      <w:r>
        <w:t>CG</w:t>
      </w:r>
    </w:p>
    <w:p w:rsidR="00996C5E" w:rsidRDefault="00996C5E" w:rsidP="00971C38">
      <w:pPr>
        <w:pStyle w:val="Paragraphedeliste"/>
        <w:numPr>
          <w:ilvl w:val="0"/>
          <w:numId w:val="44"/>
        </w:numPr>
      </w:pPr>
      <w:r>
        <w:t>RH</w:t>
      </w:r>
    </w:p>
    <w:p w:rsidR="00996C5E" w:rsidRDefault="00996C5E" w:rsidP="005749B1">
      <w:r>
        <w:lastRenderedPageBreak/>
        <w:t>Contrôle après ADP :</w:t>
      </w:r>
    </w:p>
    <w:p w:rsidR="005749B1" w:rsidRPr="005749B1" w:rsidRDefault="005749B1" w:rsidP="005749B1"/>
    <w:p w:rsidR="00B354FD" w:rsidRPr="00EA4D59" w:rsidRDefault="00B354FD" w:rsidP="00B354FD">
      <w:pPr>
        <w:pStyle w:val="Titre2"/>
      </w:pPr>
      <w:bookmarkStart w:id="56" w:name="_Toc26201991"/>
      <w:r w:rsidRPr="00EA4D59">
        <w:t>Accord de participation-intéressement et épargne entreprise</w:t>
      </w:r>
      <w:bookmarkEnd w:id="56"/>
      <w:r w:rsidRPr="00EA4D59">
        <w:t xml:space="preserve">  </w:t>
      </w:r>
    </w:p>
    <w:p w:rsidR="00B354FD" w:rsidRPr="00EA4D59" w:rsidRDefault="00B354FD" w:rsidP="00B354FD">
      <w:pPr>
        <w:pStyle w:val="Titre3"/>
      </w:pPr>
      <w:bookmarkStart w:id="57" w:name="_Toc26201992"/>
      <w:r w:rsidRPr="00EA4D59">
        <w:t>Accord de participation :</w:t>
      </w:r>
      <w:bookmarkEnd w:id="57"/>
      <w:r w:rsidRPr="00EA4D59">
        <w:t xml:space="preserve"> </w:t>
      </w:r>
    </w:p>
    <w:p w:rsidR="00B354FD" w:rsidRPr="00EA4D59" w:rsidRDefault="00B354FD" w:rsidP="00B354FD">
      <w:pPr>
        <w:pStyle w:val="NormalWeb"/>
        <w:kinsoku w:val="0"/>
        <w:overflowPunct w:val="0"/>
        <w:spacing w:before="0"/>
        <w:textAlignment w:val="baseline"/>
        <w:rPr>
          <w:bCs/>
          <w:color w:val="000000"/>
          <w:kern w:val="24"/>
          <w:szCs w:val="22"/>
        </w:rPr>
      </w:pPr>
      <w:r w:rsidRPr="00EA4D59">
        <w:rPr>
          <w:bCs/>
          <w:color w:val="000000"/>
          <w:kern w:val="24"/>
          <w:szCs w:val="22"/>
        </w:rPr>
        <w:t>Mise à jour de l’accord de participation portant sur le changement de la clôture de l’exercice</w:t>
      </w:r>
    </w:p>
    <w:p w:rsidR="00B354FD" w:rsidRPr="00EA4D59" w:rsidRDefault="00B354FD" w:rsidP="00B354FD">
      <w:pPr>
        <w:pStyle w:val="NormalWeb"/>
        <w:kinsoku w:val="0"/>
        <w:overflowPunct w:val="0"/>
        <w:spacing w:before="0"/>
        <w:textAlignment w:val="baseline"/>
        <w:rPr>
          <w:bCs/>
          <w:color w:val="000000"/>
          <w:kern w:val="24"/>
          <w:szCs w:val="22"/>
        </w:rPr>
      </w:pPr>
      <w:r w:rsidRPr="00EA4D59">
        <w:rPr>
          <w:bCs/>
          <w:color w:val="000000"/>
          <w:kern w:val="24"/>
          <w:szCs w:val="22"/>
        </w:rPr>
        <w:t xml:space="preserve">L’accord de participation des salariés aux résultats de BELIEVE SAS a été signé le 10 février 2014 entre le Président et les représentants élus du personnel. </w:t>
      </w:r>
    </w:p>
    <w:p w:rsidR="00B354FD" w:rsidRPr="00EA4D59" w:rsidRDefault="00B354FD" w:rsidP="00B354FD">
      <w:pPr>
        <w:pStyle w:val="NormalWeb"/>
        <w:kinsoku w:val="0"/>
        <w:overflowPunct w:val="0"/>
        <w:spacing w:before="0"/>
        <w:textAlignment w:val="baseline"/>
        <w:rPr>
          <w:bCs/>
          <w:color w:val="000000"/>
          <w:kern w:val="24"/>
          <w:szCs w:val="22"/>
        </w:rPr>
      </w:pPr>
      <w:r w:rsidRPr="00EA4D59">
        <w:rPr>
          <w:bCs/>
          <w:color w:val="000000"/>
          <w:kern w:val="24"/>
          <w:szCs w:val="22"/>
        </w:rPr>
        <w:t>Cet accord s’appliquait pour la première fois aux résultats de l’exercice ouvert le 1</w:t>
      </w:r>
      <w:r w:rsidRPr="00EA4D59">
        <w:rPr>
          <w:bCs/>
          <w:color w:val="000000"/>
          <w:kern w:val="24"/>
          <w:szCs w:val="22"/>
          <w:vertAlign w:val="superscript"/>
        </w:rPr>
        <w:t>er</w:t>
      </w:r>
      <w:r w:rsidRPr="00EA4D59">
        <w:rPr>
          <w:bCs/>
          <w:color w:val="000000"/>
          <w:kern w:val="24"/>
          <w:szCs w:val="22"/>
        </w:rPr>
        <w:t xml:space="preserve"> juillet 2012 et clos le 30 juin 2013. Il est conclu pour une durée déterminée de trois exercices sociaux et renouvelé par tacite reconduction.</w:t>
      </w:r>
    </w:p>
    <w:p w:rsidR="00B354FD" w:rsidRPr="00EA4D59" w:rsidRDefault="00B354FD" w:rsidP="00B354FD">
      <w:pPr>
        <w:pStyle w:val="NormalWeb"/>
        <w:kinsoku w:val="0"/>
        <w:overflowPunct w:val="0"/>
        <w:spacing w:before="0"/>
        <w:textAlignment w:val="baseline"/>
        <w:rPr>
          <w:bCs/>
          <w:color w:val="000000"/>
          <w:kern w:val="24"/>
          <w:szCs w:val="22"/>
        </w:rPr>
      </w:pPr>
      <w:r w:rsidRPr="00EA4D59">
        <w:rPr>
          <w:bCs/>
          <w:color w:val="000000"/>
          <w:kern w:val="24"/>
          <w:szCs w:val="22"/>
        </w:rPr>
        <w:t>Les bénéficiaires sont tous les salariés ayant une ancienneté d’au moins 3 mois dans l’ent</w:t>
      </w:r>
      <w:r w:rsidR="005749B1" w:rsidRPr="00EA4D59">
        <w:rPr>
          <w:bCs/>
          <w:color w:val="000000"/>
          <w:kern w:val="24"/>
          <w:szCs w:val="22"/>
        </w:rPr>
        <w:t>reprise à la date de versement.</w:t>
      </w:r>
    </w:p>
    <w:p w:rsidR="00B354FD" w:rsidRPr="00EA4D59" w:rsidRDefault="00B354FD" w:rsidP="00B354FD">
      <w:pPr>
        <w:pStyle w:val="NormalWeb"/>
        <w:kinsoku w:val="0"/>
        <w:overflowPunct w:val="0"/>
        <w:spacing w:before="0"/>
        <w:textAlignment w:val="baseline"/>
        <w:rPr>
          <w:bCs/>
          <w:color w:val="000000"/>
          <w:kern w:val="24"/>
          <w:szCs w:val="22"/>
        </w:rPr>
      </w:pPr>
      <w:r w:rsidRPr="00EA4D59">
        <w:rPr>
          <w:bCs/>
          <w:color w:val="000000"/>
          <w:kern w:val="24"/>
          <w:szCs w:val="22"/>
        </w:rPr>
        <w:t>La réserve spéciale est calculée d’après la form</w:t>
      </w:r>
      <w:r w:rsidR="005749B1" w:rsidRPr="00EA4D59">
        <w:rPr>
          <w:bCs/>
          <w:color w:val="000000"/>
          <w:kern w:val="24"/>
          <w:szCs w:val="22"/>
        </w:rPr>
        <w:t>ule : RSP = ½ (B – 5% C) * S/VA</w:t>
      </w:r>
    </w:p>
    <w:p w:rsidR="00B354FD" w:rsidRPr="00EA4D59" w:rsidRDefault="00B354FD" w:rsidP="00EA4D59">
      <w:pPr>
        <w:pStyle w:val="NormalWeb"/>
        <w:kinsoku w:val="0"/>
        <w:overflowPunct w:val="0"/>
        <w:spacing w:before="0" w:after="0"/>
        <w:textAlignment w:val="baseline"/>
        <w:rPr>
          <w:b/>
          <w:bCs/>
          <w:color w:val="000000"/>
          <w:kern w:val="24"/>
          <w:szCs w:val="22"/>
        </w:rPr>
      </w:pPr>
      <w:r w:rsidRPr="00EA4D59">
        <w:rPr>
          <w:b/>
          <w:bCs/>
          <w:color w:val="000000"/>
          <w:kern w:val="24"/>
          <w:szCs w:val="22"/>
        </w:rPr>
        <w:t>Aucun nouvel accord, ni avenant de</w:t>
      </w:r>
      <w:r w:rsidR="00EA4D59">
        <w:rPr>
          <w:b/>
          <w:bCs/>
          <w:color w:val="000000"/>
          <w:kern w:val="24"/>
          <w:szCs w:val="22"/>
        </w:rPr>
        <w:t xml:space="preserve"> participation au cours de 2017</w:t>
      </w:r>
    </w:p>
    <w:p w:rsidR="00B354FD" w:rsidRPr="00EA4D59" w:rsidRDefault="00B354FD" w:rsidP="005749B1">
      <w:pPr>
        <w:pStyle w:val="Titre3"/>
      </w:pPr>
      <w:bookmarkStart w:id="58" w:name="_Toc26201993"/>
      <w:r w:rsidRPr="00EA4D59">
        <w:t>Accord d’intéressement :</w:t>
      </w:r>
      <w:bookmarkEnd w:id="58"/>
      <w:r w:rsidRPr="00EA4D59">
        <w:t xml:space="preserve"> </w:t>
      </w:r>
    </w:p>
    <w:p w:rsidR="00B354FD" w:rsidRPr="00EA4D59" w:rsidRDefault="00B354FD" w:rsidP="00EA4D59">
      <w:pPr>
        <w:pStyle w:val="NormalWeb"/>
        <w:kinsoku w:val="0"/>
        <w:overflowPunct w:val="0"/>
        <w:spacing w:before="0" w:after="0"/>
        <w:textAlignment w:val="baseline"/>
        <w:rPr>
          <w:bCs/>
          <w:color w:val="000000"/>
          <w:kern w:val="24"/>
          <w:szCs w:val="22"/>
        </w:rPr>
      </w:pPr>
      <w:r w:rsidRPr="00EA4D59">
        <w:rPr>
          <w:bCs/>
          <w:color w:val="000000"/>
          <w:kern w:val="24"/>
          <w:szCs w:val="22"/>
        </w:rPr>
        <w:t>La Société n’a pa</w:t>
      </w:r>
      <w:r w:rsidR="00EA4D59">
        <w:rPr>
          <w:bCs/>
          <w:color w:val="000000"/>
          <w:kern w:val="24"/>
          <w:szCs w:val="22"/>
        </w:rPr>
        <w:t>s mis en place l’intéressement.</w:t>
      </w:r>
    </w:p>
    <w:p w:rsidR="00B354FD" w:rsidRPr="00EA4D59" w:rsidRDefault="00B354FD" w:rsidP="005749B1">
      <w:pPr>
        <w:pStyle w:val="Titre3"/>
      </w:pPr>
      <w:bookmarkStart w:id="59" w:name="_Toc26201994"/>
      <w:r w:rsidRPr="00EA4D59">
        <w:t>Plan d’épargne entreprise</w:t>
      </w:r>
      <w:bookmarkEnd w:id="59"/>
    </w:p>
    <w:p w:rsidR="00B354FD" w:rsidRPr="00EA4D59" w:rsidRDefault="00B354FD" w:rsidP="00B354FD">
      <w:pPr>
        <w:pStyle w:val="NormalWeb"/>
        <w:kinsoku w:val="0"/>
        <w:overflowPunct w:val="0"/>
        <w:spacing w:before="0"/>
        <w:textAlignment w:val="baseline"/>
        <w:rPr>
          <w:bCs/>
          <w:color w:val="000000"/>
          <w:kern w:val="24"/>
          <w:szCs w:val="22"/>
        </w:rPr>
      </w:pPr>
      <w:r w:rsidRPr="00EA4D59">
        <w:rPr>
          <w:bCs/>
          <w:color w:val="000000"/>
          <w:kern w:val="24"/>
          <w:szCs w:val="22"/>
        </w:rPr>
        <w:t xml:space="preserve">La gestion du PEE est assurée par la société de gestion de l’épargne salariale AMUNDI. </w:t>
      </w:r>
    </w:p>
    <w:p w:rsidR="00B354FD" w:rsidRPr="00EA4D59" w:rsidRDefault="00B354FD" w:rsidP="00B354FD">
      <w:pPr>
        <w:pStyle w:val="NormalWeb"/>
        <w:kinsoku w:val="0"/>
        <w:overflowPunct w:val="0"/>
        <w:spacing w:before="0"/>
        <w:textAlignment w:val="baseline"/>
        <w:rPr>
          <w:b/>
          <w:bCs/>
          <w:color w:val="000000"/>
          <w:kern w:val="24"/>
          <w:szCs w:val="22"/>
        </w:rPr>
      </w:pPr>
      <w:r w:rsidRPr="00EA4D59">
        <w:rPr>
          <w:bCs/>
          <w:color w:val="000000"/>
          <w:kern w:val="24"/>
          <w:szCs w:val="22"/>
        </w:rPr>
        <w:t>Le versement au PEE ne fait pas l’objet d’un abondement de la part de la société Believe.</w:t>
      </w:r>
    </w:p>
    <w:p w:rsidR="00B354FD" w:rsidRPr="00EA4D59" w:rsidRDefault="00B354FD" w:rsidP="00B354FD">
      <w:pPr>
        <w:pStyle w:val="NormalWeb"/>
        <w:kinsoku w:val="0"/>
        <w:overflowPunct w:val="0"/>
        <w:spacing w:before="0" w:after="0"/>
        <w:textAlignment w:val="baseline"/>
        <w:rPr>
          <w:b/>
          <w:bCs/>
          <w:color w:val="000000"/>
          <w:kern w:val="24"/>
          <w:szCs w:val="22"/>
        </w:rPr>
      </w:pPr>
      <w:r w:rsidRPr="00EA4D59">
        <w:rPr>
          <w:b/>
          <w:bCs/>
          <w:color w:val="000000"/>
          <w:kern w:val="24"/>
          <w:szCs w:val="22"/>
        </w:rPr>
        <w:t>En 2017, aucun changement.</w:t>
      </w:r>
    </w:p>
    <w:p w:rsidR="00B354FD" w:rsidRDefault="00EA4D59" w:rsidP="00B354FD">
      <w:pPr>
        <w:pStyle w:val="Titre2"/>
      </w:pPr>
      <w:bookmarkStart w:id="60" w:name="_Toc26201995"/>
      <w:r>
        <w:t>Comité d’entreprise (CE), information des salariés et litiges</w:t>
      </w:r>
      <w:bookmarkEnd w:id="60"/>
    </w:p>
    <w:p w:rsidR="00EA4D59" w:rsidRPr="00EA4D59" w:rsidRDefault="00EA4D59" w:rsidP="00EA4D59">
      <w:pPr>
        <w:pStyle w:val="Titre3"/>
      </w:pPr>
      <w:bookmarkStart w:id="61" w:name="_Toc26201996"/>
      <w:r>
        <w:t>Comité d’entreprise</w:t>
      </w:r>
      <w:bookmarkEnd w:id="61"/>
    </w:p>
    <w:p w:rsidR="00B354FD" w:rsidRPr="00EA4D59" w:rsidRDefault="00B354FD" w:rsidP="005749B1">
      <w:pPr>
        <w:pStyle w:val="NormalWeb"/>
        <w:kinsoku w:val="0"/>
        <w:overflowPunct w:val="0"/>
        <w:spacing w:before="0" w:after="0"/>
        <w:jc w:val="both"/>
        <w:textAlignment w:val="baseline"/>
        <w:rPr>
          <w:bCs/>
          <w:color w:val="000000"/>
          <w:kern w:val="24"/>
          <w:szCs w:val="22"/>
        </w:rPr>
      </w:pPr>
      <w:r w:rsidRPr="00EA4D59">
        <w:rPr>
          <w:bCs/>
          <w:color w:val="000000"/>
          <w:kern w:val="24"/>
          <w:szCs w:val="22"/>
        </w:rPr>
        <w:t>En 2017, la fréquence des réunions du CE est désormais réduite à une réunion tous les deux mois. Soit donc 6 réunions annuelles.</w:t>
      </w:r>
    </w:p>
    <w:p w:rsidR="00B354FD" w:rsidRPr="00EA4D59" w:rsidRDefault="00B354FD" w:rsidP="005749B1">
      <w:pPr>
        <w:pStyle w:val="NormalWeb"/>
        <w:kinsoku w:val="0"/>
        <w:overflowPunct w:val="0"/>
        <w:spacing w:before="0" w:after="0"/>
        <w:jc w:val="both"/>
        <w:textAlignment w:val="baseline"/>
        <w:rPr>
          <w:bCs/>
          <w:color w:val="000000"/>
          <w:kern w:val="24"/>
          <w:szCs w:val="22"/>
        </w:rPr>
      </w:pPr>
      <w:r w:rsidRPr="00EA4D59">
        <w:rPr>
          <w:bCs/>
          <w:color w:val="000000"/>
          <w:kern w:val="24"/>
          <w:szCs w:val="22"/>
        </w:rPr>
        <w:t xml:space="preserve">Les œuvres sociales sont : repas de Noël, des tickets cinéma et des chèques cadeaux distribués aux salariés en fin d’année. </w:t>
      </w:r>
      <w:r w:rsidR="005749B1" w:rsidRPr="00EA4D59">
        <w:rPr>
          <w:bCs/>
          <w:color w:val="000000"/>
          <w:kern w:val="24"/>
          <w:szCs w:val="22"/>
        </w:rPr>
        <w:t>La RH</w:t>
      </w:r>
      <w:r w:rsidRPr="00EA4D59">
        <w:rPr>
          <w:bCs/>
          <w:color w:val="000000"/>
          <w:kern w:val="24"/>
          <w:szCs w:val="22"/>
        </w:rPr>
        <w:t xml:space="preserve"> nous a confirmé que la valeur totale accordée à chaque salarié est inférieure à 5% du plafond mensuel de la sécurité sociale. Par conséquent, les cotisations sociales ne sont pas dues.</w:t>
      </w:r>
    </w:p>
    <w:p w:rsidR="00EA4D59" w:rsidRPr="00EA4D59" w:rsidRDefault="00EA4D59" w:rsidP="005749B1">
      <w:pPr>
        <w:pStyle w:val="NormalWeb"/>
        <w:kinsoku w:val="0"/>
        <w:overflowPunct w:val="0"/>
        <w:spacing w:before="0" w:after="0"/>
        <w:jc w:val="both"/>
        <w:textAlignment w:val="baseline"/>
        <w:rPr>
          <w:b/>
          <w:bCs/>
          <w:color w:val="000000"/>
          <w:kern w:val="24"/>
          <w:szCs w:val="22"/>
          <w:highlight w:val="yellow"/>
        </w:rPr>
      </w:pPr>
      <w:r w:rsidRPr="00EA4D59">
        <w:rPr>
          <w:b/>
          <w:bCs/>
          <w:color w:val="000000"/>
          <w:kern w:val="24"/>
          <w:szCs w:val="22"/>
          <w:highlight w:val="yellow"/>
        </w:rPr>
        <w:t>En 2019, en attente des élements.</w:t>
      </w:r>
    </w:p>
    <w:p w:rsidR="00B354FD" w:rsidRPr="00EA4D59" w:rsidRDefault="00B354FD" w:rsidP="00EA4D59">
      <w:pPr>
        <w:pStyle w:val="Titre3"/>
        <w:rPr>
          <w:highlight w:val="yellow"/>
        </w:rPr>
      </w:pPr>
      <w:bookmarkStart w:id="62" w:name="_Toc26201997"/>
      <w:r w:rsidRPr="00EA4D59">
        <w:rPr>
          <w:highlight w:val="yellow"/>
        </w:rPr>
        <w:lastRenderedPageBreak/>
        <w:t>Informations des salariés :</w:t>
      </w:r>
      <w:bookmarkEnd w:id="62"/>
      <w:r w:rsidRPr="00EA4D59">
        <w:rPr>
          <w:highlight w:val="yellow"/>
        </w:rPr>
        <w:t xml:space="preserve"> </w:t>
      </w:r>
    </w:p>
    <w:p w:rsidR="00B354FD" w:rsidRPr="00EA4D59" w:rsidRDefault="00B354FD" w:rsidP="00971C38">
      <w:pPr>
        <w:pStyle w:val="NormalWeb"/>
        <w:numPr>
          <w:ilvl w:val="0"/>
          <w:numId w:val="41"/>
        </w:numPr>
        <w:kinsoku w:val="0"/>
        <w:overflowPunct w:val="0"/>
        <w:spacing w:before="0" w:after="0"/>
        <w:textAlignment w:val="baseline"/>
        <w:rPr>
          <w:bCs/>
          <w:color w:val="000000"/>
          <w:kern w:val="24"/>
          <w:szCs w:val="22"/>
          <w:highlight w:val="yellow"/>
        </w:rPr>
      </w:pPr>
      <w:r w:rsidRPr="00EA4D59">
        <w:rPr>
          <w:bCs/>
          <w:color w:val="000000"/>
          <w:kern w:val="24"/>
          <w:szCs w:val="22"/>
          <w:highlight w:val="yellow"/>
        </w:rPr>
        <w:t xml:space="preserve">Les mails et les tableaux d’affichage sont utilisés comme moyen de communication et de diffusion d’informations. L’intranet n’est pas développé pour cet objectif. </w:t>
      </w:r>
    </w:p>
    <w:p w:rsidR="00B354FD" w:rsidRPr="00EA4D59" w:rsidRDefault="00B354FD" w:rsidP="00971C38">
      <w:pPr>
        <w:pStyle w:val="NormalWeb"/>
        <w:numPr>
          <w:ilvl w:val="0"/>
          <w:numId w:val="41"/>
        </w:numPr>
        <w:kinsoku w:val="0"/>
        <w:overflowPunct w:val="0"/>
        <w:spacing w:before="0" w:after="0"/>
        <w:textAlignment w:val="baseline"/>
        <w:rPr>
          <w:bCs/>
          <w:color w:val="000000"/>
          <w:kern w:val="24"/>
          <w:szCs w:val="22"/>
          <w:highlight w:val="yellow"/>
        </w:rPr>
      </w:pPr>
      <w:r w:rsidRPr="00EA4D59">
        <w:rPr>
          <w:bCs/>
          <w:color w:val="000000"/>
          <w:kern w:val="24"/>
          <w:szCs w:val="22"/>
          <w:highlight w:val="yellow"/>
        </w:rPr>
        <w:t>La société donne à chaque nouveau salarié un livret d’accueil (cf DP).</w:t>
      </w:r>
    </w:p>
    <w:p w:rsidR="00B354FD" w:rsidRPr="00EA4D59" w:rsidRDefault="00B354FD" w:rsidP="00EA4D59">
      <w:pPr>
        <w:pStyle w:val="Titre3"/>
        <w:rPr>
          <w:highlight w:val="yellow"/>
        </w:rPr>
      </w:pPr>
      <w:bookmarkStart w:id="63" w:name="_Toc26201998"/>
      <w:r w:rsidRPr="00EA4D59">
        <w:rPr>
          <w:highlight w:val="yellow"/>
        </w:rPr>
        <w:t>Litiges &amp; contrôles :</w:t>
      </w:r>
      <w:bookmarkEnd w:id="63"/>
      <w:r w:rsidRPr="00EA4D59">
        <w:rPr>
          <w:highlight w:val="yellow"/>
        </w:rPr>
        <w:t xml:space="preserve"> </w:t>
      </w:r>
    </w:p>
    <w:p w:rsidR="00B354FD" w:rsidRPr="00EA4D59" w:rsidRDefault="00B354FD" w:rsidP="00971C38">
      <w:pPr>
        <w:pStyle w:val="NormalWeb"/>
        <w:numPr>
          <w:ilvl w:val="0"/>
          <w:numId w:val="41"/>
        </w:numPr>
        <w:kinsoku w:val="0"/>
        <w:overflowPunct w:val="0"/>
        <w:spacing w:before="0" w:after="0"/>
        <w:textAlignment w:val="baseline"/>
        <w:rPr>
          <w:bCs/>
          <w:color w:val="000000"/>
          <w:kern w:val="24"/>
          <w:szCs w:val="22"/>
          <w:highlight w:val="yellow"/>
        </w:rPr>
      </w:pPr>
      <w:r w:rsidRPr="00EA4D59">
        <w:rPr>
          <w:bCs/>
          <w:color w:val="000000"/>
          <w:kern w:val="24"/>
          <w:szCs w:val="22"/>
          <w:highlight w:val="yellow"/>
        </w:rPr>
        <w:t>Pas de contrôle URSSAF en cours </w:t>
      </w:r>
      <w:r w:rsidR="00D950CE">
        <w:rPr>
          <w:bCs/>
          <w:color w:val="000000"/>
          <w:kern w:val="24"/>
          <w:szCs w:val="22"/>
          <w:highlight w:val="yellow"/>
        </w:rPr>
        <w:t>ou sur l’exercice</w:t>
      </w:r>
    </w:p>
    <w:p w:rsidR="00B354FD" w:rsidRPr="00EA4D59" w:rsidRDefault="00B354FD" w:rsidP="00971C38">
      <w:pPr>
        <w:pStyle w:val="NormalWeb"/>
        <w:numPr>
          <w:ilvl w:val="0"/>
          <w:numId w:val="41"/>
        </w:numPr>
        <w:kinsoku w:val="0"/>
        <w:overflowPunct w:val="0"/>
        <w:spacing w:before="0" w:after="0"/>
        <w:textAlignment w:val="baseline"/>
        <w:rPr>
          <w:bCs/>
          <w:color w:val="000000"/>
          <w:kern w:val="24"/>
          <w:szCs w:val="22"/>
          <w:highlight w:val="yellow"/>
        </w:rPr>
      </w:pPr>
      <w:r w:rsidRPr="00EA4D59">
        <w:rPr>
          <w:bCs/>
          <w:color w:val="000000"/>
          <w:kern w:val="24"/>
          <w:szCs w:val="22"/>
          <w:highlight w:val="yellow"/>
        </w:rPr>
        <w:t>Aucun litige Prud’homal ou transaction en cours ?</w:t>
      </w:r>
    </w:p>
    <w:p w:rsidR="00B354FD" w:rsidRPr="00B354FD" w:rsidRDefault="00B354FD" w:rsidP="00B354FD"/>
    <w:p w:rsidR="00EA6671" w:rsidRPr="00EA6671" w:rsidRDefault="00EA6671" w:rsidP="00EA6671">
      <w:pPr>
        <w:pStyle w:val="Titre2"/>
      </w:pPr>
      <w:bookmarkStart w:id="64" w:name="_Toc26201999"/>
      <w:r w:rsidRPr="00EA6671">
        <w:t>Retenue à la source</w:t>
      </w:r>
      <w:bookmarkEnd w:id="64"/>
      <w:r w:rsidRPr="00EA6671">
        <w:t xml:space="preserve"> </w:t>
      </w:r>
    </w:p>
    <w:p w:rsidR="00EA6671" w:rsidRPr="00136D68" w:rsidRDefault="00EA6671" w:rsidP="00EA6671">
      <w:r w:rsidRPr="00136D68">
        <w:t>Tous les mois, les employeurs français envoient les informations liées à leurs salariés aux organismes de sécurité sociale, retraite… et, depuis le 1</w:t>
      </w:r>
      <w:r w:rsidRPr="00136D68">
        <w:rPr>
          <w:vertAlign w:val="superscript"/>
        </w:rPr>
        <w:t>er</w:t>
      </w:r>
      <w:r>
        <w:t xml:space="preserve"> </w:t>
      </w:r>
      <w:r w:rsidRPr="00136D68">
        <w:t>janvier 2019, à l’administration fiscale.</w:t>
      </w:r>
    </w:p>
    <w:p w:rsidR="00EA6671" w:rsidRDefault="00EA6671" w:rsidP="00EA6671">
      <w:r w:rsidRPr="00136D68">
        <w:t xml:space="preserve">En retour, les Impôts envoient </w:t>
      </w:r>
      <w:r>
        <w:t xml:space="preserve">à la société </w:t>
      </w:r>
      <w:r w:rsidRPr="00136D68">
        <w:t>les t</w:t>
      </w:r>
      <w:r>
        <w:t xml:space="preserve">aux à appliquer à chacun des </w:t>
      </w:r>
      <w:r w:rsidRPr="00136D68">
        <w:t>salariés. Cet</w:t>
      </w:r>
      <w:r>
        <w:t>te démarche prend 2 mois : sur l</w:t>
      </w:r>
      <w:r w:rsidRPr="00136D68">
        <w:t xml:space="preserve">es 2 premiers bulletins de paie, </w:t>
      </w:r>
      <w:r>
        <w:t>Believe applique</w:t>
      </w:r>
      <w:r w:rsidRPr="00136D68">
        <w:t xml:space="preserve"> donc un taux neutre (taux «non personnalisé») d’après un barème légal. </w:t>
      </w:r>
    </w:p>
    <w:p w:rsidR="00EA6671" w:rsidRPr="00136D68" w:rsidRDefault="00EA6671" w:rsidP="00EA6671">
      <w:r w:rsidRPr="00136D68">
        <w:t>Au bout du 3è mois, quand</w:t>
      </w:r>
      <w:r>
        <w:t xml:space="preserve"> à réception du </w:t>
      </w:r>
      <w:r w:rsidRPr="00136D68">
        <w:t xml:space="preserve">taux de la part des Impôts, </w:t>
      </w:r>
      <w:r>
        <w:t>le nouveau taux est appliqué</w:t>
      </w:r>
      <w:r w:rsidRPr="00136D68">
        <w:t xml:space="preserve"> automatiquement. Aucune régularisation n’est faite sur le bulletin.</w:t>
      </w:r>
    </w:p>
    <w:p w:rsidR="00EA6671" w:rsidRPr="00EA6671" w:rsidRDefault="00EA6671" w:rsidP="00EA6671"/>
    <w:p w:rsidR="00C6265F" w:rsidRPr="00C6265F" w:rsidRDefault="00C6265F" w:rsidP="00C6265F">
      <w:pPr>
        <w:pStyle w:val="Titre2"/>
      </w:pPr>
      <w:r w:rsidRPr="00C6265F">
        <w:t> </w:t>
      </w:r>
      <w:bookmarkStart w:id="65" w:name="_Toc26202000"/>
      <w:r w:rsidRPr="00C6265F">
        <w:t>Avantages en nature</w:t>
      </w:r>
      <w:bookmarkEnd w:id="65"/>
    </w:p>
    <w:p w:rsidR="00C6265F" w:rsidRPr="00760EE1" w:rsidRDefault="00C6265F" w:rsidP="00C6265F">
      <w:pPr>
        <w:pStyle w:val="NormalWeb"/>
        <w:kinsoku w:val="0"/>
        <w:overflowPunct w:val="0"/>
        <w:spacing w:before="0" w:after="0"/>
        <w:textAlignment w:val="baseline"/>
        <w:rPr>
          <w:bCs/>
          <w:color w:val="000000"/>
          <w:kern w:val="24"/>
          <w:szCs w:val="22"/>
          <w:highlight w:val="lightGray"/>
        </w:rPr>
      </w:pPr>
      <w:r w:rsidRPr="00760EE1">
        <w:rPr>
          <w:bCs/>
          <w:color w:val="000000"/>
          <w:kern w:val="24"/>
          <w:szCs w:val="22"/>
          <w:highlight w:val="lightGray"/>
        </w:rPr>
        <w:t>D’après les bulletins de paie de septembre 2017, trois directeurs bénéficient d’un avantage en natue voiture :</w:t>
      </w:r>
    </w:p>
    <w:p w:rsidR="00C6265F" w:rsidRPr="00760EE1" w:rsidRDefault="00C6265F" w:rsidP="00971C38">
      <w:pPr>
        <w:pStyle w:val="NormalWeb"/>
        <w:numPr>
          <w:ilvl w:val="0"/>
          <w:numId w:val="39"/>
        </w:numPr>
        <w:kinsoku w:val="0"/>
        <w:overflowPunct w:val="0"/>
        <w:spacing w:before="0" w:after="0"/>
        <w:textAlignment w:val="baseline"/>
        <w:rPr>
          <w:b/>
          <w:bCs/>
          <w:color w:val="000000"/>
          <w:kern w:val="24"/>
          <w:szCs w:val="22"/>
          <w:highlight w:val="lightGray"/>
        </w:rPr>
      </w:pPr>
      <w:r w:rsidRPr="00760EE1">
        <w:rPr>
          <w:bCs/>
          <w:color w:val="000000"/>
          <w:kern w:val="24"/>
          <w:szCs w:val="22"/>
          <w:highlight w:val="lightGray"/>
        </w:rPr>
        <w:t>Xavier DUMONT – directeur adjoint financier</w:t>
      </w:r>
    </w:p>
    <w:p w:rsidR="00C6265F" w:rsidRPr="00760EE1" w:rsidRDefault="00C6265F" w:rsidP="00971C38">
      <w:pPr>
        <w:pStyle w:val="NormalWeb"/>
        <w:numPr>
          <w:ilvl w:val="0"/>
          <w:numId w:val="39"/>
        </w:numPr>
        <w:kinsoku w:val="0"/>
        <w:overflowPunct w:val="0"/>
        <w:spacing w:before="0" w:after="0"/>
        <w:textAlignment w:val="baseline"/>
        <w:rPr>
          <w:b/>
          <w:bCs/>
          <w:color w:val="000000"/>
          <w:kern w:val="24"/>
          <w:szCs w:val="22"/>
          <w:highlight w:val="lightGray"/>
        </w:rPr>
      </w:pPr>
      <w:r w:rsidRPr="00760EE1">
        <w:rPr>
          <w:bCs/>
          <w:color w:val="000000"/>
          <w:kern w:val="24"/>
          <w:szCs w:val="22"/>
          <w:highlight w:val="lightGray"/>
        </w:rPr>
        <w:t>Alexandre FEUILLET – directeur commercial</w:t>
      </w:r>
    </w:p>
    <w:p w:rsidR="00C6265F" w:rsidRPr="00760EE1" w:rsidRDefault="00C6265F" w:rsidP="00971C38">
      <w:pPr>
        <w:pStyle w:val="NormalWeb"/>
        <w:numPr>
          <w:ilvl w:val="0"/>
          <w:numId w:val="39"/>
        </w:numPr>
        <w:kinsoku w:val="0"/>
        <w:overflowPunct w:val="0"/>
        <w:spacing w:before="0" w:after="0"/>
        <w:textAlignment w:val="baseline"/>
        <w:rPr>
          <w:b/>
          <w:bCs/>
          <w:color w:val="000000"/>
          <w:kern w:val="24"/>
          <w:szCs w:val="22"/>
          <w:highlight w:val="lightGray"/>
        </w:rPr>
      </w:pPr>
      <w:r w:rsidRPr="00760EE1">
        <w:rPr>
          <w:bCs/>
          <w:color w:val="000000"/>
          <w:kern w:val="24"/>
          <w:szCs w:val="22"/>
          <w:highlight w:val="lightGray"/>
        </w:rPr>
        <w:t>Romain VIVIEN – directeur de Label DGA</w:t>
      </w:r>
    </w:p>
    <w:p w:rsidR="00C6265F" w:rsidRPr="00760EE1" w:rsidRDefault="00C6265F" w:rsidP="00C6265F">
      <w:pPr>
        <w:pStyle w:val="NormalWeb"/>
        <w:kinsoku w:val="0"/>
        <w:overflowPunct w:val="0"/>
        <w:spacing w:before="0" w:after="0"/>
        <w:textAlignment w:val="baseline"/>
        <w:rPr>
          <w:b/>
          <w:bCs/>
          <w:color w:val="000000"/>
          <w:kern w:val="24"/>
          <w:szCs w:val="22"/>
          <w:highlight w:val="lightGray"/>
        </w:rPr>
      </w:pPr>
      <w:r w:rsidRPr="00760EE1">
        <w:rPr>
          <w:b/>
          <w:bCs/>
          <w:color w:val="000000"/>
          <w:kern w:val="24"/>
          <w:szCs w:val="22"/>
          <w:highlight w:val="lightGray"/>
        </w:rPr>
        <w:t>Nous avons demandé une copie des contrats de location et des cartes grises. Eléments toujours en attente.</w:t>
      </w:r>
    </w:p>
    <w:p w:rsidR="00C6265F" w:rsidRPr="00C6265F" w:rsidRDefault="00C6265F" w:rsidP="00C6265F"/>
    <w:p w:rsidR="00EA4D59" w:rsidRDefault="00EA4D59" w:rsidP="00D33E52">
      <w:pPr>
        <w:pStyle w:val="Titre2"/>
      </w:pPr>
      <w:bookmarkStart w:id="66" w:name="_Toc26202001"/>
      <w:r>
        <w:t>Mutuelle et prevoyante</w:t>
      </w:r>
      <w:bookmarkEnd w:id="66"/>
      <w:r>
        <w:t xml:space="preserve"> </w:t>
      </w:r>
    </w:p>
    <w:p w:rsidR="00B64C8A" w:rsidRDefault="009D3A08" w:rsidP="00B64C8A">
      <w:pPr>
        <w:pStyle w:val="Titre3"/>
      </w:pPr>
      <w:bookmarkStart w:id="67" w:name="_Toc26202002"/>
      <w:r w:rsidRPr="00661F54">
        <w:t>M</w:t>
      </w:r>
      <w:r w:rsidR="00D33E52">
        <w:t>utuelle</w:t>
      </w:r>
      <w:bookmarkEnd w:id="67"/>
      <w:r w:rsidR="00D33E52">
        <w:t xml:space="preserve"> </w:t>
      </w:r>
    </w:p>
    <w:p w:rsidR="00B64C8A" w:rsidRDefault="00B64C8A" w:rsidP="00EA4D59">
      <w:pPr>
        <w:pStyle w:val="Titre4"/>
      </w:pPr>
      <w:r>
        <w:t xml:space="preserve">Fonctionnement </w:t>
      </w:r>
    </w:p>
    <w:p w:rsidR="00B64C8A" w:rsidRDefault="00B64C8A" w:rsidP="00B64C8A">
      <w:r>
        <w:t>L’adhésion à la mutuelle (Swisslife) est obligatoire pour tout le personnel engagé en CDI.</w:t>
      </w:r>
    </w:p>
    <w:p w:rsidR="00B64C8A" w:rsidRDefault="00B64C8A" w:rsidP="00B64C8A">
      <w:r>
        <w:t>Les personnes en CDD ont le choix d’y adhérer ou non. Le gestionnaire est Hélium. Il y a trois type de forfait.</w:t>
      </w:r>
    </w:p>
    <w:p w:rsidR="00B64C8A" w:rsidRDefault="00B64C8A" w:rsidP="00B64C8A"/>
    <w:p w:rsidR="00B64C8A" w:rsidRDefault="00B64C8A" w:rsidP="00DE57A4">
      <w:r>
        <w:t>Le forfai</w:t>
      </w:r>
      <w:r w:rsidR="00DE57A4">
        <w:t xml:space="preserve">t doit être choisi au moment de </w:t>
      </w:r>
      <w:r>
        <w:t>l’embauche ou dans les jours qui suivent.</w:t>
      </w:r>
    </w:p>
    <w:p w:rsidR="00B64C8A" w:rsidRDefault="00B64C8A" w:rsidP="00DE57A4">
      <w:r>
        <w:t>Seule la pa</w:t>
      </w:r>
      <w:r w:rsidR="00DE57A4">
        <w:t xml:space="preserve">rt salariale du forfait de base </w:t>
      </w:r>
      <w:r>
        <w:t>(« Régime obligatoi</w:t>
      </w:r>
      <w:r w:rsidR="00DE57A4">
        <w:t xml:space="preserve">re ») en formule « isolée » est </w:t>
      </w:r>
      <w:r>
        <w:t>prélevée sur le bulletin.</w:t>
      </w:r>
    </w:p>
    <w:p w:rsidR="00B64C8A" w:rsidRDefault="00B64C8A" w:rsidP="00DE57A4">
      <w:r>
        <w:t xml:space="preserve">Les coûts supplémentaires liés </w:t>
      </w:r>
      <w:r w:rsidR="00DE57A4">
        <w:t xml:space="preserve">au choix du </w:t>
      </w:r>
      <w:r>
        <w:t>régime amélioré</w:t>
      </w:r>
      <w:r w:rsidR="00DE57A4">
        <w:t xml:space="preserve"> (option 1 ou 2) et/ou de faire adhérer sa </w:t>
      </w:r>
      <w:r>
        <w:t>famill</w:t>
      </w:r>
      <w:r w:rsidR="00DE57A4">
        <w:t xml:space="preserve">e sont directement prélevés sur </w:t>
      </w:r>
      <w:r>
        <w:t>le compte b</w:t>
      </w:r>
      <w:r w:rsidR="00DE57A4">
        <w:t xml:space="preserve">ancaire du salarié. Il est donc </w:t>
      </w:r>
      <w:r>
        <w:t>nécessaire de co</w:t>
      </w:r>
      <w:r w:rsidR="00DE57A4">
        <w:t xml:space="preserve">mpléter et renvoyer à Hélium le </w:t>
      </w:r>
      <w:r>
        <w:t>mandat de prélèvement SEPA.</w:t>
      </w:r>
    </w:p>
    <w:p w:rsidR="00B64C8A" w:rsidRDefault="00B64C8A" w:rsidP="00EA4D59">
      <w:pPr>
        <w:pStyle w:val="Titre4"/>
      </w:pPr>
      <w:r>
        <w:lastRenderedPageBreak/>
        <w:t>Intervention de la RH</w:t>
      </w:r>
    </w:p>
    <w:p w:rsidR="00B64C8A" w:rsidRPr="00B64C8A" w:rsidRDefault="00DE57A4" w:rsidP="00B64C8A">
      <w:r>
        <w:t>Etapes lors de l’intervention de la RH :</w:t>
      </w:r>
    </w:p>
    <w:p w:rsidR="009D3A08" w:rsidRPr="00E5054E" w:rsidRDefault="006D4D55" w:rsidP="009D3A08">
      <w:r>
        <w:rPr>
          <w:noProof/>
        </w:rPr>
        <w:drawing>
          <wp:inline distT="0" distB="0" distL="0" distR="0" wp14:anchorId="0496BAED" wp14:editId="258DD4E4">
            <wp:extent cx="5486400" cy="4693920"/>
            <wp:effectExtent l="95250" t="76200" r="133350" b="106680"/>
            <wp:docPr id="24" name="Diagramme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9" r:lo="rId70" r:qs="rId71" r:cs="rId72"/>
              </a:graphicData>
            </a:graphic>
          </wp:inline>
        </w:drawing>
      </w:r>
    </w:p>
    <w:p w:rsidR="006D4D55" w:rsidRDefault="00D33E52" w:rsidP="00EA4D59">
      <w:pPr>
        <w:pStyle w:val="Titre3"/>
      </w:pPr>
      <w:bookmarkStart w:id="68" w:name="_Toc26202003"/>
      <w:r>
        <w:t>Prévoyance</w:t>
      </w:r>
      <w:bookmarkEnd w:id="68"/>
      <w:r>
        <w:t xml:space="preserve"> </w:t>
      </w:r>
    </w:p>
    <w:p w:rsidR="009D3A08" w:rsidRPr="00A76EA0" w:rsidRDefault="00A76EA0" w:rsidP="00A76EA0">
      <w:r>
        <w:rPr>
          <w:noProof/>
        </w:rPr>
        <w:drawing>
          <wp:inline distT="0" distB="0" distL="0" distR="0" wp14:anchorId="498DC7CD" wp14:editId="5F36E182">
            <wp:extent cx="5486400" cy="2484120"/>
            <wp:effectExtent l="76200" t="76200" r="95250" b="106680"/>
            <wp:docPr id="27" name="Diagramme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4" r:lo="rId75" r:qs="rId76" r:cs="rId77"/>
              </a:graphicData>
            </a:graphic>
          </wp:inline>
        </w:drawing>
      </w:r>
    </w:p>
    <w:p w:rsidR="009D3A08" w:rsidRDefault="009D3A08" w:rsidP="00CB44F1">
      <w:pPr>
        <w:pStyle w:val="NormalWeb"/>
        <w:kinsoku w:val="0"/>
        <w:overflowPunct w:val="0"/>
        <w:spacing w:before="0" w:beforeAutospacing="0" w:after="0" w:afterAutospacing="0"/>
        <w:ind w:left="153"/>
        <w:jc w:val="both"/>
        <w:textAlignment w:val="baseline"/>
        <w:rPr>
          <w:bCs/>
          <w:color w:val="000000"/>
          <w:kern w:val="24"/>
          <w:sz w:val="22"/>
          <w:szCs w:val="22"/>
        </w:rPr>
      </w:pPr>
    </w:p>
    <w:p w:rsidR="00EA6671" w:rsidRPr="00ED30D1" w:rsidRDefault="00EA6671" w:rsidP="00EA4D59">
      <w:pPr>
        <w:pStyle w:val="Titre2"/>
      </w:pPr>
      <w:bookmarkStart w:id="69" w:name="_Toc26202004"/>
      <w:r>
        <w:lastRenderedPageBreak/>
        <w:t>Médecine du travail</w:t>
      </w:r>
      <w:bookmarkEnd w:id="69"/>
      <w:r>
        <w:t xml:space="preserve"> </w:t>
      </w:r>
    </w:p>
    <w:p w:rsidR="00EA6671" w:rsidRPr="006D4D55" w:rsidRDefault="00EA6671" w:rsidP="00EA6671">
      <w:pPr>
        <w:rPr>
          <w:b/>
          <w:i/>
          <w:u w:val="single"/>
        </w:rPr>
      </w:pPr>
      <w:r>
        <w:rPr>
          <w:noProof/>
        </w:rPr>
        <w:drawing>
          <wp:inline distT="0" distB="0" distL="0" distR="0" wp14:anchorId="4E71AAA1" wp14:editId="79ABCA30">
            <wp:extent cx="5486400" cy="3200400"/>
            <wp:effectExtent l="76200" t="76200" r="95250" b="114300"/>
            <wp:docPr id="23" name="Diagramme 2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9" r:lo="rId80" r:qs="rId81" r:cs="rId82"/>
              </a:graphicData>
            </a:graphic>
          </wp:inline>
        </w:drawing>
      </w:r>
    </w:p>
    <w:p w:rsidR="00EA6671" w:rsidRPr="00D33E52" w:rsidRDefault="00EA6671" w:rsidP="00EA6671">
      <w:pPr>
        <w:rPr>
          <w:b/>
          <w:i/>
          <w:u w:val="single"/>
        </w:rPr>
      </w:pPr>
    </w:p>
    <w:p w:rsidR="00D33E52" w:rsidRPr="006F40F0" w:rsidRDefault="00D33E52" w:rsidP="00D33E52">
      <w:pPr>
        <w:pStyle w:val="Titre2"/>
      </w:pPr>
      <w:bookmarkStart w:id="70" w:name="_Toc26202005"/>
      <w:r>
        <w:t>Fonctionnement des Tickets Restaurants</w:t>
      </w:r>
      <w:bookmarkEnd w:id="70"/>
      <w:r>
        <w:t xml:space="preserve"> </w:t>
      </w:r>
    </w:p>
    <w:p w:rsidR="00D33E52" w:rsidRDefault="00D33E52" w:rsidP="00D33E52">
      <w:pPr>
        <w:rPr>
          <w:b/>
          <w:i/>
          <w:u w:val="single"/>
        </w:rPr>
      </w:pPr>
    </w:p>
    <w:p w:rsidR="00D33E52" w:rsidRPr="0051656C" w:rsidRDefault="00D33E52" w:rsidP="00D33E52">
      <w:pPr>
        <w:jc w:val="both"/>
      </w:pPr>
      <w:r>
        <w:rPr>
          <w:b/>
          <w:u w:val="single"/>
        </w:rPr>
        <w:t>Fonctionnement interne</w:t>
      </w:r>
      <w:r>
        <w:t xml:space="preserve"> : Tous les nouveaux arrivants bénéficient de la carte restaurant d’une valeur de 8€ dont 50% à la charge du bénéficiaire. Les tickets restaurants sont acquis le mois M+1 de l’arrivée d’un CDD/CDI et stagiaire, afin de pouvoir leur déduire de leur fiche de paie. </w:t>
      </w:r>
      <w:r w:rsidRPr="0051656C">
        <w:t>La distribution des tickets</w:t>
      </w:r>
      <w:r>
        <w:t>/cartes</w:t>
      </w:r>
      <w:r w:rsidRPr="0051656C">
        <w:t xml:space="preserve"> restaurant se fait toujours </w:t>
      </w:r>
      <w:r>
        <w:t>vers le</w:t>
      </w:r>
      <w:r w:rsidRPr="0051656C">
        <w:t xml:space="preserve"> 1er du mois. </w:t>
      </w:r>
    </w:p>
    <w:p w:rsidR="00D33E52" w:rsidRPr="0051656C" w:rsidRDefault="00D33E52" w:rsidP="00D33E52">
      <w:r w:rsidRPr="0051656C">
        <w:rPr>
          <w:bCs/>
        </w:rPr>
        <w:t>Les modalités d’attribution sont les suivantes</w:t>
      </w:r>
      <w:r>
        <w:rPr>
          <w:bCs/>
        </w:rPr>
        <w:t xml:space="preserve"> </w:t>
      </w:r>
      <w:r w:rsidRPr="0051656C">
        <w:rPr>
          <w:bCs/>
        </w:rPr>
        <w:t xml:space="preserve">: </w:t>
      </w:r>
    </w:p>
    <w:p w:rsidR="00D33E52" w:rsidRPr="0051656C" w:rsidRDefault="00D33E52" w:rsidP="00D33E52">
      <w:r w:rsidRPr="0051656C">
        <w:t xml:space="preserve">- attribution de la carte au début du mois pour le mois M-1 </w:t>
      </w:r>
    </w:p>
    <w:p w:rsidR="00D33E52" w:rsidRPr="0051656C" w:rsidRDefault="00D33E52" w:rsidP="00D33E52">
      <w:r w:rsidRPr="0051656C">
        <w:t xml:space="preserve">- </w:t>
      </w:r>
      <w:r>
        <w:t>nombre de titres en déduction des absences du mois M-1</w:t>
      </w:r>
    </w:p>
    <w:p w:rsidR="00D33E52" w:rsidRDefault="00D33E52" w:rsidP="00D33E52"/>
    <w:p w:rsidR="00D33E52" w:rsidRDefault="00D33E52" w:rsidP="00D33E52">
      <w:r>
        <w:rPr>
          <w:b/>
          <w:u w:val="single"/>
        </w:rPr>
        <w:t>Prestataire externe</w:t>
      </w:r>
      <w:r>
        <w:t xml:space="preserve"> : Edenred </w:t>
      </w:r>
    </w:p>
    <w:p w:rsidR="00D33E52" w:rsidRDefault="00D33E52" w:rsidP="00D33E52"/>
    <w:p w:rsidR="00D33E52" w:rsidRDefault="00D33E52" w:rsidP="00D33E52">
      <w:r w:rsidRPr="000C1D21">
        <w:rPr>
          <w:b/>
          <w:u w:val="single"/>
        </w:rPr>
        <w:t>Règle récurrente</w:t>
      </w:r>
      <w:r>
        <w:t xml:space="preserve"> : la commande est à passer au maximum 3 jours avant la fin du mois pour que les collaborateurs puissent récupérer leurs tickets et/ou carte le premier jour du mois suivant. </w:t>
      </w:r>
    </w:p>
    <w:p w:rsidR="00D33E52" w:rsidRPr="006F40F0" w:rsidRDefault="00D33E52" w:rsidP="00D33E52"/>
    <w:p w:rsidR="00D33E52" w:rsidRDefault="00D33E52" w:rsidP="00D33E52">
      <w:pPr>
        <w:rPr>
          <w:b/>
          <w:i/>
          <w:u w:val="single"/>
        </w:rPr>
      </w:pPr>
      <w:r>
        <w:rPr>
          <w:noProof/>
        </w:rPr>
        <w:lastRenderedPageBreak/>
        <w:drawing>
          <wp:inline distT="0" distB="0" distL="0" distR="0" wp14:anchorId="6084B3AA" wp14:editId="5DED6203">
            <wp:extent cx="5486400" cy="3200400"/>
            <wp:effectExtent l="76200" t="76200" r="133350" b="133350"/>
            <wp:docPr id="19" name="Diagramme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4" r:lo="rId85" r:qs="rId86" r:cs="rId87"/>
              </a:graphicData>
            </a:graphic>
          </wp:inline>
        </w:drawing>
      </w:r>
    </w:p>
    <w:p w:rsidR="00685029" w:rsidRDefault="00685029" w:rsidP="00D33E52">
      <w:pPr>
        <w:rPr>
          <w:b/>
          <w:i/>
          <w:u w:val="single"/>
        </w:rPr>
      </w:pPr>
    </w:p>
    <w:p w:rsidR="00685029" w:rsidRDefault="00685029" w:rsidP="00902E6A">
      <w:pPr>
        <w:pStyle w:val="Titre2"/>
      </w:pPr>
      <w:bookmarkStart w:id="71" w:name="_Toc26202006"/>
      <w:r>
        <w:t>Préparation pour un éventuel Bilan Social</w:t>
      </w:r>
      <w:bookmarkEnd w:id="71"/>
      <w:r>
        <w:t xml:space="preserve"> </w:t>
      </w:r>
    </w:p>
    <w:p w:rsidR="00685029" w:rsidRPr="00685029" w:rsidRDefault="00685029" w:rsidP="00685029">
      <w:pPr>
        <w:rPr>
          <w:b/>
        </w:rPr>
      </w:pPr>
    </w:p>
    <w:p w:rsidR="00685029" w:rsidRPr="00685029" w:rsidRDefault="00685029" w:rsidP="00685029">
      <w:r w:rsidRPr="00685029">
        <w:t>En application de la loi Avenir Professionnel, au 1er septembre 2019, les sociétés françaises de plus de 250 et de moins de 1.000 salariés publient leur index égalité femmes/hommes basé sur 5 indicateurs aboutissant à une note sur 100 points. L’objectif de la mesure étant d’éradiquer les inégalités dans le monde du travail entre les hommes et les femmes.</w:t>
      </w:r>
    </w:p>
    <w:p w:rsidR="00685029" w:rsidRPr="00685029" w:rsidRDefault="00685029" w:rsidP="00685029">
      <w:r w:rsidRPr="00685029">
        <w:t>Quels indicateurs constituent cet index ?</w:t>
      </w:r>
    </w:p>
    <w:p w:rsidR="00685029" w:rsidRPr="00685029" w:rsidRDefault="00685029" w:rsidP="00971C38">
      <w:pPr>
        <w:pStyle w:val="Paragraphedeliste"/>
        <w:numPr>
          <w:ilvl w:val="0"/>
          <w:numId w:val="27"/>
        </w:numPr>
      </w:pPr>
      <w:r w:rsidRPr="00685029">
        <w:t>L’écart de rémunération femmes-hommes (noté sur 40 points).</w:t>
      </w:r>
    </w:p>
    <w:p w:rsidR="00685029" w:rsidRPr="00685029" w:rsidRDefault="00685029" w:rsidP="00971C38">
      <w:pPr>
        <w:pStyle w:val="Paragraphedeliste"/>
        <w:numPr>
          <w:ilvl w:val="0"/>
          <w:numId w:val="27"/>
        </w:numPr>
      </w:pPr>
      <w:r w:rsidRPr="00685029">
        <w:t>L’écart dans les augmentations annuelles (20 points).</w:t>
      </w:r>
    </w:p>
    <w:p w:rsidR="00685029" w:rsidRPr="00685029" w:rsidRDefault="00685029" w:rsidP="00971C38">
      <w:pPr>
        <w:pStyle w:val="Paragraphedeliste"/>
        <w:numPr>
          <w:ilvl w:val="0"/>
          <w:numId w:val="27"/>
        </w:numPr>
      </w:pPr>
      <w:r w:rsidRPr="00685029">
        <w:t>L’écart dans les promotions (15 points).</w:t>
      </w:r>
    </w:p>
    <w:p w:rsidR="00685029" w:rsidRPr="00685029" w:rsidRDefault="00685029" w:rsidP="00971C38">
      <w:pPr>
        <w:pStyle w:val="Paragraphedeliste"/>
        <w:numPr>
          <w:ilvl w:val="0"/>
          <w:numId w:val="27"/>
        </w:numPr>
      </w:pPr>
      <w:r w:rsidRPr="00685029">
        <w:t>Les augmentations au retour de congé maternité (15 points).</w:t>
      </w:r>
    </w:p>
    <w:p w:rsidR="00685029" w:rsidRPr="00685029" w:rsidRDefault="00685029" w:rsidP="00971C38">
      <w:pPr>
        <w:pStyle w:val="Paragraphedeliste"/>
        <w:numPr>
          <w:ilvl w:val="0"/>
          <w:numId w:val="27"/>
        </w:numPr>
      </w:pPr>
      <w:r w:rsidRPr="00685029">
        <w:t>La présence de femmes parmi les plus gros salaires de l’entreprise (10 points).</w:t>
      </w:r>
    </w:p>
    <w:p w:rsidR="00685029" w:rsidRPr="00685029" w:rsidRDefault="00685029" w:rsidP="00685029">
      <w:r w:rsidRPr="00685029">
        <w:t>Index de l’égalité femmes/hommes pour Believe sur la période de référence retenue, du 1er janvier 2018 au 31 décembre 2018 : 56/100.</w:t>
      </w:r>
    </w:p>
    <w:p w:rsidR="00D33E52" w:rsidRPr="00685029" w:rsidRDefault="00685029" w:rsidP="00685029">
      <w:r w:rsidRPr="00685029">
        <w:t>Believe mettra en œuvre toutes les actions nécessaires pour atteindre au moins la note de 75/100 dans les meilleurs délais.</w:t>
      </w:r>
    </w:p>
    <w:p w:rsidR="00902E6A" w:rsidRDefault="00902E6A" w:rsidP="00902E6A">
      <w:pPr>
        <w:pStyle w:val="Titre2"/>
      </w:pPr>
      <w:bookmarkStart w:id="72" w:name="_Toc26202007"/>
      <w:r>
        <w:t>Paie des Intermittents</w:t>
      </w:r>
      <w:bookmarkEnd w:id="72"/>
      <w:r>
        <w:t xml:space="preserve"> </w:t>
      </w:r>
    </w:p>
    <w:p w:rsidR="00902E6A" w:rsidRDefault="00902E6A" w:rsidP="00902E6A">
      <w:pPr>
        <w:pStyle w:val="Titre3"/>
      </w:pPr>
      <w:bookmarkStart w:id="73" w:name="_Toc26202008"/>
      <w:r w:rsidRPr="00B32048">
        <w:t xml:space="preserve">Calendrier de paie </w:t>
      </w:r>
      <w:r>
        <w:t>et étapes</w:t>
      </w:r>
      <w:bookmarkEnd w:id="73"/>
    </w:p>
    <w:p w:rsidR="00902E6A" w:rsidRDefault="00902E6A" w:rsidP="00902E6A"/>
    <w:p w:rsidR="00902E6A" w:rsidRDefault="00902E6A" w:rsidP="00902E6A">
      <w:r w:rsidRPr="00A900D9">
        <w:rPr>
          <w:b/>
          <w:u w:val="single"/>
        </w:rPr>
        <w:t xml:space="preserve">Définition </w:t>
      </w:r>
      <w:r>
        <w:rPr>
          <w:b/>
          <w:u w:val="single"/>
        </w:rPr>
        <w:t>intermittents</w:t>
      </w:r>
      <w:r>
        <w:t xml:space="preserve"> : </w:t>
      </w:r>
      <w:r w:rsidRPr="00A900D9">
        <w:t xml:space="preserve">sont </w:t>
      </w:r>
      <w:r>
        <w:t xml:space="preserve">considérés comme intermittents, l’ensemble des artistes ou techniciens qui travaillent pour nos projets au service Label </w:t>
      </w:r>
    </w:p>
    <w:p w:rsidR="00902E6A" w:rsidRDefault="00902E6A" w:rsidP="00902E6A"/>
    <w:p w:rsidR="00902E6A" w:rsidRDefault="00902E6A" w:rsidP="00902E6A">
      <w:r w:rsidRPr="00A900D9">
        <w:rPr>
          <w:b/>
          <w:u w:val="single"/>
        </w:rPr>
        <w:t xml:space="preserve">Externalisation de la paie via </w:t>
      </w:r>
      <w:r>
        <w:rPr>
          <w:b/>
          <w:u w:val="single"/>
        </w:rPr>
        <w:t>GR Paie</w:t>
      </w:r>
      <w:r>
        <w:t> : la paie est externalisée chez le prestataire GR Paie qui gère l’ensemble des données de paie des intermittents uniquement et possède une véritable expertise sur le sujet.</w:t>
      </w:r>
    </w:p>
    <w:p w:rsidR="00902E6A" w:rsidRDefault="00902E6A" w:rsidP="00902E6A"/>
    <w:p w:rsidR="00902E6A" w:rsidRDefault="00902E6A" w:rsidP="00902E6A">
      <w:r w:rsidRPr="008178A2">
        <w:rPr>
          <w:b/>
          <w:u w:val="single"/>
        </w:rPr>
        <w:t xml:space="preserve">Définition </w:t>
      </w:r>
      <w:r>
        <w:rPr>
          <w:b/>
          <w:u w:val="single"/>
        </w:rPr>
        <w:t>cachet</w:t>
      </w:r>
      <w:r>
        <w:t> : est défini comme cachet, le montant versé à l’intermittent correspondant à sa prestation de service.</w:t>
      </w:r>
    </w:p>
    <w:p w:rsidR="00902E6A" w:rsidRPr="00902E6A" w:rsidRDefault="00902E6A" w:rsidP="00902E6A"/>
    <w:p w:rsidR="00902E6A" w:rsidRDefault="00902E6A" w:rsidP="00902E6A">
      <w:pPr>
        <w:pStyle w:val="Titre3"/>
      </w:pPr>
      <w:bookmarkStart w:id="74" w:name="_Toc26202009"/>
      <w:r w:rsidRPr="00B32048">
        <w:lastRenderedPageBreak/>
        <w:t xml:space="preserve">Calendrier de paie </w:t>
      </w:r>
      <w:r>
        <w:t>et étapes</w:t>
      </w:r>
      <w:bookmarkEnd w:id="74"/>
    </w:p>
    <w:p w:rsidR="00902E6A" w:rsidRDefault="00902E6A" w:rsidP="00902E6A">
      <w:r>
        <w:rPr>
          <w:noProof/>
        </w:rPr>
        <w:drawing>
          <wp:inline distT="0" distB="0" distL="0" distR="0" wp14:anchorId="4DF46EC2" wp14:editId="3549EEFB">
            <wp:extent cx="5486400" cy="3200400"/>
            <wp:effectExtent l="76200" t="76200" r="95250" b="114300"/>
            <wp:docPr id="18" name="Diagramme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9" r:lo="rId90" r:qs="rId91" r:cs="rId92"/>
              </a:graphicData>
            </a:graphic>
          </wp:inline>
        </w:drawing>
      </w:r>
    </w:p>
    <w:p w:rsidR="00902E6A" w:rsidRPr="002B21FC" w:rsidRDefault="00902E6A" w:rsidP="00902E6A"/>
    <w:p w:rsidR="00902E6A" w:rsidRPr="006F40F0" w:rsidRDefault="00902E6A" w:rsidP="00902E6A">
      <w:pPr>
        <w:rPr>
          <w:b/>
        </w:rPr>
      </w:pPr>
    </w:p>
    <w:p w:rsidR="00CF6C40" w:rsidRDefault="002B21FC" w:rsidP="00CF6C40">
      <w:pPr>
        <w:pStyle w:val="Titre1"/>
        <w:numPr>
          <w:ilvl w:val="0"/>
          <w:numId w:val="0"/>
        </w:numPr>
        <w:jc w:val="both"/>
      </w:pPr>
      <w:bookmarkStart w:id="75" w:name="_Toc26202010"/>
      <w:r>
        <w:t>Partie 4</w:t>
      </w:r>
      <w:r w:rsidR="00CF6C40">
        <w:t> : Présentation et identification des points forts et faiblesses</w:t>
      </w:r>
      <w:bookmarkEnd w:id="75"/>
    </w:p>
    <w:p w:rsidR="0066600A" w:rsidRDefault="0066600A" w:rsidP="00CF6C40">
      <w:pPr>
        <w:jc w:val="both"/>
      </w:pPr>
    </w:p>
    <w:p w:rsidR="0066600A" w:rsidRDefault="0066600A" w:rsidP="003F4E01">
      <w:pPr>
        <w:pStyle w:val="Paragraphedeliste"/>
        <w:numPr>
          <w:ilvl w:val="0"/>
          <w:numId w:val="5"/>
        </w:numPr>
        <w:jc w:val="both"/>
        <w:rPr>
          <w:szCs w:val="22"/>
        </w:rPr>
      </w:pPr>
      <w:r w:rsidRPr="00473E80">
        <w:rPr>
          <w:b/>
          <w:szCs w:val="22"/>
        </w:rPr>
        <w:t>Enregistrement :</w:t>
      </w:r>
      <w:r>
        <w:rPr>
          <w:szCs w:val="22"/>
        </w:rPr>
        <w:t xml:space="preserve"> </w:t>
      </w:r>
    </w:p>
    <w:p w:rsidR="0066600A" w:rsidRDefault="0066600A" w:rsidP="0066600A">
      <w:pPr>
        <w:pStyle w:val="Paragraphedeliste"/>
        <w:jc w:val="both"/>
        <w:rPr>
          <w:szCs w:val="22"/>
        </w:rPr>
      </w:pPr>
      <w:r w:rsidRPr="00473E80">
        <w:rPr>
          <w:szCs w:val="22"/>
        </w:rPr>
        <w:t xml:space="preserve">L’état de ventilation est transmis par </w:t>
      </w:r>
      <w:r w:rsidR="00FF364D">
        <w:rPr>
          <w:szCs w:val="22"/>
        </w:rPr>
        <w:t>ADP</w:t>
      </w:r>
      <w:r>
        <w:rPr>
          <w:szCs w:val="22"/>
        </w:rPr>
        <w:t> : Se faire confirmer comment les données d’</w:t>
      </w:r>
      <w:r w:rsidR="00FF364D">
        <w:rPr>
          <w:szCs w:val="22"/>
        </w:rPr>
        <w:t>ADP</w:t>
      </w:r>
      <w:r>
        <w:rPr>
          <w:szCs w:val="22"/>
        </w:rPr>
        <w:t xml:space="preserve"> sont intégrées dans la comptabilité. </w:t>
      </w:r>
    </w:p>
    <w:p w:rsidR="0066600A" w:rsidRPr="00996C5E" w:rsidRDefault="0066600A" w:rsidP="00996C5E">
      <w:pPr>
        <w:pStyle w:val="NormalWeb"/>
        <w:numPr>
          <w:ilvl w:val="0"/>
          <w:numId w:val="3"/>
        </w:numPr>
        <w:kinsoku w:val="0"/>
        <w:overflowPunct w:val="0"/>
        <w:spacing w:before="0" w:beforeAutospacing="0"/>
        <w:jc w:val="both"/>
        <w:textAlignment w:val="baseline"/>
        <w:rPr>
          <w:bCs/>
          <w:color w:val="000000"/>
          <w:kern w:val="24"/>
          <w:sz w:val="22"/>
          <w:szCs w:val="28"/>
        </w:rPr>
      </w:pPr>
      <w:r w:rsidRPr="00950651">
        <w:rPr>
          <w:b/>
          <w:bCs/>
          <w:color w:val="000000"/>
          <w:kern w:val="24"/>
          <w:sz w:val="22"/>
          <w:szCs w:val="28"/>
        </w:rPr>
        <w:t>Existence </w:t>
      </w:r>
      <w:r w:rsidR="008F5122" w:rsidRPr="00950651">
        <w:rPr>
          <w:b/>
          <w:bCs/>
          <w:color w:val="000000"/>
          <w:kern w:val="24"/>
          <w:sz w:val="22"/>
          <w:szCs w:val="28"/>
        </w:rPr>
        <w:t>:</w:t>
      </w:r>
      <w:r w:rsidR="008F5122">
        <w:rPr>
          <w:bCs/>
          <w:color w:val="000000"/>
          <w:kern w:val="24"/>
          <w:sz w:val="22"/>
          <w:szCs w:val="28"/>
        </w:rPr>
        <w:t xml:space="preserve"> S’assurer</w:t>
      </w:r>
      <w:r>
        <w:rPr>
          <w:bCs/>
          <w:color w:val="000000"/>
          <w:kern w:val="24"/>
          <w:sz w:val="22"/>
          <w:szCs w:val="28"/>
        </w:rPr>
        <w:t xml:space="preserve"> qu’u</w:t>
      </w:r>
      <w:r w:rsidRPr="0066600A">
        <w:rPr>
          <w:bCs/>
          <w:color w:val="000000"/>
          <w:kern w:val="24"/>
          <w:sz w:val="22"/>
          <w:szCs w:val="28"/>
        </w:rPr>
        <w:t xml:space="preserve">n historique des documents transmis à </w:t>
      </w:r>
      <w:r w:rsidR="00FF364D">
        <w:rPr>
          <w:bCs/>
          <w:color w:val="000000"/>
          <w:kern w:val="24"/>
          <w:sz w:val="22"/>
          <w:szCs w:val="28"/>
        </w:rPr>
        <w:t>ADP</w:t>
      </w:r>
      <w:r>
        <w:rPr>
          <w:bCs/>
          <w:color w:val="000000"/>
          <w:kern w:val="24"/>
          <w:sz w:val="22"/>
          <w:szCs w:val="28"/>
        </w:rPr>
        <w:t xml:space="preserve"> est conservé. </w:t>
      </w:r>
    </w:p>
    <w:p w:rsidR="0066600A" w:rsidRPr="00841990" w:rsidRDefault="0066600A" w:rsidP="00CF6C40">
      <w:pPr>
        <w:jc w:val="both"/>
      </w:pPr>
    </w:p>
    <w:p w:rsidR="00CF6C40" w:rsidRPr="00AD62E8" w:rsidRDefault="00CF6C40" w:rsidP="00971C38">
      <w:pPr>
        <w:pStyle w:val="Titre1"/>
        <w:numPr>
          <w:ilvl w:val="0"/>
          <w:numId w:val="14"/>
        </w:numPr>
        <w:spacing w:before="0" w:after="100" w:afterAutospacing="1"/>
        <w:jc w:val="both"/>
        <w:rPr>
          <w:rFonts w:ascii="Times New Roman" w:hAnsi="Times New Roman" w:cs="Times New Roman"/>
        </w:rPr>
      </w:pPr>
      <w:bookmarkStart w:id="76" w:name="_Toc26202011"/>
      <w:r w:rsidRPr="00AD62E8">
        <w:rPr>
          <w:rFonts w:ascii="Times New Roman" w:hAnsi="Times New Roman" w:cs="Times New Roman"/>
        </w:rPr>
        <w:t>Conclusions sur les points forts identifiés</w:t>
      </w:r>
      <w:bookmarkEnd w:id="76"/>
      <w:r w:rsidRPr="00AD62E8">
        <w:rPr>
          <w:rFonts w:ascii="Times New Roman" w:hAnsi="Times New Roman" w:cs="Times New Roman"/>
        </w:rPr>
        <w:t xml:space="preserve"> </w:t>
      </w:r>
    </w:p>
    <w:p w:rsidR="00CF6C40" w:rsidRPr="00387236" w:rsidRDefault="00CF6C40" w:rsidP="00CF6C40">
      <w:pPr>
        <w:pStyle w:val="NormalWeb"/>
        <w:kinsoku w:val="0"/>
        <w:overflowPunct w:val="0"/>
        <w:spacing w:before="0" w:beforeAutospacing="0"/>
        <w:jc w:val="both"/>
        <w:textAlignment w:val="baseline"/>
        <w:rPr>
          <w:rFonts w:eastAsia="Times New Roman"/>
          <w:sz w:val="22"/>
          <w:szCs w:val="22"/>
        </w:rPr>
      </w:pPr>
      <w:r w:rsidRPr="00AE78BF">
        <w:rPr>
          <w:rFonts w:eastAsia="Times New Roman"/>
          <w:sz w:val="22"/>
          <w:szCs w:val="22"/>
        </w:rPr>
        <w:t>Les points forts que nous avons identifiés lors de notre i</w:t>
      </w:r>
      <w:r w:rsidR="008F5122">
        <w:rPr>
          <w:rFonts w:eastAsia="Times New Roman"/>
          <w:sz w:val="22"/>
          <w:szCs w:val="22"/>
        </w:rPr>
        <w:t>ntervention de décembre</w:t>
      </w:r>
      <w:r>
        <w:rPr>
          <w:rFonts w:eastAsia="Times New Roman"/>
          <w:sz w:val="22"/>
          <w:szCs w:val="22"/>
        </w:rPr>
        <w:t xml:space="preserve"> sont les suivants :</w:t>
      </w:r>
    </w:p>
    <w:p w:rsidR="00CF6C40" w:rsidRDefault="00CF6C40" w:rsidP="00CF6C40">
      <w:pPr>
        <w:pStyle w:val="Titre2"/>
        <w:jc w:val="both"/>
      </w:pPr>
      <w:bookmarkStart w:id="77" w:name="_Toc26202012"/>
      <w:r w:rsidRPr="008E750D">
        <w:t>Régularité des enregistrement</w:t>
      </w:r>
      <w:r>
        <w:t>s</w:t>
      </w:r>
      <w:bookmarkEnd w:id="77"/>
    </w:p>
    <w:p w:rsidR="00CF6C40" w:rsidRDefault="00CF6C40" w:rsidP="00CF6C40">
      <w:pPr>
        <w:jc w:val="both"/>
      </w:pPr>
    </w:p>
    <w:p w:rsidR="0066600A" w:rsidRPr="0066600A" w:rsidRDefault="0066600A" w:rsidP="00CF6C40">
      <w:pPr>
        <w:jc w:val="both"/>
        <w:rPr>
          <w:rFonts w:eastAsiaTheme="minorEastAsia"/>
          <w:bCs/>
          <w:kern w:val="24"/>
          <w:szCs w:val="22"/>
        </w:rPr>
      </w:pPr>
      <w:r w:rsidRPr="0066600A">
        <w:rPr>
          <w:rFonts w:eastAsiaTheme="minorEastAsia"/>
          <w:bCs/>
          <w:kern w:val="24"/>
          <w:szCs w:val="22"/>
        </w:rPr>
        <w:t>A compléter lors du final.</w:t>
      </w:r>
    </w:p>
    <w:p w:rsidR="00CF6C40" w:rsidRPr="00950651" w:rsidRDefault="00CF6C40" w:rsidP="00CF6C40">
      <w:pPr>
        <w:pStyle w:val="Titre2"/>
        <w:jc w:val="both"/>
      </w:pPr>
      <w:bookmarkStart w:id="78" w:name="_Toc26202013"/>
      <w:r>
        <w:t>Réalité &amp;</w:t>
      </w:r>
      <w:r w:rsidRPr="00007E0D">
        <w:t xml:space="preserve"> </w:t>
      </w:r>
      <w:r>
        <w:t>e</w:t>
      </w:r>
      <w:r w:rsidRPr="008E750D">
        <w:t>xistence des soldes</w:t>
      </w:r>
      <w:bookmarkEnd w:id="78"/>
    </w:p>
    <w:p w:rsidR="00CF6C40" w:rsidRPr="00AE78BF" w:rsidRDefault="00CF6C40" w:rsidP="003F4E01">
      <w:pPr>
        <w:pStyle w:val="NormalWeb"/>
        <w:numPr>
          <w:ilvl w:val="0"/>
          <w:numId w:val="3"/>
        </w:numPr>
        <w:kinsoku w:val="0"/>
        <w:overflowPunct w:val="0"/>
        <w:spacing w:before="0" w:beforeAutospacing="0"/>
        <w:jc w:val="both"/>
        <w:textAlignment w:val="baseline"/>
        <w:rPr>
          <w:bCs/>
          <w:kern w:val="24"/>
          <w:sz w:val="22"/>
          <w:szCs w:val="22"/>
        </w:rPr>
      </w:pPr>
      <w:r w:rsidRPr="00A32423">
        <w:rPr>
          <w:b/>
          <w:bCs/>
          <w:kern w:val="24"/>
          <w:sz w:val="22"/>
          <w:szCs w:val="22"/>
        </w:rPr>
        <w:t>Réalité :</w:t>
      </w:r>
      <w:r>
        <w:rPr>
          <w:bCs/>
          <w:kern w:val="24"/>
          <w:sz w:val="22"/>
          <w:szCs w:val="22"/>
        </w:rPr>
        <w:t xml:space="preserve"> </w:t>
      </w:r>
      <w:r w:rsidRPr="00AE78BF">
        <w:rPr>
          <w:bCs/>
          <w:kern w:val="24"/>
          <w:sz w:val="22"/>
          <w:szCs w:val="22"/>
        </w:rPr>
        <w:t xml:space="preserve">Lors du recrutement : formalisation d’un document rempli au DRH,  justifiant le remplacement ou motivant le recrutement (remplacer un congé maternité,…). </w:t>
      </w:r>
    </w:p>
    <w:p w:rsidR="00CF6C40" w:rsidRDefault="00CF6C40" w:rsidP="003F4E01">
      <w:pPr>
        <w:pStyle w:val="NormalWeb"/>
        <w:numPr>
          <w:ilvl w:val="0"/>
          <w:numId w:val="3"/>
        </w:numPr>
        <w:kinsoku w:val="0"/>
        <w:overflowPunct w:val="0"/>
        <w:spacing w:before="0" w:beforeAutospacing="0"/>
        <w:jc w:val="both"/>
        <w:textAlignment w:val="baseline"/>
        <w:rPr>
          <w:bCs/>
          <w:color w:val="000000"/>
          <w:kern w:val="24"/>
          <w:sz w:val="22"/>
          <w:szCs w:val="28"/>
        </w:rPr>
      </w:pPr>
      <w:r w:rsidRPr="00A32423">
        <w:rPr>
          <w:b/>
          <w:bCs/>
          <w:color w:val="000000"/>
          <w:kern w:val="24"/>
          <w:sz w:val="22"/>
          <w:szCs w:val="28"/>
        </w:rPr>
        <w:t>Réalité :</w:t>
      </w:r>
      <w:r>
        <w:rPr>
          <w:bCs/>
          <w:color w:val="000000"/>
          <w:kern w:val="24"/>
          <w:sz w:val="22"/>
          <w:szCs w:val="28"/>
        </w:rPr>
        <w:t xml:space="preserve"> Un dossier physique existe pour chaque salarié avec sa photo, une fiche récapitulative, son contrat de travail…</w:t>
      </w:r>
    </w:p>
    <w:p w:rsidR="0066600A" w:rsidRPr="0066600A" w:rsidRDefault="00CF6C40" w:rsidP="003F4E01">
      <w:pPr>
        <w:pStyle w:val="NormalWeb"/>
        <w:numPr>
          <w:ilvl w:val="0"/>
          <w:numId w:val="3"/>
        </w:numPr>
        <w:kinsoku w:val="0"/>
        <w:overflowPunct w:val="0"/>
        <w:spacing w:before="0" w:beforeAutospacing="0"/>
        <w:jc w:val="both"/>
        <w:textAlignment w:val="baseline"/>
        <w:rPr>
          <w:bCs/>
          <w:color w:val="000000"/>
          <w:kern w:val="24"/>
          <w:sz w:val="22"/>
          <w:szCs w:val="28"/>
        </w:rPr>
      </w:pPr>
      <w:r w:rsidRPr="00950651">
        <w:rPr>
          <w:b/>
          <w:bCs/>
          <w:color w:val="000000"/>
          <w:kern w:val="24"/>
          <w:sz w:val="22"/>
          <w:szCs w:val="28"/>
        </w:rPr>
        <w:t>Réalité :</w:t>
      </w:r>
      <w:r>
        <w:rPr>
          <w:bCs/>
          <w:color w:val="000000"/>
          <w:kern w:val="24"/>
          <w:sz w:val="22"/>
          <w:szCs w:val="28"/>
        </w:rPr>
        <w:t xml:space="preserve"> </w:t>
      </w:r>
      <w:r w:rsidRPr="00AE78BF">
        <w:rPr>
          <w:bCs/>
          <w:color w:val="000000"/>
          <w:kern w:val="24"/>
          <w:sz w:val="22"/>
          <w:szCs w:val="28"/>
        </w:rPr>
        <w:t xml:space="preserve">L’ensemble des données de la base </w:t>
      </w:r>
      <w:r w:rsidR="00FF364D">
        <w:rPr>
          <w:bCs/>
          <w:color w:val="000000"/>
          <w:kern w:val="24"/>
          <w:sz w:val="22"/>
          <w:szCs w:val="28"/>
        </w:rPr>
        <w:t>ADP</w:t>
      </w:r>
      <w:r w:rsidRPr="00AE78BF">
        <w:rPr>
          <w:bCs/>
          <w:color w:val="000000"/>
          <w:kern w:val="24"/>
          <w:sz w:val="22"/>
          <w:szCs w:val="28"/>
        </w:rPr>
        <w:t xml:space="preserve">  concernant les salariés ne sont que consultables. Toutes les modificati</w:t>
      </w:r>
      <w:r w:rsidR="0066600A">
        <w:rPr>
          <w:bCs/>
          <w:color w:val="000000"/>
          <w:kern w:val="24"/>
          <w:sz w:val="22"/>
          <w:szCs w:val="28"/>
        </w:rPr>
        <w:t xml:space="preserve">ons doivent être transmises </w:t>
      </w:r>
      <w:r w:rsidRPr="00AE78BF">
        <w:rPr>
          <w:bCs/>
          <w:color w:val="000000"/>
          <w:kern w:val="24"/>
          <w:sz w:val="22"/>
          <w:szCs w:val="28"/>
        </w:rPr>
        <w:t xml:space="preserve">à </w:t>
      </w:r>
      <w:r w:rsidR="00FF364D">
        <w:rPr>
          <w:bCs/>
          <w:color w:val="000000"/>
          <w:kern w:val="24"/>
          <w:sz w:val="22"/>
          <w:szCs w:val="28"/>
        </w:rPr>
        <w:t>ADP</w:t>
      </w:r>
      <w:r w:rsidRPr="00AE78BF">
        <w:rPr>
          <w:bCs/>
          <w:color w:val="000000"/>
          <w:kern w:val="24"/>
          <w:sz w:val="22"/>
          <w:szCs w:val="28"/>
        </w:rPr>
        <w:t xml:space="preserve"> afin que la modification soit effective ce qui limite le risque de falsification des RIB</w:t>
      </w:r>
      <w:r w:rsidR="0066600A">
        <w:rPr>
          <w:bCs/>
          <w:color w:val="000000"/>
          <w:kern w:val="24"/>
          <w:sz w:val="22"/>
          <w:szCs w:val="28"/>
        </w:rPr>
        <w:t>.</w:t>
      </w:r>
    </w:p>
    <w:p w:rsidR="00CF6C40" w:rsidRDefault="00CF6C40" w:rsidP="00CF6C40">
      <w:pPr>
        <w:pStyle w:val="Titre2"/>
        <w:jc w:val="both"/>
      </w:pPr>
      <w:bookmarkStart w:id="79" w:name="_Toc26202014"/>
      <w:r w:rsidRPr="008E750D">
        <w:t>Exhaustivité</w:t>
      </w:r>
      <w:bookmarkEnd w:id="79"/>
    </w:p>
    <w:p w:rsidR="00CF6C40" w:rsidRPr="00AE78BF" w:rsidRDefault="00CF6C40" w:rsidP="00407418">
      <w:pPr>
        <w:pStyle w:val="NormalWeb"/>
        <w:numPr>
          <w:ilvl w:val="0"/>
          <w:numId w:val="3"/>
        </w:numPr>
        <w:kinsoku w:val="0"/>
        <w:overflowPunct w:val="0"/>
        <w:spacing w:before="0" w:beforeAutospacing="0"/>
        <w:jc w:val="both"/>
        <w:textAlignment w:val="baseline"/>
        <w:rPr>
          <w:bCs/>
          <w:kern w:val="24"/>
          <w:sz w:val="22"/>
          <w:szCs w:val="28"/>
        </w:rPr>
      </w:pPr>
      <w:r w:rsidRPr="00A32423">
        <w:rPr>
          <w:b/>
          <w:bCs/>
          <w:kern w:val="24"/>
          <w:sz w:val="22"/>
          <w:szCs w:val="28"/>
        </w:rPr>
        <w:t>Exhaustivité :</w:t>
      </w:r>
      <w:r>
        <w:rPr>
          <w:bCs/>
          <w:kern w:val="24"/>
          <w:sz w:val="22"/>
          <w:szCs w:val="28"/>
        </w:rPr>
        <w:t xml:space="preserve"> </w:t>
      </w:r>
    </w:p>
    <w:p w:rsidR="00CF6C40" w:rsidRPr="00AE78BF" w:rsidRDefault="00CF6C40" w:rsidP="003F4E01">
      <w:pPr>
        <w:pStyle w:val="NormalWeb"/>
        <w:numPr>
          <w:ilvl w:val="0"/>
          <w:numId w:val="3"/>
        </w:numPr>
        <w:kinsoku w:val="0"/>
        <w:overflowPunct w:val="0"/>
        <w:spacing w:before="0" w:beforeAutospacing="0"/>
        <w:jc w:val="both"/>
        <w:textAlignment w:val="baseline"/>
        <w:rPr>
          <w:bCs/>
          <w:kern w:val="24"/>
          <w:sz w:val="22"/>
          <w:szCs w:val="28"/>
        </w:rPr>
      </w:pPr>
      <w:r w:rsidRPr="00AE78BF">
        <w:rPr>
          <w:bCs/>
          <w:kern w:val="24"/>
          <w:sz w:val="22"/>
          <w:szCs w:val="28"/>
        </w:rPr>
        <w:t xml:space="preserve">La paie est externalisée chez </w:t>
      </w:r>
      <w:r w:rsidR="00FF364D">
        <w:rPr>
          <w:bCs/>
          <w:kern w:val="24"/>
          <w:sz w:val="22"/>
          <w:szCs w:val="28"/>
        </w:rPr>
        <w:t>ADP</w:t>
      </w:r>
      <w:r w:rsidRPr="00AE78BF">
        <w:rPr>
          <w:bCs/>
          <w:kern w:val="24"/>
          <w:sz w:val="22"/>
          <w:szCs w:val="28"/>
        </w:rPr>
        <w:t xml:space="preserve">. </w:t>
      </w:r>
    </w:p>
    <w:p w:rsidR="00CF6C40" w:rsidRPr="00332EE9" w:rsidRDefault="00CF6C40" w:rsidP="003F4E01">
      <w:pPr>
        <w:pStyle w:val="NormalWeb"/>
        <w:numPr>
          <w:ilvl w:val="0"/>
          <w:numId w:val="3"/>
        </w:numPr>
        <w:kinsoku w:val="0"/>
        <w:overflowPunct w:val="0"/>
        <w:spacing w:before="0" w:beforeAutospacing="0"/>
        <w:jc w:val="both"/>
        <w:textAlignment w:val="baseline"/>
        <w:rPr>
          <w:bCs/>
          <w:color w:val="000000"/>
          <w:kern w:val="24"/>
          <w:sz w:val="22"/>
          <w:szCs w:val="28"/>
        </w:rPr>
      </w:pPr>
      <w:r w:rsidRPr="00950651">
        <w:rPr>
          <w:b/>
          <w:bCs/>
          <w:color w:val="000000"/>
          <w:kern w:val="24"/>
          <w:sz w:val="22"/>
          <w:szCs w:val="28"/>
        </w:rPr>
        <w:lastRenderedPageBreak/>
        <w:t>Réalité et exhaustivité :</w:t>
      </w:r>
      <w:r>
        <w:rPr>
          <w:bCs/>
          <w:color w:val="000000"/>
          <w:kern w:val="24"/>
          <w:sz w:val="22"/>
          <w:szCs w:val="28"/>
        </w:rPr>
        <w:t xml:space="preserve"> </w:t>
      </w:r>
      <w:r w:rsidRPr="00AE78BF">
        <w:rPr>
          <w:bCs/>
          <w:color w:val="000000"/>
          <w:kern w:val="24"/>
          <w:sz w:val="22"/>
          <w:szCs w:val="28"/>
        </w:rPr>
        <w:t>Les tickets restaurants du mois suivant devant être joint dans l’enveloppe avec la paie du salarié sont commandés et imprimés en carnets, en nombre exacte dû et au nom du salarié.</w:t>
      </w:r>
    </w:p>
    <w:p w:rsidR="00CF6C40" w:rsidRPr="008E750D" w:rsidRDefault="00CF6C40" w:rsidP="00CF6C40">
      <w:pPr>
        <w:jc w:val="both"/>
      </w:pPr>
    </w:p>
    <w:p w:rsidR="00CF6C40" w:rsidRPr="00841990" w:rsidRDefault="00CF6C40" w:rsidP="00407418">
      <w:pPr>
        <w:pStyle w:val="Titre1"/>
        <w:spacing w:before="0" w:after="100" w:afterAutospacing="1"/>
        <w:jc w:val="both"/>
        <w:rPr>
          <w:rFonts w:ascii="Times New Roman" w:hAnsi="Times New Roman" w:cs="Times New Roman"/>
        </w:rPr>
      </w:pPr>
      <w:bookmarkStart w:id="80" w:name="_Toc26202015"/>
      <w:r>
        <w:rPr>
          <w:rFonts w:ascii="Times New Roman" w:hAnsi="Times New Roman" w:cs="Times New Roman"/>
        </w:rPr>
        <w:t>Conclusions</w:t>
      </w:r>
      <w:r w:rsidRPr="00DD7DB4">
        <w:rPr>
          <w:rFonts w:ascii="Times New Roman" w:hAnsi="Times New Roman" w:cs="Times New Roman"/>
        </w:rPr>
        <w:t xml:space="preserve"> sur l</w:t>
      </w:r>
      <w:r>
        <w:rPr>
          <w:rFonts w:ascii="Times New Roman" w:hAnsi="Times New Roman" w:cs="Times New Roman"/>
        </w:rPr>
        <w:t>es faiblesses identifiées</w:t>
      </w:r>
      <w:bookmarkEnd w:id="80"/>
    </w:p>
    <w:p w:rsidR="00CF6C40" w:rsidRPr="00346799" w:rsidRDefault="00CF6C40" w:rsidP="00346799">
      <w:pPr>
        <w:pStyle w:val="NormalWeb"/>
        <w:kinsoku w:val="0"/>
        <w:overflowPunct w:val="0"/>
        <w:spacing w:before="0" w:beforeAutospacing="0"/>
        <w:jc w:val="both"/>
        <w:textAlignment w:val="baseline"/>
        <w:rPr>
          <w:rFonts w:eastAsia="Times New Roman"/>
          <w:sz w:val="22"/>
          <w:szCs w:val="22"/>
        </w:rPr>
      </w:pPr>
      <w:r w:rsidRPr="00AE78BF">
        <w:rPr>
          <w:rFonts w:eastAsia="Times New Roman"/>
          <w:sz w:val="22"/>
          <w:szCs w:val="22"/>
        </w:rPr>
        <w:t>Les points faibles que nous avons identifiés lors de notre int</w:t>
      </w:r>
      <w:r>
        <w:rPr>
          <w:rFonts w:eastAsia="Times New Roman"/>
          <w:sz w:val="22"/>
          <w:szCs w:val="22"/>
        </w:rPr>
        <w:t>ervention sont les suivants :</w:t>
      </w:r>
    </w:p>
    <w:p w:rsidR="00CF6C40" w:rsidRDefault="00CF6C40" w:rsidP="00CF6C40">
      <w:pPr>
        <w:pStyle w:val="Titre2"/>
        <w:jc w:val="both"/>
      </w:pPr>
      <w:bookmarkStart w:id="81" w:name="_Toc26202016"/>
      <w:r>
        <w:t>Réalité &amp; e</w:t>
      </w:r>
      <w:r w:rsidRPr="008E750D">
        <w:t>xistence des soldes</w:t>
      </w:r>
      <w:bookmarkEnd w:id="81"/>
    </w:p>
    <w:p w:rsidR="00CF6C40" w:rsidRDefault="00CF6C40" w:rsidP="00CF6C40">
      <w:pPr>
        <w:pStyle w:val="NormalWeb"/>
        <w:tabs>
          <w:tab w:val="left" w:pos="7035"/>
        </w:tabs>
        <w:kinsoku w:val="0"/>
        <w:overflowPunct w:val="0"/>
        <w:spacing w:before="0" w:beforeAutospacing="0" w:after="0" w:afterAutospacing="0"/>
        <w:jc w:val="both"/>
        <w:textAlignment w:val="baseline"/>
        <w:rPr>
          <w:bCs/>
          <w:color w:val="000000"/>
          <w:kern w:val="24"/>
          <w:sz w:val="22"/>
          <w:szCs w:val="28"/>
        </w:rPr>
      </w:pPr>
      <w:r w:rsidRPr="008D692A">
        <w:rPr>
          <w:b/>
          <w:sz w:val="22"/>
          <w:szCs w:val="22"/>
        </w:rPr>
        <w:t xml:space="preserve">Objectif : </w:t>
      </w:r>
      <w:r>
        <w:rPr>
          <w:sz w:val="22"/>
          <w:szCs w:val="22"/>
        </w:rPr>
        <w:t>nous assurer que les charges et produits relatifs au personnel sont réels.</w:t>
      </w:r>
      <w:r w:rsidRPr="00841990">
        <w:rPr>
          <w:bCs/>
          <w:color w:val="000000"/>
          <w:kern w:val="24"/>
          <w:sz w:val="22"/>
          <w:szCs w:val="28"/>
        </w:rPr>
        <w:t xml:space="preserve"> </w:t>
      </w:r>
    </w:p>
    <w:p w:rsidR="00CF6C40" w:rsidRPr="008E750D" w:rsidRDefault="00346799" w:rsidP="003F4E01">
      <w:pPr>
        <w:pStyle w:val="NormalWeb"/>
        <w:numPr>
          <w:ilvl w:val="0"/>
          <w:numId w:val="5"/>
        </w:numPr>
        <w:tabs>
          <w:tab w:val="left" w:pos="7035"/>
        </w:tabs>
        <w:kinsoku w:val="0"/>
        <w:overflowPunct w:val="0"/>
        <w:spacing w:before="0" w:beforeAutospacing="0" w:after="0" w:afterAutospacing="0"/>
        <w:jc w:val="both"/>
        <w:textAlignment w:val="baseline"/>
      </w:pPr>
      <w:r>
        <w:rPr>
          <w:bCs/>
          <w:color w:val="000000"/>
          <w:kern w:val="24"/>
          <w:sz w:val="22"/>
          <w:szCs w:val="28"/>
        </w:rPr>
        <w:t>NDF : test à finaliser notamment concernant les frais de restaurant.</w:t>
      </w:r>
    </w:p>
    <w:p w:rsidR="00CF6C40" w:rsidRDefault="00CF6C40" w:rsidP="00CF6C40">
      <w:pPr>
        <w:pStyle w:val="Titre2"/>
        <w:jc w:val="both"/>
      </w:pPr>
      <w:bookmarkStart w:id="82" w:name="_Toc26202017"/>
      <w:r>
        <w:t>Exhaustivité</w:t>
      </w:r>
      <w:bookmarkEnd w:id="82"/>
    </w:p>
    <w:p w:rsidR="00CF6C40" w:rsidRDefault="00CF6C40" w:rsidP="00CF6C40">
      <w:pPr>
        <w:jc w:val="both"/>
        <w:rPr>
          <w:szCs w:val="22"/>
        </w:rPr>
      </w:pPr>
      <w:r w:rsidRPr="008D692A">
        <w:rPr>
          <w:b/>
          <w:szCs w:val="22"/>
        </w:rPr>
        <w:t>Objectif :</w:t>
      </w:r>
      <w:r w:rsidRPr="009D7961">
        <w:rPr>
          <w:b/>
          <w:szCs w:val="22"/>
        </w:rPr>
        <w:t xml:space="preserve"> </w:t>
      </w:r>
      <w:r w:rsidRPr="009D7961">
        <w:rPr>
          <w:szCs w:val="22"/>
        </w:rPr>
        <w:t>nous assurer que les charges et produits relatifs au personnel sont intégralement déversés en comptabilité.</w:t>
      </w:r>
    </w:p>
    <w:p w:rsidR="00CF6C40" w:rsidRPr="009D7961" w:rsidRDefault="00CF6C40" w:rsidP="003F4E01">
      <w:pPr>
        <w:pStyle w:val="Paragraphedeliste"/>
        <w:numPr>
          <w:ilvl w:val="0"/>
          <w:numId w:val="5"/>
        </w:numPr>
        <w:jc w:val="both"/>
        <w:rPr>
          <w:szCs w:val="22"/>
        </w:rPr>
      </w:pPr>
      <w:r w:rsidRPr="009D7961">
        <w:rPr>
          <w:szCs w:val="22"/>
        </w:rPr>
        <w:t xml:space="preserve">La </w:t>
      </w:r>
      <w:r w:rsidR="00346799">
        <w:rPr>
          <w:szCs w:val="22"/>
        </w:rPr>
        <w:t xml:space="preserve">prise </w:t>
      </w:r>
    </w:p>
    <w:p w:rsidR="00CF6C40" w:rsidRPr="009D7961" w:rsidRDefault="00CF6C40" w:rsidP="00CF6C40">
      <w:pPr>
        <w:jc w:val="both"/>
        <w:rPr>
          <w:szCs w:val="22"/>
        </w:rPr>
      </w:pPr>
    </w:p>
    <w:p w:rsidR="00CF6C40" w:rsidRDefault="00CF6C40" w:rsidP="00CF6C40">
      <w:pPr>
        <w:pStyle w:val="Titre2"/>
        <w:jc w:val="both"/>
      </w:pPr>
      <w:bookmarkStart w:id="83" w:name="_Toc26202018"/>
      <w:r w:rsidRPr="008E750D">
        <w:t>Séparation des exercices</w:t>
      </w:r>
      <w:bookmarkEnd w:id="83"/>
    </w:p>
    <w:p w:rsidR="00CF6C40" w:rsidRDefault="00CF6C40" w:rsidP="00CF6C40">
      <w:pPr>
        <w:jc w:val="both"/>
      </w:pPr>
    </w:p>
    <w:p w:rsidR="00CF6C40" w:rsidRDefault="00CF6C40" w:rsidP="00CF6C40">
      <w:pPr>
        <w:jc w:val="both"/>
        <w:rPr>
          <w:szCs w:val="22"/>
        </w:rPr>
      </w:pPr>
      <w:r w:rsidRPr="008D692A">
        <w:rPr>
          <w:b/>
          <w:szCs w:val="22"/>
        </w:rPr>
        <w:t>Objectif :</w:t>
      </w:r>
      <w:r w:rsidRPr="009D7961">
        <w:rPr>
          <w:b/>
          <w:szCs w:val="22"/>
        </w:rPr>
        <w:t xml:space="preserve"> </w:t>
      </w:r>
      <w:r>
        <w:rPr>
          <w:szCs w:val="22"/>
        </w:rPr>
        <w:t>nous assurer que dans données transmises pour réaliser la paie, nous ne risquons pas d’avoir d’anomalie de cut-off.</w:t>
      </w:r>
    </w:p>
    <w:p w:rsidR="00CF6C40" w:rsidRPr="00332EE9" w:rsidRDefault="00CF6C40" w:rsidP="003F4E01">
      <w:pPr>
        <w:pStyle w:val="NormalWeb"/>
        <w:numPr>
          <w:ilvl w:val="0"/>
          <w:numId w:val="5"/>
        </w:numPr>
        <w:tabs>
          <w:tab w:val="left" w:pos="7035"/>
        </w:tabs>
        <w:kinsoku w:val="0"/>
        <w:overflowPunct w:val="0"/>
        <w:spacing w:before="0" w:beforeAutospacing="0" w:after="0" w:afterAutospacing="0"/>
        <w:jc w:val="both"/>
        <w:textAlignment w:val="baseline"/>
        <w:rPr>
          <w:bCs/>
          <w:color w:val="000000"/>
          <w:kern w:val="24"/>
          <w:sz w:val="22"/>
          <w:szCs w:val="28"/>
        </w:rPr>
      </w:pPr>
      <w:r>
        <w:rPr>
          <w:bCs/>
          <w:color w:val="000000"/>
          <w:kern w:val="24"/>
          <w:sz w:val="22"/>
          <w:szCs w:val="28"/>
        </w:rPr>
        <w:t xml:space="preserve">Les éléments de la paie concernant les tickets restaurant et les CP pris sur le mois sont arrêtés le 20 du mois ce qui laisse 10 jours durant lesquels une demande peut être réalisée et des jours pris. Cela entraine un risque entre le 20/MM et la fin du mois de décalage des CP. </w:t>
      </w:r>
    </w:p>
    <w:p w:rsidR="00CF6C40" w:rsidRDefault="00CF6C40" w:rsidP="00CF6C40">
      <w:pPr>
        <w:pStyle w:val="Titre2"/>
        <w:jc w:val="both"/>
      </w:pPr>
      <w:bookmarkStart w:id="84" w:name="_Toc26202019"/>
      <w:r w:rsidRPr="008E750D">
        <w:t>Evaluation des soldes</w:t>
      </w:r>
      <w:bookmarkEnd w:id="84"/>
    </w:p>
    <w:p w:rsidR="00CF6C40" w:rsidRDefault="00CF6C40" w:rsidP="00CF6C40">
      <w:pPr>
        <w:pStyle w:val="NormalWeb"/>
        <w:kinsoku w:val="0"/>
        <w:overflowPunct w:val="0"/>
        <w:spacing w:before="0" w:beforeAutospacing="0" w:after="0" w:afterAutospacing="0"/>
        <w:jc w:val="both"/>
        <w:textAlignment w:val="baseline"/>
        <w:rPr>
          <w:bCs/>
          <w:color w:val="000000"/>
          <w:kern w:val="24"/>
          <w:sz w:val="22"/>
          <w:szCs w:val="28"/>
        </w:rPr>
      </w:pPr>
      <w:r w:rsidRPr="008D692A">
        <w:rPr>
          <w:b/>
          <w:sz w:val="22"/>
          <w:szCs w:val="22"/>
        </w:rPr>
        <w:t xml:space="preserve">Objectif : </w:t>
      </w:r>
      <w:r>
        <w:rPr>
          <w:sz w:val="22"/>
          <w:szCs w:val="22"/>
        </w:rPr>
        <w:t>nous assurer que les charges et produits relatifs au personnel sont correctement évalués.</w:t>
      </w:r>
      <w:r w:rsidRPr="00332EE9">
        <w:rPr>
          <w:bCs/>
          <w:color w:val="000000"/>
          <w:kern w:val="24"/>
          <w:sz w:val="22"/>
          <w:szCs w:val="28"/>
        </w:rPr>
        <w:t xml:space="preserve"> </w:t>
      </w:r>
    </w:p>
    <w:p w:rsidR="00CF6C40" w:rsidRPr="00AE78BF" w:rsidRDefault="00CF6C40" w:rsidP="003F4E01">
      <w:pPr>
        <w:pStyle w:val="NormalWeb"/>
        <w:numPr>
          <w:ilvl w:val="0"/>
          <w:numId w:val="3"/>
        </w:numPr>
        <w:kinsoku w:val="0"/>
        <w:overflowPunct w:val="0"/>
        <w:spacing w:before="0" w:beforeAutospacing="0" w:after="0" w:afterAutospacing="0"/>
        <w:jc w:val="both"/>
        <w:textAlignment w:val="baseline"/>
        <w:rPr>
          <w:bCs/>
          <w:color w:val="000000"/>
          <w:kern w:val="24"/>
          <w:sz w:val="22"/>
          <w:szCs w:val="28"/>
        </w:rPr>
      </w:pPr>
      <w:r w:rsidRPr="00AE78BF">
        <w:rPr>
          <w:bCs/>
          <w:color w:val="000000"/>
          <w:kern w:val="24"/>
          <w:sz w:val="22"/>
          <w:szCs w:val="28"/>
        </w:rPr>
        <w:t>Aucun inventaire n’est tenu pour les tickets restaurants restant en stocks.</w:t>
      </w:r>
    </w:p>
    <w:p w:rsidR="00681B55" w:rsidRPr="00473E80" w:rsidRDefault="00681B55" w:rsidP="003F4E01">
      <w:pPr>
        <w:pStyle w:val="Paragraphedeliste"/>
        <w:numPr>
          <w:ilvl w:val="0"/>
          <w:numId w:val="3"/>
        </w:numPr>
        <w:jc w:val="both"/>
        <w:rPr>
          <w:szCs w:val="22"/>
        </w:rPr>
      </w:pPr>
      <w:r>
        <w:rPr>
          <w:szCs w:val="22"/>
        </w:rPr>
        <w:t>Donnée concernant le CICE</w:t>
      </w:r>
    </w:p>
    <w:p w:rsidR="00CF6C40" w:rsidRPr="008E750D" w:rsidRDefault="00CF6C40" w:rsidP="00CF6C40">
      <w:pPr>
        <w:jc w:val="both"/>
      </w:pPr>
    </w:p>
    <w:p w:rsidR="00CF6C40" w:rsidRDefault="00CF6C40" w:rsidP="00CF6C40">
      <w:pPr>
        <w:pStyle w:val="Titre2"/>
        <w:jc w:val="both"/>
      </w:pPr>
      <w:bookmarkStart w:id="85" w:name="_Toc26202020"/>
      <w:r>
        <w:t>Juridique,</w:t>
      </w:r>
      <w:r w:rsidRPr="008E750D">
        <w:t xml:space="preserve"> fiscal et divers</w:t>
      </w:r>
      <w:bookmarkEnd w:id="85"/>
    </w:p>
    <w:p w:rsidR="00CF6C40" w:rsidRPr="00473E80" w:rsidRDefault="00CF6C40" w:rsidP="00CF6C40">
      <w:pPr>
        <w:jc w:val="both"/>
        <w:rPr>
          <w:szCs w:val="22"/>
        </w:rPr>
      </w:pPr>
      <w:r w:rsidRPr="00473E80">
        <w:rPr>
          <w:b/>
          <w:szCs w:val="22"/>
        </w:rPr>
        <w:t xml:space="preserve">Objectif : </w:t>
      </w:r>
      <w:r w:rsidRPr="00473E80">
        <w:rPr>
          <w:szCs w:val="22"/>
        </w:rPr>
        <w:t xml:space="preserve">nous assurer que les paramétrages sont correctement réalisés chez </w:t>
      </w:r>
      <w:r w:rsidR="00FF364D">
        <w:rPr>
          <w:szCs w:val="22"/>
        </w:rPr>
        <w:t>ADP</w:t>
      </w:r>
      <w:r w:rsidRPr="00473E80">
        <w:rPr>
          <w:szCs w:val="22"/>
        </w:rPr>
        <w:t>.</w:t>
      </w:r>
    </w:p>
    <w:p w:rsidR="00CF6C40" w:rsidRDefault="00CF6C40" w:rsidP="003F4E01">
      <w:pPr>
        <w:pStyle w:val="Paragraphedeliste"/>
        <w:numPr>
          <w:ilvl w:val="0"/>
          <w:numId w:val="5"/>
        </w:numPr>
        <w:jc w:val="both"/>
        <w:rPr>
          <w:szCs w:val="22"/>
        </w:rPr>
      </w:pPr>
      <w:r w:rsidRPr="00473E80">
        <w:rPr>
          <w:szCs w:val="22"/>
        </w:rPr>
        <w:t xml:space="preserve">Le service </w:t>
      </w:r>
      <w:r w:rsidR="00346799">
        <w:rPr>
          <w:szCs w:val="22"/>
        </w:rPr>
        <w:t xml:space="preserve">RH </w:t>
      </w:r>
      <w:r w:rsidRPr="00473E80">
        <w:rPr>
          <w:szCs w:val="22"/>
        </w:rPr>
        <w:t>ne réalise aucun contrôle sur les taux appliqué</w:t>
      </w:r>
      <w:r w:rsidR="00346799">
        <w:rPr>
          <w:szCs w:val="22"/>
        </w:rPr>
        <w:t>s</w:t>
      </w:r>
      <w:r w:rsidRPr="00473E80">
        <w:rPr>
          <w:szCs w:val="22"/>
        </w:rPr>
        <w:t xml:space="preserve"> sur les fiches de paie réalisées par </w:t>
      </w:r>
      <w:r w:rsidR="00FF364D">
        <w:rPr>
          <w:szCs w:val="22"/>
        </w:rPr>
        <w:t>ADP</w:t>
      </w:r>
      <w:r w:rsidRPr="00473E80">
        <w:rPr>
          <w:szCs w:val="22"/>
        </w:rPr>
        <w:t>.</w:t>
      </w:r>
    </w:p>
    <w:p w:rsidR="00CF6C40" w:rsidRDefault="00CF6C40" w:rsidP="00CF6C40">
      <w:pPr>
        <w:pStyle w:val="Titre2"/>
        <w:jc w:val="both"/>
      </w:pPr>
      <w:bookmarkStart w:id="86" w:name="_Toc26202021"/>
      <w:r w:rsidRPr="008E750D">
        <w:t>Information et présentation</w:t>
      </w:r>
      <w:bookmarkEnd w:id="86"/>
    </w:p>
    <w:p w:rsidR="00CF6C40" w:rsidRPr="008E750D" w:rsidRDefault="00CF6C40" w:rsidP="00CF6C40">
      <w:r w:rsidRPr="00473E80">
        <w:rPr>
          <w:b/>
          <w:szCs w:val="22"/>
        </w:rPr>
        <w:t xml:space="preserve">Objectif : </w:t>
      </w:r>
      <w:r w:rsidRPr="00473E80">
        <w:rPr>
          <w:szCs w:val="22"/>
        </w:rPr>
        <w:t xml:space="preserve">nous assurer que </w:t>
      </w:r>
      <w:r>
        <w:rPr>
          <w:szCs w:val="22"/>
        </w:rPr>
        <w:t xml:space="preserve"> information transmises sont correctes.</w:t>
      </w:r>
    </w:p>
    <w:p w:rsidR="00CF6C40" w:rsidRPr="000B1F8D" w:rsidRDefault="00CF6C40" w:rsidP="00407418">
      <w:pPr>
        <w:pStyle w:val="NormalWeb"/>
        <w:numPr>
          <w:ilvl w:val="0"/>
          <w:numId w:val="3"/>
        </w:numPr>
        <w:kinsoku w:val="0"/>
        <w:overflowPunct w:val="0"/>
        <w:spacing w:before="0" w:beforeAutospacing="0"/>
        <w:jc w:val="both"/>
        <w:textAlignment w:val="baseline"/>
        <w:rPr>
          <w:bCs/>
          <w:color w:val="000000"/>
          <w:kern w:val="24"/>
          <w:sz w:val="22"/>
          <w:szCs w:val="28"/>
        </w:rPr>
      </w:pPr>
      <w:r w:rsidRPr="00AE78BF">
        <w:rPr>
          <w:bCs/>
          <w:color w:val="000000"/>
          <w:kern w:val="24"/>
          <w:sz w:val="22"/>
          <w:szCs w:val="28"/>
        </w:rPr>
        <w:t xml:space="preserve">La préparation et l’expédition des éléments envoyés à </w:t>
      </w:r>
      <w:r w:rsidR="00FF364D">
        <w:rPr>
          <w:bCs/>
          <w:color w:val="000000"/>
          <w:kern w:val="24"/>
          <w:sz w:val="22"/>
          <w:szCs w:val="28"/>
        </w:rPr>
        <w:t>ADP</w:t>
      </w:r>
      <w:r w:rsidRPr="00AE78BF">
        <w:rPr>
          <w:bCs/>
          <w:color w:val="000000"/>
          <w:kern w:val="24"/>
          <w:sz w:val="22"/>
          <w:szCs w:val="28"/>
        </w:rPr>
        <w:t xml:space="preserve"> pour l’élaboration de la paie sont réalisées par </w:t>
      </w:r>
      <w:r w:rsidR="00FF364D">
        <w:rPr>
          <w:bCs/>
          <w:color w:val="000000"/>
          <w:kern w:val="24"/>
          <w:sz w:val="22"/>
          <w:szCs w:val="28"/>
        </w:rPr>
        <w:t>Marine BERCHERY</w:t>
      </w:r>
      <w:r w:rsidR="000B1F8D">
        <w:rPr>
          <w:bCs/>
          <w:color w:val="000000"/>
          <w:kern w:val="24"/>
          <w:sz w:val="22"/>
          <w:szCs w:val="28"/>
        </w:rPr>
        <w:t xml:space="preserve"> ou </w:t>
      </w:r>
      <w:r w:rsidR="00FF364D">
        <w:rPr>
          <w:bCs/>
          <w:color w:val="000000"/>
          <w:kern w:val="24"/>
          <w:sz w:val="22"/>
          <w:szCs w:val="28"/>
        </w:rPr>
        <w:t>Sandrine BOSSARD</w:t>
      </w:r>
      <w:r w:rsidRPr="00AE78BF">
        <w:rPr>
          <w:bCs/>
          <w:color w:val="000000"/>
          <w:kern w:val="24"/>
          <w:sz w:val="22"/>
          <w:szCs w:val="28"/>
        </w:rPr>
        <w:t>.</w:t>
      </w:r>
      <w:r w:rsidR="000B1F8D">
        <w:rPr>
          <w:bCs/>
          <w:color w:val="000000"/>
          <w:kern w:val="24"/>
          <w:sz w:val="22"/>
          <w:szCs w:val="28"/>
        </w:rPr>
        <w:t xml:space="preserve"> Les </w:t>
      </w:r>
      <w:r w:rsidRPr="000B1F8D">
        <w:rPr>
          <w:bCs/>
          <w:color w:val="000000"/>
          <w:kern w:val="24"/>
          <w:sz w:val="22"/>
          <w:szCs w:val="28"/>
        </w:rPr>
        <w:t>éléments qui sont nécessaire</w:t>
      </w:r>
      <w:r w:rsidR="00681B55">
        <w:rPr>
          <w:bCs/>
          <w:color w:val="000000"/>
          <w:kern w:val="24"/>
          <w:sz w:val="22"/>
          <w:szCs w:val="28"/>
        </w:rPr>
        <w:t>s</w:t>
      </w:r>
      <w:r w:rsidRPr="000B1F8D">
        <w:rPr>
          <w:bCs/>
          <w:color w:val="000000"/>
          <w:kern w:val="24"/>
          <w:sz w:val="22"/>
          <w:szCs w:val="28"/>
        </w:rPr>
        <w:t xml:space="preserve"> à </w:t>
      </w:r>
      <w:r w:rsidR="00FF364D">
        <w:rPr>
          <w:bCs/>
          <w:color w:val="000000"/>
          <w:kern w:val="24"/>
          <w:sz w:val="22"/>
          <w:szCs w:val="28"/>
        </w:rPr>
        <w:t>ADP</w:t>
      </w:r>
      <w:r w:rsidRPr="000B1F8D">
        <w:rPr>
          <w:bCs/>
          <w:color w:val="000000"/>
          <w:kern w:val="24"/>
          <w:sz w:val="22"/>
          <w:szCs w:val="28"/>
        </w:rPr>
        <w:t xml:space="preserve"> pour préparer la paie, se composent :</w:t>
      </w:r>
    </w:p>
    <w:p w:rsidR="000B1F8D" w:rsidRDefault="000B1F8D" w:rsidP="003F4E01">
      <w:pPr>
        <w:pStyle w:val="NormalWeb"/>
        <w:numPr>
          <w:ilvl w:val="1"/>
          <w:numId w:val="3"/>
        </w:numPr>
        <w:kinsoku w:val="0"/>
        <w:overflowPunct w:val="0"/>
        <w:spacing w:before="0" w:beforeAutospacing="0" w:after="0" w:afterAutospacing="0"/>
        <w:jc w:val="both"/>
        <w:textAlignment w:val="baseline"/>
        <w:rPr>
          <w:bCs/>
          <w:color w:val="000000"/>
          <w:kern w:val="24"/>
          <w:sz w:val="22"/>
          <w:szCs w:val="28"/>
        </w:rPr>
      </w:pPr>
      <w:r>
        <w:rPr>
          <w:bCs/>
          <w:color w:val="000000"/>
          <w:kern w:val="24"/>
          <w:sz w:val="22"/>
          <w:szCs w:val="28"/>
        </w:rPr>
        <w:t>Du fichier des absences issu de l’Intranet de BELIEVE</w:t>
      </w:r>
      <w:r w:rsidR="0063525E">
        <w:rPr>
          <w:bCs/>
          <w:color w:val="000000"/>
          <w:kern w:val="24"/>
          <w:sz w:val="22"/>
          <w:szCs w:val="28"/>
        </w:rPr>
        <w:t>,</w:t>
      </w:r>
    </w:p>
    <w:p w:rsidR="000B1F8D" w:rsidRDefault="000B1F8D" w:rsidP="003F4E01">
      <w:pPr>
        <w:pStyle w:val="NormalWeb"/>
        <w:numPr>
          <w:ilvl w:val="1"/>
          <w:numId w:val="3"/>
        </w:numPr>
        <w:kinsoku w:val="0"/>
        <w:overflowPunct w:val="0"/>
        <w:spacing w:before="0" w:beforeAutospacing="0" w:after="0" w:afterAutospacing="0"/>
        <w:jc w:val="both"/>
        <w:textAlignment w:val="baseline"/>
        <w:rPr>
          <w:bCs/>
          <w:color w:val="000000"/>
          <w:kern w:val="24"/>
          <w:sz w:val="22"/>
          <w:szCs w:val="28"/>
        </w:rPr>
      </w:pPr>
      <w:r>
        <w:rPr>
          <w:bCs/>
          <w:color w:val="000000"/>
          <w:kern w:val="24"/>
          <w:sz w:val="22"/>
          <w:szCs w:val="28"/>
        </w:rPr>
        <w:t>D</w:t>
      </w:r>
      <w:r w:rsidR="00CF6C40" w:rsidRPr="000B1F8D">
        <w:rPr>
          <w:bCs/>
          <w:color w:val="000000"/>
          <w:kern w:val="24"/>
          <w:sz w:val="22"/>
          <w:szCs w:val="28"/>
        </w:rPr>
        <w:t>e</w:t>
      </w:r>
      <w:r>
        <w:rPr>
          <w:bCs/>
          <w:color w:val="000000"/>
          <w:kern w:val="24"/>
          <w:sz w:val="22"/>
          <w:szCs w:val="28"/>
        </w:rPr>
        <w:t>s données concernant le variable (primes trimestrielles ou bilan)</w:t>
      </w:r>
      <w:r w:rsidR="0063525E">
        <w:rPr>
          <w:bCs/>
          <w:color w:val="000000"/>
          <w:kern w:val="24"/>
          <w:sz w:val="22"/>
          <w:szCs w:val="28"/>
        </w:rPr>
        <w:t>,</w:t>
      </w:r>
    </w:p>
    <w:p w:rsidR="00CF6C40" w:rsidRDefault="0063525E" w:rsidP="003F4E01">
      <w:pPr>
        <w:pStyle w:val="NormalWeb"/>
        <w:numPr>
          <w:ilvl w:val="1"/>
          <w:numId w:val="3"/>
        </w:numPr>
        <w:kinsoku w:val="0"/>
        <w:overflowPunct w:val="0"/>
        <w:spacing w:before="0" w:beforeAutospacing="0" w:after="0" w:afterAutospacing="0"/>
        <w:jc w:val="both"/>
        <w:textAlignment w:val="baseline"/>
        <w:rPr>
          <w:bCs/>
          <w:color w:val="000000"/>
          <w:kern w:val="24"/>
          <w:sz w:val="22"/>
          <w:szCs w:val="28"/>
        </w:rPr>
      </w:pPr>
      <w:r>
        <w:rPr>
          <w:bCs/>
          <w:color w:val="000000"/>
          <w:kern w:val="24"/>
          <w:sz w:val="22"/>
          <w:szCs w:val="28"/>
        </w:rPr>
        <w:t>Des</w:t>
      </w:r>
      <w:r w:rsidR="00CF6C40" w:rsidRPr="000B1F8D">
        <w:rPr>
          <w:bCs/>
          <w:color w:val="000000"/>
          <w:kern w:val="24"/>
          <w:sz w:val="22"/>
          <w:szCs w:val="28"/>
        </w:rPr>
        <w:t xml:space="preserve"> documents </w:t>
      </w:r>
      <w:r>
        <w:rPr>
          <w:bCs/>
          <w:color w:val="000000"/>
          <w:kern w:val="24"/>
          <w:sz w:val="22"/>
          <w:szCs w:val="28"/>
        </w:rPr>
        <w:t xml:space="preserve">éventuellement à mettre à jour </w:t>
      </w:r>
      <w:r w:rsidR="00CF6C40" w:rsidRPr="000B1F8D">
        <w:rPr>
          <w:bCs/>
          <w:color w:val="000000"/>
          <w:kern w:val="24"/>
          <w:sz w:val="22"/>
          <w:szCs w:val="28"/>
        </w:rPr>
        <w:t>: changement de RIB…</w:t>
      </w:r>
    </w:p>
    <w:p w:rsidR="00946685" w:rsidRDefault="00946685" w:rsidP="00946685">
      <w:pPr>
        <w:pStyle w:val="NormalWeb"/>
        <w:kinsoku w:val="0"/>
        <w:overflowPunct w:val="0"/>
        <w:spacing w:before="0" w:beforeAutospacing="0" w:after="0" w:afterAutospacing="0"/>
        <w:jc w:val="both"/>
        <w:textAlignment w:val="baseline"/>
        <w:rPr>
          <w:bCs/>
          <w:color w:val="000000"/>
          <w:kern w:val="24"/>
          <w:sz w:val="22"/>
          <w:szCs w:val="28"/>
        </w:rPr>
      </w:pPr>
    </w:p>
    <w:p w:rsidR="00946685" w:rsidRDefault="00946685" w:rsidP="00946685">
      <w:pPr>
        <w:pStyle w:val="Titre2"/>
      </w:pPr>
      <w:bookmarkStart w:id="87" w:name="_Toc26202022"/>
      <w:r>
        <w:t>Taxes assises sur salaires</w:t>
      </w:r>
      <w:bookmarkEnd w:id="87"/>
    </w:p>
    <w:p w:rsidR="00946685" w:rsidRDefault="00946685" w:rsidP="00946685">
      <w:pPr>
        <w:pStyle w:val="NormalWeb"/>
        <w:kinsoku w:val="0"/>
        <w:overflowPunct w:val="0"/>
        <w:spacing w:before="0" w:beforeAutospacing="0" w:after="0" w:afterAutospacing="0"/>
        <w:jc w:val="both"/>
        <w:textAlignment w:val="baseline"/>
        <w:rPr>
          <w:bCs/>
          <w:color w:val="000000"/>
          <w:kern w:val="24"/>
          <w:sz w:val="22"/>
          <w:szCs w:val="28"/>
        </w:rPr>
      </w:pPr>
    </w:p>
    <w:p w:rsidR="00946685" w:rsidRDefault="00946685" w:rsidP="00946685">
      <w:pPr>
        <w:pStyle w:val="NormalWeb"/>
        <w:kinsoku w:val="0"/>
        <w:overflowPunct w:val="0"/>
        <w:spacing w:before="0" w:beforeAutospacing="0" w:after="0" w:afterAutospacing="0"/>
        <w:jc w:val="both"/>
        <w:textAlignment w:val="baseline"/>
        <w:rPr>
          <w:bCs/>
          <w:color w:val="000000"/>
          <w:kern w:val="24"/>
          <w:sz w:val="22"/>
          <w:szCs w:val="28"/>
        </w:rPr>
      </w:pPr>
      <w:r>
        <w:rPr>
          <w:bCs/>
          <w:color w:val="000000"/>
          <w:kern w:val="24"/>
          <w:sz w:val="22"/>
          <w:szCs w:val="28"/>
        </w:rPr>
        <w:t>Déclarations TA</w:t>
      </w:r>
    </w:p>
    <w:p w:rsidR="00946685" w:rsidRDefault="00946685" w:rsidP="00946685">
      <w:pPr>
        <w:pStyle w:val="NormalWeb"/>
        <w:kinsoku w:val="0"/>
        <w:overflowPunct w:val="0"/>
        <w:spacing w:before="0" w:beforeAutospacing="0" w:after="0" w:afterAutospacing="0"/>
        <w:jc w:val="both"/>
        <w:textAlignment w:val="baseline"/>
        <w:rPr>
          <w:bCs/>
          <w:color w:val="000000"/>
          <w:kern w:val="24"/>
          <w:sz w:val="22"/>
          <w:szCs w:val="28"/>
        </w:rPr>
      </w:pPr>
    </w:p>
    <w:p w:rsidR="00946685" w:rsidRDefault="00946685" w:rsidP="00946685">
      <w:pPr>
        <w:pStyle w:val="NormalWeb"/>
        <w:kinsoku w:val="0"/>
        <w:overflowPunct w:val="0"/>
        <w:spacing w:before="0" w:beforeAutospacing="0" w:after="0" w:afterAutospacing="0"/>
        <w:jc w:val="both"/>
        <w:textAlignment w:val="baseline"/>
        <w:rPr>
          <w:bCs/>
          <w:color w:val="000000"/>
          <w:kern w:val="24"/>
          <w:sz w:val="22"/>
          <w:szCs w:val="28"/>
        </w:rPr>
      </w:pPr>
    </w:p>
    <w:p w:rsidR="00946685" w:rsidRDefault="00946685" w:rsidP="00946685">
      <w:pPr>
        <w:pStyle w:val="NormalWeb"/>
        <w:kinsoku w:val="0"/>
        <w:overflowPunct w:val="0"/>
        <w:spacing w:before="0" w:beforeAutospacing="0" w:after="0" w:afterAutospacing="0"/>
        <w:jc w:val="both"/>
        <w:textAlignment w:val="baseline"/>
        <w:rPr>
          <w:bCs/>
          <w:color w:val="000000"/>
          <w:kern w:val="24"/>
          <w:sz w:val="22"/>
          <w:szCs w:val="28"/>
        </w:rPr>
      </w:pPr>
    </w:p>
    <w:p w:rsidR="00946685" w:rsidRPr="000B1F8D" w:rsidRDefault="00946685" w:rsidP="00946685">
      <w:pPr>
        <w:pStyle w:val="NormalWeb"/>
        <w:kinsoku w:val="0"/>
        <w:overflowPunct w:val="0"/>
        <w:spacing w:before="0" w:beforeAutospacing="0" w:after="0" w:afterAutospacing="0"/>
        <w:jc w:val="both"/>
        <w:textAlignment w:val="baseline"/>
        <w:rPr>
          <w:bCs/>
          <w:color w:val="000000"/>
          <w:kern w:val="24"/>
          <w:sz w:val="22"/>
          <w:szCs w:val="28"/>
        </w:rPr>
      </w:pPr>
      <w:r>
        <w:rPr>
          <w:bCs/>
          <w:color w:val="000000"/>
          <w:kern w:val="24"/>
          <w:sz w:val="22"/>
          <w:szCs w:val="28"/>
        </w:rPr>
        <w:lastRenderedPageBreak/>
        <w:t>Agefiph</w:t>
      </w:r>
    </w:p>
    <w:p w:rsidR="00CF6C40" w:rsidRDefault="00CF6C40" w:rsidP="00CF6C40">
      <w:pPr>
        <w:pStyle w:val="Titre1"/>
        <w:numPr>
          <w:ilvl w:val="0"/>
          <w:numId w:val="0"/>
        </w:numPr>
        <w:jc w:val="both"/>
      </w:pPr>
      <w:bookmarkStart w:id="88" w:name="_Toc26202023"/>
      <w:r>
        <w:t>Partie 3 : Axes d</w:t>
      </w:r>
      <w:r w:rsidR="0063525E">
        <w:t>e contrôles</w:t>
      </w:r>
      <w:r>
        <w:t xml:space="preserve"> et collecte d’éléments pour la clôture</w:t>
      </w:r>
      <w:bookmarkEnd w:id="88"/>
    </w:p>
    <w:p w:rsidR="00CF6C40" w:rsidRDefault="00CF6C40" w:rsidP="003F4E01">
      <w:pPr>
        <w:pStyle w:val="Titre1"/>
        <w:numPr>
          <w:ilvl w:val="0"/>
          <w:numId w:val="8"/>
        </w:numPr>
        <w:jc w:val="both"/>
      </w:pPr>
      <w:bookmarkStart w:id="89" w:name="_Toc26202024"/>
      <w:r w:rsidRPr="00AE78BF">
        <w:t>Axes d</w:t>
      </w:r>
      <w:r w:rsidR="0063525E">
        <w:t>es contrôles</w:t>
      </w:r>
      <w:bookmarkEnd w:id="89"/>
      <w:r w:rsidR="0063525E">
        <w:t xml:space="preserve"> </w:t>
      </w:r>
    </w:p>
    <w:p w:rsidR="00CF6C40" w:rsidRPr="008E750D" w:rsidRDefault="00CF6C40" w:rsidP="00CF6C40">
      <w:pPr>
        <w:jc w:val="both"/>
      </w:pPr>
    </w:p>
    <w:p w:rsidR="00CF6C40" w:rsidRPr="008A1EB9" w:rsidRDefault="0063525E" w:rsidP="00CF6C40">
      <w:pPr>
        <w:jc w:val="both"/>
        <w:rPr>
          <w:szCs w:val="22"/>
        </w:rPr>
      </w:pPr>
      <w:r>
        <w:rPr>
          <w:szCs w:val="22"/>
        </w:rPr>
        <w:t>Nous</w:t>
      </w:r>
      <w:r w:rsidR="00CF6C40" w:rsidRPr="008A1EB9">
        <w:rPr>
          <w:szCs w:val="22"/>
        </w:rPr>
        <w:t xml:space="preserve"> </w:t>
      </w:r>
      <w:r>
        <w:rPr>
          <w:szCs w:val="22"/>
        </w:rPr>
        <w:t>envisagerons</w:t>
      </w:r>
      <w:r w:rsidR="00CF6C40" w:rsidRPr="008A1EB9">
        <w:rPr>
          <w:szCs w:val="22"/>
        </w:rPr>
        <w:t> </w:t>
      </w:r>
      <w:r>
        <w:rPr>
          <w:szCs w:val="22"/>
        </w:rPr>
        <w:t xml:space="preserve">les contrôles suivants </w:t>
      </w:r>
      <w:r w:rsidR="00CF6C40" w:rsidRPr="008A1EB9">
        <w:rPr>
          <w:szCs w:val="22"/>
        </w:rPr>
        <w:t>:</w:t>
      </w:r>
    </w:p>
    <w:p w:rsidR="00CF6C40" w:rsidRPr="009630A7" w:rsidRDefault="00CF6C40" w:rsidP="00CF6C40">
      <w:pPr>
        <w:jc w:val="both"/>
        <w:rPr>
          <w:szCs w:val="22"/>
        </w:rPr>
      </w:pPr>
    </w:p>
    <w:p w:rsidR="00CF6C40" w:rsidRDefault="00CF6C40" w:rsidP="00971C38">
      <w:pPr>
        <w:pStyle w:val="Titre2"/>
        <w:numPr>
          <w:ilvl w:val="1"/>
          <w:numId w:val="13"/>
        </w:numPr>
        <w:jc w:val="both"/>
      </w:pPr>
      <w:bookmarkStart w:id="90" w:name="_Toc26202025"/>
      <w:r>
        <w:t>R</w:t>
      </w:r>
      <w:r w:rsidRPr="008E750D">
        <w:t>égularité des enregistrements</w:t>
      </w:r>
      <w:bookmarkEnd w:id="90"/>
    </w:p>
    <w:p w:rsidR="00CF6C40" w:rsidRDefault="00CF6C40" w:rsidP="00CF6C40">
      <w:pPr>
        <w:jc w:val="both"/>
        <w:rPr>
          <w:bCs/>
          <w:color w:val="000000"/>
          <w:kern w:val="24"/>
          <w:szCs w:val="28"/>
        </w:rPr>
      </w:pPr>
      <w:r>
        <w:rPr>
          <w:szCs w:val="22"/>
        </w:rPr>
        <w:t xml:space="preserve">Pour </w:t>
      </w:r>
      <w:r w:rsidRPr="009630A7">
        <w:rPr>
          <w:szCs w:val="22"/>
        </w:rPr>
        <w:t xml:space="preserve"> nous assurer que les charges et recettes relatifs au personnel sont enregistrées</w:t>
      </w:r>
      <w:r>
        <w:rPr>
          <w:szCs w:val="22"/>
        </w:rPr>
        <w:t xml:space="preserve"> nous suggérons que des contrôles soient renforcés sur les points suivants :</w:t>
      </w:r>
    </w:p>
    <w:p w:rsidR="00CF6C40" w:rsidRDefault="00CF6C40" w:rsidP="003F4E01">
      <w:pPr>
        <w:pStyle w:val="Paragraphedeliste"/>
        <w:numPr>
          <w:ilvl w:val="0"/>
          <w:numId w:val="5"/>
        </w:numPr>
        <w:jc w:val="both"/>
        <w:rPr>
          <w:bCs/>
          <w:color w:val="000000"/>
          <w:kern w:val="24"/>
          <w:szCs w:val="28"/>
        </w:rPr>
      </w:pPr>
      <w:r w:rsidRPr="00B22296">
        <w:rPr>
          <w:bCs/>
          <w:color w:val="000000"/>
          <w:kern w:val="24"/>
          <w:szCs w:val="28"/>
        </w:rPr>
        <w:t>Réalisé un cadrage annuel e</w:t>
      </w:r>
      <w:r>
        <w:rPr>
          <w:bCs/>
          <w:color w:val="000000"/>
          <w:kern w:val="24"/>
          <w:szCs w:val="28"/>
        </w:rPr>
        <w:t>ntre la DADS et la comptabilité</w:t>
      </w:r>
      <w:r w:rsidRPr="00B22296">
        <w:rPr>
          <w:bCs/>
          <w:color w:val="000000"/>
          <w:kern w:val="24"/>
          <w:szCs w:val="28"/>
        </w:rPr>
        <w:t>.</w:t>
      </w:r>
    </w:p>
    <w:p w:rsidR="0063525E" w:rsidRPr="00B22296" w:rsidRDefault="0063525E" w:rsidP="003F4E01">
      <w:pPr>
        <w:pStyle w:val="Paragraphedeliste"/>
        <w:numPr>
          <w:ilvl w:val="0"/>
          <w:numId w:val="5"/>
        </w:numPr>
        <w:jc w:val="both"/>
        <w:rPr>
          <w:bCs/>
          <w:color w:val="000000"/>
          <w:kern w:val="24"/>
          <w:szCs w:val="28"/>
        </w:rPr>
      </w:pPr>
      <w:r>
        <w:rPr>
          <w:bCs/>
          <w:color w:val="000000"/>
          <w:kern w:val="24"/>
          <w:szCs w:val="28"/>
        </w:rPr>
        <w:t>Réalisé un cadrage des charges sociales avec évolution des taux.</w:t>
      </w:r>
    </w:p>
    <w:p w:rsidR="00CF6C40" w:rsidRDefault="00CF6C40" w:rsidP="00CF6C40">
      <w:pPr>
        <w:pStyle w:val="Titre2"/>
        <w:jc w:val="both"/>
      </w:pPr>
      <w:bookmarkStart w:id="91" w:name="_Toc26202026"/>
      <w:r>
        <w:t>Réalité</w:t>
      </w:r>
      <w:r w:rsidRPr="00007E0D">
        <w:t xml:space="preserve"> </w:t>
      </w:r>
      <w:r>
        <w:t>&amp; e</w:t>
      </w:r>
      <w:r w:rsidRPr="008E750D">
        <w:t>xistence des soldes</w:t>
      </w:r>
      <w:bookmarkEnd w:id="91"/>
    </w:p>
    <w:p w:rsidR="00CF6C40" w:rsidRPr="00534BF3" w:rsidRDefault="00CF6C40" w:rsidP="00534BF3">
      <w:pPr>
        <w:jc w:val="both"/>
        <w:rPr>
          <w:szCs w:val="22"/>
        </w:rPr>
      </w:pPr>
      <w:r w:rsidRPr="00B22296">
        <w:rPr>
          <w:szCs w:val="22"/>
        </w:rPr>
        <w:t xml:space="preserve">Pour nous assurer que les charges et produits relatifs au personnel </w:t>
      </w:r>
      <w:r>
        <w:rPr>
          <w:szCs w:val="22"/>
        </w:rPr>
        <w:t xml:space="preserve">sont réels, un contrôle sur les personnes présentes avec l’état des virements </w:t>
      </w:r>
      <w:r w:rsidR="0063525E">
        <w:rPr>
          <w:szCs w:val="22"/>
        </w:rPr>
        <w:t>et les personnes présentes avec les bulletins de paie.</w:t>
      </w:r>
    </w:p>
    <w:p w:rsidR="00CF6C40" w:rsidRPr="008E750D" w:rsidRDefault="00CF6C40" w:rsidP="00CF6C40">
      <w:pPr>
        <w:jc w:val="both"/>
      </w:pPr>
    </w:p>
    <w:p w:rsidR="00CF6C40" w:rsidRDefault="00CF6C40" w:rsidP="00CF6C40">
      <w:pPr>
        <w:pStyle w:val="Titre2"/>
        <w:jc w:val="both"/>
      </w:pPr>
      <w:r>
        <w:t xml:space="preserve"> </w:t>
      </w:r>
      <w:bookmarkStart w:id="92" w:name="_Toc26202027"/>
      <w:r w:rsidRPr="008E750D">
        <w:t>Exhaustivité</w:t>
      </w:r>
      <w:bookmarkEnd w:id="92"/>
    </w:p>
    <w:p w:rsidR="00CF6C40" w:rsidRPr="00B22296" w:rsidRDefault="00CF6C40" w:rsidP="00CF6C40">
      <w:pPr>
        <w:jc w:val="both"/>
        <w:rPr>
          <w:szCs w:val="22"/>
        </w:rPr>
      </w:pPr>
      <w:r w:rsidRPr="00B22296">
        <w:rPr>
          <w:szCs w:val="22"/>
        </w:rPr>
        <w:t xml:space="preserve">Pour nous assurer que les charges et produits relatifs au personnel </w:t>
      </w:r>
      <w:r>
        <w:rPr>
          <w:szCs w:val="22"/>
        </w:rPr>
        <w:t>sont réels, un contrôle sur les personnes présentes avec l’état des virements pourraient être réalisé par une personne autre que celle intégrant les données.</w:t>
      </w:r>
    </w:p>
    <w:p w:rsidR="00CF6C40" w:rsidRPr="008D692A" w:rsidRDefault="00CF6C40" w:rsidP="00CF6C40">
      <w:pPr>
        <w:jc w:val="both"/>
        <w:rPr>
          <w:szCs w:val="22"/>
        </w:rPr>
      </w:pPr>
    </w:p>
    <w:p w:rsidR="00CF6C40" w:rsidRDefault="00CF6C40" w:rsidP="00CF6C40">
      <w:pPr>
        <w:pStyle w:val="Titre2"/>
        <w:jc w:val="both"/>
      </w:pPr>
      <w:bookmarkStart w:id="93" w:name="_Toc26202028"/>
      <w:r w:rsidRPr="008E750D">
        <w:t>Séparation des exercices</w:t>
      </w:r>
      <w:bookmarkEnd w:id="93"/>
    </w:p>
    <w:p w:rsidR="00CF6C40" w:rsidRPr="00B22296" w:rsidRDefault="00CF6C40" w:rsidP="00CF6C40">
      <w:pPr>
        <w:jc w:val="both"/>
        <w:rPr>
          <w:szCs w:val="22"/>
        </w:rPr>
      </w:pPr>
      <w:r w:rsidRPr="00B22296">
        <w:rPr>
          <w:szCs w:val="22"/>
        </w:rPr>
        <w:t xml:space="preserve">Afin de nous assurer que dans données transmises pour réaliser la paie, nous ne risquons pas d’avoir d’anomalie de cut-off, </w:t>
      </w:r>
      <w:r>
        <w:rPr>
          <w:szCs w:val="22"/>
        </w:rPr>
        <w:t xml:space="preserve">notamment </w:t>
      </w:r>
      <w:r w:rsidRPr="00B22296">
        <w:rPr>
          <w:szCs w:val="22"/>
        </w:rPr>
        <w:t>c</w:t>
      </w:r>
      <w:r w:rsidRPr="00B22296">
        <w:rPr>
          <w:bCs/>
          <w:color w:val="000000"/>
          <w:kern w:val="24"/>
          <w:szCs w:val="28"/>
        </w:rPr>
        <w:t>oncernant les CP, il faudrait</w:t>
      </w:r>
    </w:p>
    <w:p w:rsidR="00CF6C40" w:rsidRDefault="00CF6C40" w:rsidP="003F4E01">
      <w:pPr>
        <w:pStyle w:val="NormalWeb"/>
        <w:numPr>
          <w:ilvl w:val="0"/>
          <w:numId w:val="5"/>
        </w:numPr>
        <w:kinsoku w:val="0"/>
        <w:overflowPunct w:val="0"/>
        <w:spacing w:before="0" w:beforeAutospacing="0" w:after="0" w:afterAutospacing="0"/>
        <w:ind w:left="714" w:hanging="357"/>
        <w:jc w:val="both"/>
        <w:textAlignment w:val="baseline"/>
        <w:rPr>
          <w:bCs/>
          <w:color w:val="000000"/>
          <w:kern w:val="24"/>
          <w:sz w:val="22"/>
          <w:szCs w:val="28"/>
        </w:rPr>
      </w:pPr>
      <w:r>
        <w:rPr>
          <w:bCs/>
          <w:color w:val="000000"/>
          <w:kern w:val="24"/>
          <w:sz w:val="22"/>
          <w:szCs w:val="28"/>
        </w:rPr>
        <w:t>identifier</w:t>
      </w:r>
      <w:r w:rsidRPr="00B916FF">
        <w:rPr>
          <w:bCs/>
          <w:color w:val="000000"/>
          <w:kern w:val="24"/>
          <w:sz w:val="22"/>
          <w:szCs w:val="28"/>
        </w:rPr>
        <w:t xml:space="preserve"> les jours </w:t>
      </w:r>
      <w:r>
        <w:rPr>
          <w:bCs/>
          <w:color w:val="000000"/>
          <w:kern w:val="24"/>
          <w:sz w:val="22"/>
          <w:szCs w:val="28"/>
        </w:rPr>
        <w:t>qui ont été pris sur la fin du mois et qui n’ont pas fait l’objet d’un décompte dans l’élaboration de la paie</w:t>
      </w:r>
      <w:r w:rsidR="0063525E">
        <w:rPr>
          <w:bCs/>
          <w:color w:val="000000"/>
          <w:kern w:val="24"/>
          <w:sz w:val="22"/>
          <w:szCs w:val="28"/>
        </w:rPr>
        <w:t xml:space="preserve"> de décembre,  pour cela le fichier Intranet des absences de janvier 2016 nous permettra d’identifier les jours de décembre décompté en janvier.</w:t>
      </w:r>
    </w:p>
    <w:p w:rsidR="00CF6C40" w:rsidRPr="008E750D" w:rsidRDefault="00CF6C40" w:rsidP="00CF6C40">
      <w:pPr>
        <w:jc w:val="both"/>
      </w:pPr>
    </w:p>
    <w:p w:rsidR="00CF6C40" w:rsidRDefault="00CF6C40" w:rsidP="00CF6C40">
      <w:pPr>
        <w:pStyle w:val="Titre2"/>
        <w:jc w:val="both"/>
      </w:pPr>
      <w:bookmarkStart w:id="94" w:name="_Toc26202029"/>
      <w:r w:rsidRPr="008E750D">
        <w:t>Juridique fiscal et divers</w:t>
      </w:r>
      <w:bookmarkEnd w:id="94"/>
    </w:p>
    <w:p w:rsidR="00CF6C40" w:rsidRPr="007B0076" w:rsidRDefault="00CF6C40" w:rsidP="00CF6C40">
      <w:pPr>
        <w:jc w:val="both"/>
        <w:rPr>
          <w:szCs w:val="22"/>
        </w:rPr>
      </w:pPr>
      <w:r>
        <w:rPr>
          <w:szCs w:val="22"/>
        </w:rPr>
        <w:t>Afin de</w:t>
      </w:r>
      <w:r w:rsidRPr="007B0076">
        <w:rPr>
          <w:szCs w:val="22"/>
        </w:rPr>
        <w:t xml:space="preserve"> nous assurer que les charges et produits relatifs au personnel sont conformes aux évolutions fiscales et sociales</w:t>
      </w:r>
      <w:r>
        <w:rPr>
          <w:szCs w:val="22"/>
        </w:rPr>
        <w:t>, mettre en place des contrôles sur les taux appliqués sur les bulletins de paie (contrôle du forfait social, des taux appliqués, des plafonnements utilisés…)</w:t>
      </w:r>
    </w:p>
    <w:p w:rsidR="00CF6C40" w:rsidRDefault="00CF6C40" w:rsidP="00CF6C40">
      <w:pPr>
        <w:jc w:val="both"/>
        <w:rPr>
          <w:szCs w:val="22"/>
        </w:rPr>
      </w:pPr>
    </w:p>
    <w:p w:rsidR="00CF6C40" w:rsidRPr="00AE78BF" w:rsidRDefault="00CF6C40" w:rsidP="003F4E01">
      <w:pPr>
        <w:pStyle w:val="Titre1"/>
        <w:numPr>
          <w:ilvl w:val="0"/>
          <w:numId w:val="8"/>
        </w:numPr>
        <w:jc w:val="both"/>
      </w:pPr>
      <w:bookmarkStart w:id="95" w:name="_Toc26202030"/>
      <w:r w:rsidRPr="00AE78BF">
        <w:t>Éléments pour la clôture 31/12/201</w:t>
      </w:r>
      <w:r w:rsidR="00F701ED">
        <w:t>9</w:t>
      </w:r>
      <w:bookmarkEnd w:id="95"/>
    </w:p>
    <w:p w:rsidR="00CF6C40" w:rsidRDefault="00CF6C40" w:rsidP="00CF6C40">
      <w:pPr>
        <w:spacing w:after="100" w:afterAutospacing="1"/>
        <w:jc w:val="both"/>
        <w:rPr>
          <w:szCs w:val="22"/>
        </w:rPr>
      </w:pPr>
      <w:r w:rsidRPr="00AE78BF">
        <w:rPr>
          <w:szCs w:val="22"/>
        </w:rPr>
        <w:t xml:space="preserve">Suite à notre intervention de </w:t>
      </w:r>
      <w:r w:rsidR="007B55EA">
        <w:rPr>
          <w:szCs w:val="22"/>
        </w:rPr>
        <w:t>décembre</w:t>
      </w:r>
      <w:r w:rsidRPr="00AE78BF">
        <w:rPr>
          <w:szCs w:val="22"/>
        </w:rPr>
        <w:t xml:space="preserve">,  liste des documents </w:t>
      </w:r>
      <w:r w:rsidR="007B55EA">
        <w:rPr>
          <w:szCs w:val="22"/>
        </w:rPr>
        <w:t>obtenu ou à obtenir pour</w:t>
      </w:r>
      <w:r w:rsidRPr="00AE78BF">
        <w:rPr>
          <w:szCs w:val="22"/>
        </w:rPr>
        <w:t xml:space="preserve"> la clôture :</w:t>
      </w:r>
    </w:p>
    <w:p w:rsidR="00CF6C40" w:rsidRDefault="00CF6C40" w:rsidP="00CF6C40">
      <w:pPr>
        <w:pStyle w:val="Titre2"/>
        <w:jc w:val="both"/>
      </w:pPr>
      <w:bookmarkStart w:id="96" w:name="_Toc26202031"/>
      <w:r>
        <w:t>R</w:t>
      </w:r>
      <w:r w:rsidRPr="008E750D">
        <w:t>égularité des enregistrements</w:t>
      </w:r>
      <w:bookmarkEnd w:id="96"/>
    </w:p>
    <w:p w:rsidR="00CF6C40" w:rsidRPr="00AE78BF" w:rsidRDefault="00CF6C40" w:rsidP="003F4E01">
      <w:pPr>
        <w:numPr>
          <w:ilvl w:val="0"/>
          <w:numId w:val="1"/>
        </w:numPr>
        <w:spacing w:after="100" w:afterAutospacing="1"/>
        <w:jc w:val="both"/>
        <w:rPr>
          <w:szCs w:val="22"/>
        </w:rPr>
      </w:pPr>
      <w:r w:rsidRPr="00AE78BF">
        <w:rPr>
          <w:szCs w:val="22"/>
        </w:rPr>
        <w:t xml:space="preserve">Concernant les </w:t>
      </w:r>
      <w:r>
        <w:rPr>
          <w:szCs w:val="22"/>
        </w:rPr>
        <w:t>déversements des écritures de paie en comptabilité</w:t>
      </w:r>
      <w:r w:rsidRPr="00AE78BF">
        <w:rPr>
          <w:szCs w:val="22"/>
        </w:rPr>
        <w:t> :</w:t>
      </w:r>
    </w:p>
    <w:p w:rsidR="00CF6C40" w:rsidRPr="00E76472" w:rsidRDefault="00CF6C40" w:rsidP="003F4E01">
      <w:pPr>
        <w:numPr>
          <w:ilvl w:val="1"/>
          <w:numId w:val="1"/>
        </w:numPr>
        <w:spacing w:after="100" w:afterAutospacing="1"/>
        <w:jc w:val="both"/>
        <w:rPr>
          <w:szCs w:val="22"/>
        </w:rPr>
      </w:pPr>
      <w:r>
        <w:rPr>
          <w:szCs w:val="22"/>
        </w:rPr>
        <w:t>Un rapprochement des états de v</w:t>
      </w:r>
      <w:r w:rsidR="00CB44F1">
        <w:rPr>
          <w:szCs w:val="22"/>
        </w:rPr>
        <w:t xml:space="preserve">entilation dans la comptabilité : </w:t>
      </w:r>
      <w:r w:rsidR="00CB44F1" w:rsidRPr="00CB44F1">
        <w:rPr>
          <w:b/>
          <w:color w:val="FF0000"/>
          <w:szCs w:val="22"/>
        </w:rPr>
        <w:t>A obtenir.</w:t>
      </w:r>
    </w:p>
    <w:p w:rsidR="00CF6C40" w:rsidRDefault="00CF6C40" w:rsidP="00CF6C40">
      <w:pPr>
        <w:pStyle w:val="Titre2"/>
        <w:jc w:val="both"/>
      </w:pPr>
      <w:bookmarkStart w:id="97" w:name="_Toc26202032"/>
      <w:r>
        <w:t>Réalité</w:t>
      </w:r>
      <w:r w:rsidRPr="00007E0D">
        <w:t xml:space="preserve"> </w:t>
      </w:r>
      <w:r>
        <w:t>&amp; e</w:t>
      </w:r>
      <w:r w:rsidRPr="008E750D">
        <w:t>xistence des soldes</w:t>
      </w:r>
      <w:bookmarkEnd w:id="97"/>
    </w:p>
    <w:p w:rsidR="00CF6C40" w:rsidRPr="00AE78BF" w:rsidRDefault="00CF6C40" w:rsidP="003F4E01">
      <w:pPr>
        <w:numPr>
          <w:ilvl w:val="0"/>
          <w:numId w:val="1"/>
        </w:numPr>
        <w:spacing w:after="100" w:afterAutospacing="1"/>
        <w:jc w:val="both"/>
        <w:rPr>
          <w:szCs w:val="22"/>
        </w:rPr>
      </w:pPr>
      <w:r w:rsidRPr="00AE78BF">
        <w:rPr>
          <w:szCs w:val="22"/>
        </w:rPr>
        <w:t>Concernant les charges sociales :</w:t>
      </w:r>
    </w:p>
    <w:p w:rsidR="00CF6C40" w:rsidRPr="00AE78BF" w:rsidRDefault="00CF6C40" w:rsidP="003F4E01">
      <w:pPr>
        <w:numPr>
          <w:ilvl w:val="1"/>
          <w:numId w:val="1"/>
        </w:numPr>
        <w:spacing w:after="100" w:afterAutospacing="1"/>
        <w:jc w:val="both"/>
        <w:rPr>
          <w:szCs w:val="22"/>
        </w:rPr>
      </w:pPr>
      <w:r w:rsidRPr="00AE78BF">
        <w:rPr>
          <w:szCs w:val="22"/>
        </w:rPr>
        <w:t>Etat récapitulatif annuel</w:t>
      </w:r>
      <w:r w:rsidR="00CB44F1">
        <w:rPr>
          <w:szCs w:val="22"/>
        </w:rPr>
        <w:t xml:space="preserve"> URSSAF : </w:t>
      </w:r>
      <w:r w:rsidR="00CB44F1" w:rsidRPr="00CB44F1">
        <w:rPr>
          <w:b/>
          <w:color w:val="FF0000"/>
          <w:szCs w:val="22"/>
        </w:rPr>
        <w:t>A obtenir.</w:t>
      </w:r>
    </w:p>
    <w:p w:rsidR="00CF6C40" w:rsidRPr="00AE78BF" w:rsidRDefault="00CF6C40" w:rsidP="003F4E01">
      <w:pPr>
        <w:numPr>
          <w:ilvl w:val="1"/>
          <w:numId w:val="1"/>
        </w:numPr>
        <w:spacing w:after="100" w:afterAutospacing="1"/>
        <w:jc w:val="both"/>
        <w:rPr>
          <w:szCs w:val="22"/>
        </w:rPr>
      </w:pPr>
      <w:r w:rsidRPr="00AE78BF">
        <w:rPr>
          <w:szCs w:val="22"/>
        </w:rPr>
        <w:t>Les bordereaux :</w:t>
      </w:r>
      <w:r w:rsidR="00CB44F1">
        <w:rPr>
          <w:szCs w:val="22"/>
        </w:rPr>
        <w:t xml:space="preserve"> </w:t>
      </w:r>
      <w:r w:rsidR="00CB44F1" w:rsidRPr="00CB44F1">
        <w:rPr>
          <w:b/>
          <w:color w:val="FF0000"/>
          <w:szCs w:val="22"/>
        </w:rPr>
        <w:t>A obtenir.</w:t>
      </w:r>
    </w:p>
    <w:p w:rsidR="00CF6C40" w:rsidRPr="00AE78BF" w:rsidRDefault="007B55EA" w:rsidP="003F4E01">
      <w:pPr>
        <w:numPr>
          <w:ilvl w:val="2"/>
          <w:numId w:val="1"/>
        </w:numPr>
        <w:spacing w:after="100" w:afterAutospacing="1"/>
        <w:jc w:val="both"/>
        <w:rPr>
          <w:szCs w:val="22"/>
        </w:rPr>
      </w:pPr>
      <w:r>
        <w:rPr>
          <w:szCs w:val="22"/>
        </w:rPr>
        <w:lastRenderedPageBreak/>
        <w:t>URSSAF (décembre</w:t>
      </w:r>
      <w:r w:rsidR="00F701ED">
        <w:rPr>
          <w:szCs w:val="22"/>
        </w:rPr>
        <w:t xml:space="preserve"> 2019</w:t>
      </w:r>
      <w:r w:rsidR="00CF6C40" w:rsidRPr="00AE78BF">
        <w:rPr>
          <w:szCs w:val="22"/>
        </w:rPr>
        <w:t>) avec validation du règlement</w:t>
      </w:r>
    </w:p>
    <w:p w:rsidR="00CF6C40" w:rsidRPr="00AE78BF" w:rsidRDefault="007B55EA" w:rsidP="003F4E01">
      <w:pPr>
        <w:numPr>
          <w:ilvl w:val="2"/>
          <w:numId w:val="1"/>
        </w:numPr>
        <w:spacing w:after="100" w:afterAutospacing="1"/>
        <w:jc w:val="both"/>
        <w:rPr>
          <w:szCs w:val="22"/>
        </w:rPr>
      </w:pPr>
      <w:r>
        <w:rPr>
          <w:szCs w:val="22"/>
        </w:rPr>
        <w:t>Mutuelle</w:t>
      </w:r>
      <w:r w:rsidR="00CF6C40" w:rsidRPr="00AE78BF">
        <w:rPr>
          <w:szCs w:val="22"/>
        </w:rPr>
        <w:t xml:space="preserve"> (4</w:t>
      </w:r>
      <w:r w:rsidR="00CF6C40" w:rsidRPr="00AE78BF">
        <w:rPr>
          <w:szCs w:val="22"/>
          <w:vertAlign w:val="superscript"/>
        </w:rPr>
        <w:t>ème</w:t>
      </w:r>
      <w:r>
        <w:rPr>
          <w:szCs w:val="22"/>
        </w:rPr>
        <w:t xml:space="preserve"> trimestre </w:t>
      </w:r>
      <w:r w:rsidR="00F701ED">
        <w:rPr>
          <w:szCs w:val="22"/>
        </w:rPr>
        <w:t>2019</w:t>
      </w:r>
      <w:r w:rsidR="00CF6C40" w:rsidRPr="00AE78BF">
        <w:rPr>
          <w:szCs w:val="22"/>
        </w:rPr>
        <w:t>) avec validation du règlement</w:t>
      </w:r>
    </w:p>
    <w:p w:rsidR="00CF6C40" w:rsidRPr="00AE78BF" w:rsidRDefault="007B55EA" w:rsidP="003F4E01">
      <w:pPr>
        <w:numPr>
          <w:ilvl w:val="2"/>
          <w:numId w:val="1"/>
        </w:numPr>
        <w:spacing w:after="100" w:afterAutospacing="1"/>
        <w:jc w:val="both"/>
        <w:rPr>
          <w:szCs w:val="22"/>
        </w:rPr>
      </w:pPr>
      <w:r>
        <w:rPr>
          <w:szCs w:val="22"/>
        </w:rPr>
        <w:t xml:space="preserve">Retraite </w:t>
      </w:r>
      <w:r w:rsidR="00CF6C40" w:rsidRPr="00AE78BF">
        <w:rPr>
          <w:szCs w:val="22"/>
        </w:rPr>
        <w:t xml:space="preserve"> (4</w:t>
      </w:r>
      <w:r w:rsidR="00CF6C40" w:rsidRPr="00AE78BF">
        <w:rPr>
          <w:szCs w:val="22"/>
          <w:vertAlign w:val="superscript"/>
        </w:rPr>
        <w:t>ème</w:t>
      </w:r>
      <w:r w:rsidR="00F701ED">
        <w:rPr>
          <w:szCs w:val="22"/>
        </w:rPr>
        <w:t xml:space="preserve"> trimestre 2019</w:t>
      </w:r>
      <w:r w:rsidR="00CF6C40" w:rsidRPr="00AE78BF">
        <w:rPr>
          <w:szCs w:val="22"/>
        </w:rPr>
        <w:t>)</w:t>
      </w:r>
    </w:p>
    <w:p w:rsidR="00CF6C40" w:rsidRPr="00E76472" w:rsidRDefault="007B55EA" w:rsidP="003F4E01">
      <w:pPr>
        <w:numPr>
          <w:ilvl w:val="2"/>
          <w:numId w:val="1"/>
        </w:numPr>
        <w:spacing w:after="100" w:afterAutospacing="1"/>
        <w:jc w:val="both"/>
        <w:rPr>
          <w:szCs w:val="22"/>
        </w:rPr>
      </w:pPr>
      <w:r>
        <w:rPr>
          <w:szCs w:val="22"/>
        </w:rPr>
        <w:t xml:space="preserve">Complémentaire </w:t>
      </w:r>
      <w:r w:rsidR="00CF6C40" w:rsidRPr="00AE78BF">
        <w:rPr>
          <w:szCs w:val="22"/>
        </w:rPr>
        <w:t>(4</w:t>
      </w:r>
      <w:r w:rsidR="00CF6C40" w:rsidRPr="00AE78BF">
        <w:rPr>
          <w:szCs w:val="22"/>
          <w:vertAlign w:val="superscript"/>
        </w:rPr>
        <w:t>ème</w:t>
      </w:r>
      <w:r w:rsidR="00F701ED">
        <w:rPr>
          <w:szCs w:val="22"/>
        </w:rPr>
        <w:t xml:space="preserve"> trimestre 2019</w:t>
      </w:r>
      <w:r w:rsidR="00CF6C40" w:rsidRPr="00AE78BF">
        <w:rPr>
          <w:szCs w:val="22"/>
        </w:rPr>
        <w:t>)</w:t>
      </w:r>
    </w:p>
    <w:p w:rsidR="00CF6C40" w:rsidRPr="00AE78BF" w:rsidRDefault="00CF6C40" w:rsidP="003F4E01">
      <w:pPr>
        <w:numPr>
          <w:ilvl w:val="0"/>
          <w:numId w:val="1"/>
        </w:numPr>
        <w:spacing w:after="100" w:afterAutospacing="1"/>
        <w:jc w:val="both"/>
        <w:rPr>
          <w:szCs w:val="22"/>
        </w:rPr>
      </w:pPr>
      <w:r w:rsidRPr="00AE78BF">
        <w:rPr>
          <w:szCs w:val="22"/>
        </w:rPr>
        <w:t>Concernant les taxes assises :</w:t>
      </w:r>
      <w:r w:rsidR="007C07EC" w:rsidRPr="007C07EC">
        <w:rPr>
          <w:b/>
          <w:color w:val="FF0000"/>
          <w:szCs w:val="22"/>
        </w:rPr>
        <w:t xml:space="preserve"> </w:t>
      </w:r>
      <w:r w:rsidR="007C07EC" w:rsidRPr="00CB44F1">
        <w:rPr>
          <w:b/>
          <w:color w:val="FF0000"/>
          <w:szCs w:val="22"/>
        </w:rPr>
        <w:t>A obtenir.</w:t>
      </w:r>
    </w:p>
    <w:p w:rsidR="00CF6C40" w:rsidRPr="00AE78BF" w:rsidRDefault="00CF6C40" w:rsidP="003F4E01">
      <w:pPr>
        <w:numPr>
          <w:ilvl w:val="1"/>
          <w:numId w:val="1"/>
        </w:numPr>
        <w:spacing w:after="100" w:afterAutospacing="1"/>
        <w:jc w:val="both"/>
        <w:rPr>
          <w:szCs w:val="22"/>
        </w:rPr>
      </w:pPr>
      <w:r w:rsidRPr="00AE78BF">
        <w:rPr>
          <w:szCs w:val="22"/>
        </w:rPr>
        <w:t>Pour la taxe d’ap</w:t>
      </w:r>
      <w:r w:rsidR="00F701ED">
        <w:rPr>
          <w:szCs w:val="22"/>
        </w:rPr>
        <w:t>prentissage : Bordereau 2019</w:t>
      </w:r>
    </w:p>
    <w:p w:rsidR="00CF6C40" w:rsidRPr="00AE78BF" w:rsidRDefault="00CF6C40" w:rsidP="003F4E01">
      <w:pPr>
        <w:numPr>
          <w:ilvl w:val="1"/>
          <w:numId w:val="1"/>
        </w:numPr>
        <w:spacing w:after="100" w:afterAutospacing="1"/>
        <w:jc w:val="both"/>
        <w:rPr>
          <w:szCs w:val="22"/>
        </w:rPr>
      </w:pPr>
      <w:r w:rsidRPr="00AE78BF">
        <w:rPr>
          <w:szCs w:val="22"/>
        </w:rPr>
        <w:t xml:space="preserve">Pour la formation continue : bordereau </w:t>
      </w:r>
      <w:r w:rsidR="00F701ED">
        <w:rPr>
          <w:szCs w:val="22"/>
        </w:rPr>
        <w:t>d’appel à contribution  de 2019</w:t>
      </w:r>
    </w:p>
    <w:p w:rsidR="00CF6C40" w:rsidRPr="00AE78BF" w:rsidRDefault="00CF6C40" w:rsidP="003F4E01">
      <w:pPr>
        <w:numPr>
          <w:ilvl w:val="1"/>
          <w:numId w:val="1"/>
        </w:numPr>
        <w:spacing w:after="100" w:afterAutospacing="1"/>
        <w:jc w:val="both"/>
        <w:rPr>
          <w:szCs w:val="22"/>
        </w:rPr>
      </w:pPr>
      <w:r w:rsidRPr="00AE78BF">
        <w:rPr>
          <w:szCs w:val="22"/>
        </w:rPr>
        <w:t xml:space="preserve">Pour l’effort </w:t>
      </w:r>
      <w:r w:rsidR="007B55EA">
        <w:rPr>
          <w:szCs w:val="22"/>
        </w:rPr>
        <w:t>constructio</w:t>
      </w:r>
      <w:r w:rsidR="00F701ED">
        <w:rPr>
          <w:szCs w:val="22"/>
        </w:rPr>
        <w:t>n : Cerfa 8/9 de 2019</w:t>
      </w:r>
      <w:r w:rsidRPr="00AE78BF">
        <w:rPr>
          <w:szCs w:val="22"/>
        </w:rPr>
        <w:t xml:space="preserve"> </w:t>
      </w:r>
    </w:p>
    <w:p w:rsidR="00CF6C40" w:rsidRPr="00E76472" w:rsidRDefault="00CF6C40" w:rsidP="003F4E01">
      <w:pPr>
        <w:numPr>
          <w:ilvl w:val="1"/>
          <w:numId w:val="1"/>
        </w:numPr>
        <w:spacing w:after="100" w:afterAutospacing="1"/>
        <w:jc w:val="both"/>
        <w:rPr>
          <w:szCs w:val="22"/>
        </w:rPr>
      </w:pPr>
      <w:r w:rsidRPr="00AE78BF">
        <w:rPr>
          <w:szCs w:val="22"/>
        </w:rPr>
        <w:t xml:space="preserve">Pour l’AGEFIPH : les personnes bénéficiant du statut d’unités bénéficiaires et les attestations des prestataires.  </w:t>
      </w:r>
    </w:p>
    <w:p w:rsidR="00CF6C40" w:rsidRDefault="00CF6C40" w:rsidP="00CF6C40">
      <w:pPr>
        <w:pStyle w:val="Titre2"/>
        <w:jc w:val="both"/>
      </w:pPr>
      <w:r>
        <w:t xml:space="preserve"> </w:t>
      </w:r>
      <w:bookmarkStart w:id="98" w:name="_Toc26202033"/>
      <w:r w:rsidRPr="008E750D">
        <w:t>Exhaustivité</w:t>
      </w:r>
      <w:bookmarkEnd w:id="98"/>
    </w:p>
    <w:p w:rsidR="00CF6C40" w:rsidRPr="00AE78BF" w:rsidRDefault="00CF6C40" w:rsidP="003F4E01">
      <w:pPr>
        <w:numPr>
          <w:ilvl w:val="0"/>
          <w:numId w:val="1"/>
        </w:numPr>
        <w:spacing w:after="100" w:afterAutospacing="1"/>
        <w:jc w:val="both"/>
        <w:rPr>
          <w:szCs w:val="22"/>
        </w:rPr>
      </w:pPr>
      <w:r w:rsidRPr="00AE78BF">
        <w:rPr>
          <w:szCs w:val="22"/>
        </w:rPr>
        <w:t>Concernant les LP et autres éléments :</w:t>
      </w:r>
    </w:p>
    <w:p w:rsidR="00CF6C40" w:rsidRPr="00AE78BF" w:rsidRDefault="00CF6C40" w:rsidP="003F4E01">
      <w:pPr>
        <w:numPr>
          <w:ilvl w:val="1"/>
          <w:numId w:val="1"/>
        </w:numPr>
        <w:spacing w:after="100" w:afterAutospacing="1"/>
        <w:jc w:val="both"/>
        <w:rPr>
          <w:szCs w:val="22"/>
        </w:rPr>
      </w:pPr>
      <w:r w:rsidRPr="00AE78BF">
        <w:rPr>
          <w:szCs w:val="22"/>
        </w:rPr>
        <w:t>Le PDF provenant d’</w:t>
      </w:r>
      <w:r w:rsidR="00FF364D">
        <w:rPr>
          <w:szCs w:val="22"/>
        </w:rPr>
        <w:t>ADP</w:t>
      </w:r>
      <w:r w:rsidRPr="00AE78BF">
        <w:rPr>
          <w:szCs w:val="22"/>
        </w:rPr>
        <w:t xml:space="preserve">  </w:t>
      </w:r>
      <w:r w:rsidR="007B55EA">
        <w:rPr>
          <w:szCs w:val="22"/>
        </w:rPr>
        <w:t>correspondant  la</w:t>
      </w:r>
      <w:r w:rsidR="007C07EC">
        <w:rPr>
          <w:szCs w:val="22"/>
        </w:rPr>
        <w:t xml:space="preserve"> DADS :</w:t>
      </w:r>
      <w:r w:rsidR="007C07EC" w:rsidRPr="007C07EC">
        <w:rPr>
          <w:b/>
          <w:color w:val="FF0000"/>
          <w:szCs w:val="22"/>
        </w:rPr>
        <w:t xml:space="preserve"> </w:t>
      </w:r>
      <w:r w:rsidR="007C07EC" w:rsidRPr="00CB44F1">
        <w:rPr>
          <w:b/>
          <w:color w:val="FF0000"/>
          <w:szCs w:val="22"/>
        </w:rPr>
        <w:t>A obtenir.</w:t>
      </w:r>
    </w:p>
    <w:p w:rsidR="00CF6C40" w:rsidRPr="00AE78BF" w:rsidRDefault="007B55EA" w:rsidP="003F4E01">
      <w:pPr>
        <w:numPr>
          <w:ilvl w:val="1"/>
          <w:numId w:val="1"/>
        </w:numPr>
        <w:spacing w:after="100" w:afterAutospacing="1"/>
        <w:jc w:val="both"/>
        <w:rPr>
          <w:szCs w:val="22"/>
        </w:rPr>
      </w:pPr>
      <w:r>
        <w:rPr>
          <w:szCs w:val="22"/>
        </w:rPr>
        <w:t xml:space="preserve">Copie </w:t>
      </w:r>
      <w:r w:rsidR="004C038C">
        <w:rPr>
          <w:szCs w:val="22"/>
        </w:rPr>
        <w:t xml:space="preserve">Excel </w:t>
      </w:r>
      <w:r>
        <w:rPr>
          <w:szCs w:val="22"/>
        </w:rPr>
        <w:t xml:space="preserve">du LP </w:t>
      </w:r>
      <w:r w:rsidR="00CF6C40" w:rsidRPr="00AE78BF">
        <w:rPr>
          <w:szCs w:val="22"/>
        </w:rPr>
        <w:t>al</w:t>
      </w:r>
      <w:r w:rsidR="00F701ED">
        <w:rPr>
          <w:szCs w:val="22"/>
        </w:rPr>
        <w:t>lant de la période du 01/01/2019 au 31/12/2019</w:t>
      </w:r>
      <w:r w:rsidR="007C07EC">
        <w:rPr>
          <w:szCs w:val="22"/>
        </w:rPr>
        <w:t> :</w:t>
      </w:r>
      <w:r w:rsidR="007C07EC" w:rsidRPr="007C07EC">
        <w:rPr>
          <w:b/>
          <w:color w:val="FF0000"/>
          <w:szCs w:val="22"/>
        </w:rPr>
        <w:t xml:space="preserve"> </w:t>
      </w:r>
      <w:r w:rsidR="007C07EC" w:rsidRPr="00CB44F1">
        <w:rPr>
          <w:b/>
          <w:color w:val="FF0000"/>
          <w:szCs w:val="22"/>
        </w:rPr>
        <w:t>A obtenir.</w:t>
      </w:r>
    </w:p>
    <w:p w:rsidR="00CF6C40" w:rsidRDefault="00CF6C40" w:rsidP="003F4E01">
      <w:pPr>
        <w:numPr>
          <w:ilvl w:val="1"/>
          <w:numId w:val="1"/>
        </w:numPr>
        <w:spacing w:after="100" w:afterAutospacing="1"/>
        <w:jc w:val="both"/>
        <w:rPr>
          <w:szCs w:val="22"/>
        </w:rPr>
      </w:pPr>
      <w:r w:rsidRPr="00AE78BF">
        <w:rPr>
          <w:szCs w:val="22"/>
        </w:rPr>
        <w:t>L’état des co</w:t>
      </w:r>
      <w:r w:rsidR="007B55EA">
        <w:rPr>
          <w:szCs w:val="22"/>
        </w:rPr>
        <w:t>tisations de décembre 2</w:t>
      </w:r>
      <w:r w:rsidR="00F701ED">
        <w:rPr>
          <w:szCs w:val="22"/>
        </w:rPr>
        <w:t>019 et du dernier trimestre 2019</w:t>
      </w:r>
      <w:r w:rsidR="007C07EC">
        <w:rPr>
          <w:szCs w:val="22"/>
        </w:rPr>
        <w:t> :</w:t>
      </w:r>
      <w:r w:rsidR="007C07EC" w:rsidRPr="007C07EC">
        <w:rPr>
          <w:b/>
          <w:color w:val="FF0000"/>
          <w:szCs w:val="22"/>
        </w:rPr>
        <w:t xml:space="preserve"> </w:t>
      </w:r>
      <w:r w:rsidR="007C07EC" w:rsidRPr="00CB44F1">
        <w:rPr>
          <w:b/>
          <w:color w:val="FF0000"/>
          <w:szCs w:val="22"/>
        </w:rPr>
        <w:t>A obtenir.</w:t>
      </w:r>
    </w:p>
    <w:p w:rsidR="004C038C" w:rsidRPr="00AE78BF" w:rsidRDefault="004C038C" w:rsidP="003F4E01">
      <w:pPr>
        <w:numPr>
          <w:ilvl w:val="1"/>
          <w:numId w:val="1"/>
        </w:numPr>
        <w:spacing w:after="100" w:afterAutospacing="1"/>
        <w:jc w:val="both"/>
        <w:rPr>
          <w:szCs w:val="22"/>
        </w:rPr>
      </w:pPr>
      <w:r>
        <w:rPr>
          <w:szCs w:val="22"/>
        </w:rPr>
        <w:t>Le fichier des BP de d</w:t>
      </w:r>
      <w:r w:rsidR="00F701ED">
        <w:rPr>
          <w:szCs w:val="22"/>
        </w:rPr>
        <w:t>écembre 2019 et de janvier 2019</w:t>
      </w:r>
      <w:r w:rsidR="007C07EC">
        <w:rPr>
          <w:szCs w:val="22"/>
        </w:rPr>
        <w:t> :</w:t>
      </w:r>
      <w:r w:rsidR="007C07EC" w:rsidRPr="007C07EC">
        <w:rPr>
          <w:b/>
          <w:color w:val="FF0000"/>
          <w:szCs w:val="22"/>
        </w:rPr>
        <w:t xml:space="preserve"> </w:t>
      </w:r>
      <w:r w:rsidR="007C07EC" w:rsidRPr="00CB44F1">
        <w:rPr>
          <w:b/>
          <w:color w:val="FF0000"/>
          <w:szCs w:val="22"/>
        </w:rPr>
        <w:t>A obtenir.</w:t>
      </w:r>
    </w:p>
    <w:p w:rsidR="00CF6C40" w:rsidRPr="00AE78BF" w:rsidRDefault="00CF6C40" w:rsidP="003F4E01">
      <w:pPr>
        <w:numPr>
          <w:ilvl w:val="0"/>
          <w:numId w:val="1"/>
        </w:numPr>
        <w:spacing w:after="100" w:afterAutospacing="1"/>
        <w:jc w:val="both"/>
        <w:rPr>
          <w:szCs w:val="22"/>
        </w:rPr>
      </w:pPr>
      <w:r w:rsidRPr="00AE78BF">
        <w:rPr>
          <w:szCs w:val="22"/>
        </w:rPr>
        <w:t>Concernant les diverses primes </w:t>
      </w:r>
      <w:r w:rsidR="004C038C">
        <w:rPr>
          <w:szCs w:val="22"/>
        </w:rPr>
        <w:t xml:space="preserve">et divers </w:t>
      </w:r>
      <w:r w:rsidRPr="00AE78BF">
        <w:rPr>
          <w:szCs w:val="22"/>
        </w:rPr>
        <w:t>:</w:t>
      </w:r>
    </w:p>
    <w:p w:rsidR="007B55EA" w:rsidRDefault="00CF6C40" w:rsidP="003F4E01">
      <w:pPr>
        <w:numPr>
          <w:ilvl w:val="1"/>
          <w:numId w:val="1"/>
        </w:numPr>
        <w:spacing w:after="100" w:afterAutospacing="1"/>
        <w:jc w:val="both"/>
        <w:rPr>
          <w:szCs w:val="22"/>
        </w:rPr>
      </w:pPr>
      <w:r w:rsidRPr="00AE78BF">
        <w:rPr>
          <w:szCs w:val="22"/>
        </w:rPr>
        <w:t>Détail Excel du calcul de l</w:t>
      </w:r>
      <w:r w:rsidR="007C07EC">
        <w:rPr>
          <w:szCs w:val="22"/>
        </w:rPr>
        <w:t>a participation :</w:t>
      </w:r>
      <w:r w:rsidR="007C07EC" w:rsidRPr="007C07EC">
        <w:rPr>
          <w:b/>
          <w:color w:val="FF0000"/>
          <w:szCs w:val="22"/>
        </w:rPr>
        <w:t xml:space="preserve"> </w:t>
      </w:r>
      <w:r w:rsidR="007C07EC" w:rsidRPr="00CB44F1">
        <w:rPr>
          <w:b/>
          <w:color w:val="FF0000"/>
          <w:szCs w:val="22"/>
        </w:rPr>
        <w:t>A obtenir.</w:t>
      </w:r>
    </w:p>
    <w:p w:rsidR="00CF6C40" w:rsidRPr="00AE78BF" w:rsidRDefault="007B55EA" w:rsidP="003F4E01">
      <w:pPr>
        <w:numPr>
          <w:ilvl w:val="1"/>
          <w:numId w:val="1"/>
        </w:numPr>
        <w:spacing w:after="100" w:afterAutospacing="1"/>
        <w:jc w:val="both"/>
        <w:rPr>
          <w:szCs w:val="22"/>
        </w:rPr>
      </w:pPr>
      <w:r>
        <w:rPr>
          <w:szCs w:val="22"/>
        </w:rPr>
        <w:t>Eventuel Avenant con</w:t>
      </w:r>
      <w:r w:rsidR="007C07EC">
        <w:rPr>
          <w:szCs w:val="22"/>
        </w:rPr>
        <w:t xml:space="preserve">cernant la participation : </w:t>
      </w:r>
      <w:r w:rsidR="007C07EC" w:rsidRPr="007C07EC">
        <w:rPr>
          <w:b/>
          <w:color w:val="FF0000"/>
          <w:szCs w:val="22"/>
        </w:rPr>
        <w:t>Obtenu</w:t>
      </w:r>
    </w:p>
    <w:p w:rsidR="004C038C" w:rsidRPr="004C038C" w:rsidRDefault="00CF6C40" w:rsidP="003F4E01">
      <w:pPr>
        <w:numPr>
          <w:ilvl w:val="1"/>
          <w:numId w:val="1"/>
        </w:numPr>
        <w:spacing w:after="100" w:afterAutospacing="1"/>
        <w:jc w:val="both"/>
        <w:rPr>
          <w:szCs w:val="22"/>
        </w:rPr>
      </w:pPr>
      <w:r w:rsidRPr="00AE78BF">
        <w:rPr>
          <w:szCs w:val="22"/>
        </w:rPr>
        <w:t xml:space="preserve">Détails des </w:t>
      </w:r>
      <w:r w:rsidR="007C07EC">
        <w:rPr>
          <w:szCs w:val="22"/>
        </w:rPr>
        <w:t xml:space="preserve">primes provisionnées : </w:t>
      </w:r>
      <w:r w:rsidR="007C07EC" w:rsidRPr="00CB44F1">
        <w:rPr>
          <w:b/>
          <w:color w:val="FF0000"/>
          <w:szCs w:val="22"/>
        </w:rPr>
        <w:t>A obtenir.</w:t>
      </w:r>
    </w:p>
    <w:p w:rsidR="004C038C" w:rsidRDefault="004C038C" w:rsidP="003F4E01">
      <w:pPr>
        <w:numPr>
          <w:ilvl w:val="0"/>
          <w:numId w:val="1"/>
        </w:numPr>
        <w:spacing w:after="100" w:afterAutospacing="1"/>
        <w:jc w:val="both"/>
        <w:rPr>
          <w:szCs w:val="22"/>
        </w:rPr>
      </w:pPr>
      <w:r>
        <w:rPr>
          <w:szCs w:val="22"/>
        </w:rPr>
        <w:t xml:space="preserve">Divers : </w:t>
      </w:r>
    </w:p>
    <w:p w:rsidR="007B55EA" w:rsidRDefault="004C038C" w:rsidP="003F4E01">
      <w:pPr>
        <w:numPr>
          <w:ilvl w:val="1"/>
          <w:numId w:val="1"/>
        </w:numPr>
        <w:spacing w:after="100" w:afterAutospacing="1"/>
        <w:jc w:val="both"/>
        <w:rPr>
          <w:szCs w:val="22"/>
        </w:rPr>
      </w:pPr>
      <w:r>
        <w:rPr>
          <w:szCs w:val="22"/>
        </w:rPr>
        <w:t>Etat d</w:t>
      </w:r>
      <w:r w:rsidR="007C07EC">
        <w:rPr>
          <w:szCs w:val="22"/>
        </w:rPr>
        <w:t xml:space="preserve">u versement des salariés au PEE : </w:t>
      </w:r>
      <w:r w:rsidR="007C07EC" w:rsidRPr="00CB44F1">
        <w:rPr>
          <w:b/>
          <w:color w:val="FF0000"/>
          <w:szCs w:val="22"/>
        </w:rPr>
        <w:t>A obtenir.</w:t>
      </w:r>
    </w:p>
    <w:p w:rsidR="004C038C" w:rsidRPr="004C038C" w:rsidRDefault="004C038C" w:rsidP="003F4E01">
      <w:pPr>
        <w:numPr>
          <w:ilvl w:val="1"/>
          <w:numId w:val="1"/>
        </w:numPr>
        <w:spacing w:after="100" w:afterAutospacing="1"/>
        <w:jc w:val="both"/>
        <w:rPr>
          <w:szCs w:val="22"/>
        </w:rPr>
      </w:pPr>
      <w:r>
        <w:rPr>
          <w:szCs w:val="22"/>
        </w:rPr>
        <w:t>Inventaire du Stock de TR a</w:t>
      </w:r>
      <w:r w:rsidR="00F701ED">
        <w:rPr>
          <w:szCs w:val="22"/>
        </w:rPr>
        <w:t>u 31/12/2019</w:t>
      </w:r>
      <w:r w:rsidR="007C07EC">
        <w:rPr>
          <w:szCs w:val="22"/>
        </w:rPr>
        <w:t>:</w:t>
      </w:r>
      <w:r w:rsidR="007C07EC" w:rsidRPr="007C07EC">
        <w:rPr>
          <w:b/>
          <w:color w:val="FF0000"/>
          <w:szCs w:val="22"/>
        </w:rPr>
        <w:t xml:space="preserve"> </w:t>
      </w:r>
      <w:r w:rsidR="007C07EC" w:rsidRPr="00CB44F1">
        <w:rPr>
          <w:b/>
          <w:color w:val="FF0000"/>
          <w:szCs w:val="22"/>
        </w:rPr>
        <w:t>A obtenir.</w:t>
      </w:r>
    </w:p>
    <w:p w:rsidR="00CF6C40" w:rsidRDefault="00CF6C40" w:rsidP="00CF6C40">
      <w:pPr>
        <w:pStyle w:val="Titre2"/>
        <w:jc w:val="both"/>
      </w:pPr>
      <w:bookmarkStart w:id="99" w:name="_Toc26202034"/>
      <w:r w:rsidRPr="008E750D">
        <w:t>Séparation des exercices</w:t>
      </w:r>
      <w:bookmarkEnd w:id="99"/>
    </w:p>
    <w:p w:rsidR="00CF6C40" w:rsidRPr="00A97206" w:rsidRDefault="00CF6C40" w:rsidP="003F4E01">
      <w:pPr>
        <w:numPr>
          <w:ilvl w:val="0"/>
          <w:numId w:val="1"/>
        </w:numPr>
        <w:spacing w:after="100" w:afterAutospacing="1"/>
        <w:jc w:val="both"/>
        <w:rPr>
          <w:szCs w:val="22"/>
        </w:rPr>
      </w:pPr>
      <w:r w:rsidRPr="00AE78BF">
        <w:rPr>
          <w:szCs w:val="22"/>
        </w:rPr>
        <w:t>Concernant les sorties : copies des</w:t>
      </w:r>
      <w:r w:rsidR="007C07EC">
        <w:rPr>
          <w:szCs w:val="22"/>
        </w:rPr>
        <w:t xml:space="preserve"> principales</w:t>
      </w:r>
      <w:r w:rsidRPr="00AE78BF">
        <w:rPr>
          <w:szCs w:val="22"/>
        </w:rPr>
        <w:t xml:space="preserve"> ruptures conventionnelles ou transactions </w:t>
      </w:r>
      <w:r w:rsidR="00F701ED">
        <w:rPr>
          <w:szCs w:val="22"/>
        </w:rPr>
        <w:t>intervenues depuis  janvier 2019</w:t>
      </w:r>
      <w:r w:rsidRPr="00AE78BF">
        <w:rPr>
          <w:szCs w:val="22"/>
        </w:rPr>
        <w:t xml:space="preserve"> avec les copies des STC, ainsi que celles en cours </w:t>
      </w:r>
      <w:r w:rsidR="007C07EC">
        <w:rPr>
          <w:szCs w:val="22"/>
        </w:rPr>
        <w:t>au moment de notre intervention/ :</w:t>
      </w:r>
      <w:r w:rsidR="007C07EC" w:rsidRPr="007C07EC">
        <w:rPr>
          <w:b/>
          <w:color w:val="FF0000"/>
          <w:szCs w:val="22"/>
        </w:rPr>
        <w:t xml:space="preserve"> </w:t>
      </w:r>
      <w:r w:rsidR="007C07EC">
        <w:rPr>
          <w:b/>
          <w:color w:val="FF0000"/>
          <w:szCs w:val="22"/>
        </w:rPr>
        <w:t>Obtention des RC reste à obtenir les STC</w:t>
      </w:r>
      <w:r w:rsidR="007C07EC" w:rsidRPr="00CB44F1">
        <w:rPr>
          <w:b/>
          <w:color w:val="FF0000"/>
          <w:szCs w:val="22"/>
        </w:rPr>
        <w:t>.</w:t>
      </w:r>
    </w:p>
    <w:p w:rsidR="00CF6C40" w:rsidRDefault="00CF6C40" w:rsidP="00CF6C40">
      <w:pPr>
        <w:pStyle w:val="Titre2"/>
        <w:jc w:val="both"/>
      </w:pPr>
      <w:bookmarkStart w:id="100" w:name="_Toc26202035"/>
      <w:r w:rsidRPr="008E750D">
        <w:t>Evaluation des soldes</w:t>
      </w:r>
      <w:bookmarkEnd w:id="100"/>
    </w:p>
    <w:p w:rsidR="007C07EC" w:rsidRDefault="007C07EC" w:rsidP="003F4E01">
      <w:pPr>
        <w:numPr>
          <w:ilvl w:val="0"/>
          <w:numId w:val="1"/>
        </w:numPr>
        <w:spacing w:after="100" w:afterAutospacing="1"/>
        <w:jc w:val="both"/>
        <w:rPr>
          <w:szCs w:val="22"/>
        </w:rPr>
      </w:pPr>
      <w:r>
        <w:rPr>
          <w:szCs w:val="22"/>
        </w:rPr>
        <w:t>Etat des bases pour le CICE.</w:t>
      </w:r>
      <w:r w:rsidRPr="007C07EC">
        <w:rPr>
          <w:b/>
          <w:color w:val="FF0000"/>
          <w:szCs w:val="22"/>
        </w:rPr>
        <w:t xml:space="preserve"> </w:t>
      </w:r>
      <w:r w:rsidRPr="00CB44F1">
        <w:rPr>
          <w:b/>
          <w:color w:val="FF0000"/>
          <w:szCs w:val="22"/>
        </w:rPr>
        <w:t>A obtenir.</w:t>
      </w:r>
    </w:p>
    <w:p w:rsidR="00CF6C40" w:rsidRPr="00AE78BF" w:rsidRDefault="00CF6C40" w:rsidP="003F4E01">
      <w:pPr>
        <w:numPr>
          <w:ilvl w:val="0"/>
          <w:numId w:val="1"/>
        </w:numPr>
        <w:spacing w:after="100" w:afterAutospacing="1"/>
        <w:jc w:val="both"/>
        <w:rPr>
          <w:szCs w:val="22"/>
        </w:rPr>
      </w:pPr>
      <w:r w:rsidRPr="00AE78BF">
        <w:rPr>
          <w:szCs w:val="22"/>
        </w:rPr>
        <w:t>Concernant les CP : un fichier Excel présentant nominativement pour l’ensemble des</w:t>
      </w:r>
      <w:r w:rsidR="00F701ED">
        <w:rPr>
          <w:szCs w:val="22"/>
        </w:rPr>
        <w:t xml:space="preserve"> salariés présents au 31/12/2019</w:t>
      </w:r>
      <w:r w:rsidRPr="00AE78BF">
        <w:rPr>
          <w:szCs w:val="22"/>
        </w:rPr>
        <w:t> :</w:t>
      </w:r>
      <w:r w:rsidR="007C07EC" w:rsidRPr="007C07EC">
        <w:rPr>
          <w:b/>
          <w:color w:val="FF0000"/>
          <w:szCs w:val="22"/>
        </w:rPr>
        <w:t xml:space="preserve"> </w:t>
      </w:r>
      <w:r w:rsidR="007C07EC" w:rsidRPr="00CB44F1">
        <w:rPr>
          <w:b/>
          <w:color w:val="FF0000"/>
          <w:szCs w:val="22"/>
        </w:rPr>
        <w:t>A obtenir.</w:t>
      </w:r>
    </w:p>
    <w:p w:rsidR="00CF6C40" w:rsidRDefault="00CF6C40" w:rsidP="003F4E01">
      <w:pPr>
        <w:numPr>
          <w:ilvl w:val="1"/>
          <w:numId w:val="1"/>
        </w:numPr>
        <w:spacing w:after="100" w:afterAutospacing="1"/>
        <w:jc w:val="both"/>
        <w:rPr>
          <w:szCs w:val="22"/>
        </w:rPr>
      </w:pPr>
      <w:r w:rsidRPr="00AE78BF">
        <w:rPr>
          <w:szCs w:val="22"/>
        </w:rPr>
        <w:t>Leurs CP restant décomposés en N,  N-1, voir N-2.</w:t>
      </w:r>
      <w:r w:rsidR="007C07EC">
        <w:rPr>
          <w:szCs w:val="22"/>
        </w:rPr>
        <w:t xml:space="preserve"> </w:t>
      </w:r>
      <w:r w:rsidR="007C07EC" w:rsidRPr="00CB44F1">
        <w:rPr>
          <w:b/>
          <w:color w:val="FF0000"/>
          <w:szCs w:val="22"/>
        </w:rPr>
        <w:t>A obtenir.</w:t>
      </w:r>
    </w:p>
    <w:p w:rsidR="004C038C" w:rsidRPr="00AE78BF" w:rsidRDefault="007C07EC" w:rsidP="003F4E01">
      <w:pPr>
        <w:numPr>
          <w:ilvl w:val="1"/>
          <w:numId w:val="1"/>
        </w:numPr>
        <w:spacing w:after="100" w:afterAutospacing="1"/>
        <w:jc w:val="both"/>
        <w:rPr>
          <w:szCs w:val="22"/>
        </w:rPr>
      </w:pPr>
      <w:r>
        <w:rPr>
          <w:szCs w:val="22"/>
        </w:rPr>
        <w:t>Le fichier</w:t>
      </w:r>
      <w:r w:rsidR="004C038C">
        <w:rPr>
          <w:szCs w:val="22"/>
        </w:rPr>
        <w:t xml:space="preserve"> Intranet des j</w:t>
      </w:r>
      <w:r w:rsidR="00F701ED">
        <w:rPr>
          <w:szCs w:val="22"/>
        </w:rPr>
        <w:t>ours d’absences de décembre 2019 et janvier 2020</w:t>
      </w:r>
      <w:r w:rsidR="004C038C">
        <w:rPr>
          <w:szCs w:val="22"/>
        </w:rPr>
        <w:t>.</w:t>
      </w:r>
      <w:r w:rsidRPr="007C07EC">
        <w:rPr>
          <w:b/>
          <w:color w:val="FF0000"/>
          <w:szCs w:val="22"/>
        </w:rPr>
        <w:t xml:space="preserve"> </w:t>
      </w:r>
      <w:r w:rsidRPr="00CB44F1">
        <w:rPr>
          <w:b/>
          <w:color w:val="FF0000"/>
          <w:szCs w:val="22"/>
        </w:rPr>
        <w:t>A obtenir.</w:t>
      </w:r>
    </w:p>
    <w:p w:rsidR="00CF6C40" w:rsidRPr="00AE78BF" w:rsidRDefault="00CF6C40" w:rsidP="003F4E01">
      <w:pPr>
        <w:numPr>
          <w:ilvl w:val="1"/>
          <w:numId w:val="1"/>
        </w:numPr>
        <w:spacing w:after="100" w:afterAutospacing="1"/>
        <w:jc w:val="both"/>
        <w:rPr>
          <w:szCs w:val="22"/>
        </w:rPr>
      </w:pPr>
      <w:r w:rsidRPr="00AE78BF">
        <w:rPr>
          <w:szCs w:val="22"/>
        </w:rPr>
        <w:t>Leur salaire brut hors primes exception</w:t>
      </w:r>
      <w:r w:rsidR="00F701ED">
        <w:rPr>
          <w:szCs w:val="22"/>
        </w:rPr>
        <w:t>nelles versés  sur décembre 2019</w:t>
      </w:r>
      <w:r w:rsidR="007C07EC">
        <w:rPr>
          <w:szCs w:val="22"/>
        </w:rPr>
        <w:t xml:space="preserve"> : </w:t>
      </w:r>
      <w:r w:rsidR="007C07EC" w:rsidRPr="00CB44F1">
        <w:rPr>
          <w:b/>
          <w:color w:val="FF0000"/>
          <w:szCs w:val="22"/>
        </w:rPr>
        <w:t>A obtenir.</w:t>
      </w:r>
    </w:p>
    <w:p w:rsidR="00CF6C40" w:rsidRDefault="00CF6C40" w:rsidP="00CF6C40">
      <w:pPr>
        <w:pStyle w:val="Titre2"/>
        <w:jc w:val="both"/>
      </w:pPr>
      <w:bookmarkStart w:id="101" w:name="_Toc26202036"/>
      <w:r w:rsidRPr="008E750D">
        <w:t>Juridique</w:t>
      </w:r>
      <w:r>
        <w:t>,</w:t>
      </w:r>
      <w:r w:rsidRPr="008E750D">
        <w:t xml:space="preserve"> fiscal et divers</w:t>
      </w:r>
      <w:bookmarkEnd w:id="101"/>
    </w:p>
    <w:p w:rsidR="00CF6C40" w:rsidRPr="00AE78BF" w:rsidRDefault="00CF6C40" w:rsidP="003F4E01">
      <w:pPr>
        <w:numPr>
          <w:ilvl w:val="0"/>
          <w:numId w:val="1"/>
        </w:numPr>
        <w:spacing w:after="100" w:afterAutospacing="1"/>
        <w:jc w:val="both"/>
        <w:rPr>
          <w:szCs w:val="22"/>
        </w:rPr>
      </w:pPr>
      <w:r w:rsidRPr="00AE78BF">
        <w:rPr>
          <w:szCs w:val="22"/>
        </w:rPr>
        <w:t>Concernant les salariés multi-sociétés :</w:t>
      </w:r>
    </w:p>
    <w:p w:rsidR="00CF6C40" w:rsidRPr="00AE78BF" w:rsidRDefault="00CF6C40" w:rsidP="003F4E01">
      <w:pPr>
        <w:numPr>
          <w:ilvl w:val="1"/>
          <w:numId w:val="1"/>
        </w:numPr>
        <w:spacing w:after="100" w:afterAutospacing="1"/>
        <w:jc w:val="both"/>
        <w:rPr>
          <w:szCs w:val="22"/>
        </w:rPr>
      </w:pPr>
      <w:r w:rsidRPr="00AE78BF">
        <w:rPr>
          <w:szCs w:val="22"/>
        </w:rPr>
        <w:t>la liste de ces salarié</w:t>
      </w:r>
      <w:r w:rsidR="008F71B7">
        <w:rPr>
          <w:szCs w:val="22"/>
        </w:rPr>
        <w:t>s faisant parti de l’effectif de</w:t>
      </w:r>
      <w:r w:rsidR="008F71B7" w:rsidRPr="008F71B7">
        <w:rPr>
          <w:bCs/>
          <w:color w:val="000000"/>
          <w:kern w:val="24"/>
          <w:szCs w:val="28"/>
        </w:rPr>
        <w:t xml:space="preserve"> </w:t>
      </w:r>
      <w:r w:rsidR="008F71B7">
        <w:rPr>
          <w:bCs/>
          <w:color w:val="000000"/>
          <w:kern w:val="24"/>
          <w:szCs w:val="28"/>
        </w:rPr>
        <w:t>BELIEVE</w:t>
      </w:r>
      <w:r w:rsidR="008F71B7" w:rsidRPr="00AE78BF">
        <w:rPr>
          <w:szCs w:val="22"/>
        </w:rPr>
        <w:t xml:space="preserve"> </w:t>
      </w:r>
      <w:r w:rsidRPr="00AE78BF">
        <w:rPr>
          <w:szCs w:val="22"/>
        </w:rPr>
        <w:t>avec les clés de répartit</w:t>
      </w:r>
      <w:r w:rsidR="007C07EC">
        <w:rPr>
          <w:szCs w:val="22"/>
        </w:rPr>
        <w:t xml:space="preserve">ion entre les diverses sociétés : </w:t>
      </w:r>
      <w:r w:rsidR="007C07EC" w:rsidRPr="00CB44F1">
        <w:rPr>
          <w:b/>
          <w:color w:val="FF0000"/>
          <w:szCs w:val="22"/>
        </w:rPr>
        <w:t>A obtenir.</w:t>
      </w:r>
    </w:p>
    <w:p w:rsidR="00CF6C40" w:rsidRPr="00AE78BF" w:rsidRDefault="00CF6C40" w:rsidP="003F4E01">
      <w:pPr>
        <w:numPr>
          <w:ilvl w:val="1"/>
          <w:numId w:val="1"/>
        </w:numPr>
        <w:spacing w:after="100" w:afterAutospacing="1"/>
        <w:jc w:val="both"/>
        <w:rPr>
          <w:szCs w:val="22"/>
        </w:rPr>
      </w:pPr>
      <w:r w:rsidRPr="00AE78BF">
        <w:rPr>
          <w:szCs w:val="22"/>
        </w:rPr>
        <w:t>la cop</w:t>
      </w:r>
      <w:r w:rsidR="007C07EC">
        <w:rPr>
          <w:szCs w:val="22"/>
        </w:rPr>
        <w:t>ie de leur contrat de travail :</w:t>
      </w:r>
      <w:r w:rsidRPr="00AE78BF">
        <w:rPr>
          <w:szCs w:val="22"/>
        </w:rPr>
        <w:t xml:space="preserve"> </w:t>
      </w:r>
      <w:r w:rsidR="007C07EC" w:rsidRPr="00CB44F1">
        <w:rPr>
          <w:b/>
          <w:color w:val="FF0000"/>
          <w:szCs w:val="22"/>
        </w:rPr>
        <w:t>A obtenir.</w:t>
      </w:r>
    </w:p>
    <w:p w:rsidR="00CF6C40" w:rsidRPr="00AE78BF" w:rsidRDefault="00CF6C40" w:rsidP="003F4E01">
      <w:pPr>
        <w:numPr>
          <w:ilvl w:val="1"/>
          <w:numId w:val="1"/>
        </w:numPr>
        <w:spacing w:after="100" w:afterAutospacing="1"/>
        <w:jc w:val="both"/>
        <w:rPr>
          <w:szCs w:val="22"/>
        </w:rPr>
      </w:pPr>
      <w:r w:rsidRPr="00AE78BF">
        <w:rPr>
          <w:szCs w:val="22"/>
        </w:rPr>
        <w:t xml:space="preserve">les </w:t>
      </w:r>
      <w:r w:rsidR="007C07EC">
        <w:rPr>
          <w:szCs w:val="22"/>
        </w:rPr>
        <w:t xml:space="preserve">cas échéant les </w:t>
      </w:r>
      <w:r w:rsidRPr="00AE78BF">
        <w:rPr>
          <w:szCs w:val="22"/>
        </w:rPr>
        <w:t>contrats de refacturation entre</w:t>
      </w:r>
      <w:r w:rsidR="008F71B7" w:rsidRPr="008F71B7">
        <w:rPr>
          <w:bCs/>
          <w:color w:val="000000"/>
          <w:kern w:val="24"/>
          <w:szCs w:val="28"/>
        </w:rPr>
        <w:t xml:space="preserve"> </w:t>
      </w:r>
      <w:r w:rsidR="008F71B7">
        <w:rPr>
          <w:bCs/>
          <w:color w:val="000000"/>
          <w:kern w:val="24"/>
          <w:szCs w:val="28"/>
        </w:rPr>
        <w:t>BELIEVE</w:t>
      </w:r>
      <w:r w:rsidR="008F71B7" w:rsidRPr="00AE78BF">
        <w:rPr>
          <w:szCs w:val="22"/>
        </w:rPr>
        <w:t xml:space="preserve"> </w:t>
      </w:r>
      <w:r w:rsidR="007C07EC">
        <w:rPr>
          <w:szCs w:val="22"/>
        </w:rPr>
        <w:t xml:space="preserve">et les sociétés : </w:t>
      </w:r>
      <w:r w:rsidR="007C07EC">
        <w:rPr>
          <w:b/>
          <w:color w:val="FF0000"/>
          <w:szCs w:val="22"/>
        </w:rPr>
        <w:t>A confirmer</w:t>
      </w:r>
      <w:r w:rsidR="007C07EC" w:rsidRPr="00CB44F1">
        <w:rPr>
          <w:b/>
          <w:color w:val="FF0000"/>
          <w:szCs w:val="22"/>
        </w:rPr>
        <w:t>.</w:t>
      </w:r>
    </w:p>
    <w:p w:rsidR="00CF6C40" w:rsidRPr="00E76472" w:rsidRDefault="00CF6C40" w:rsidP="003F4E01">
      <w:pPr>
        <w:numPr>
          <w:ilvl w:val="0"/>
          <w:numId w:val="1"/>
        </w:numPr>
        <w:spacing w:after="100" w:afterAutospacing="1"/>
        <w:jc w:val="both"/>
        <w:rPr>
          <w:szCs w:val="22"/>
        </w:rPr>
      </w:pPr>
      <w:r w:rsidRPr="00AE78BF">
        <w:rPr>
          <w:szCs w:val="22"/>
        </w:rPr>
        <w:t xml:space="preserve">Le traitement </w:t>
      </w:r>
      <w:r w:rsidR="007C07EC" w:rsidRPr="00AE78BF">
        <w:rPr>
          <w:szCs w:val="22"/>
        </w:rPr>
        <w:t>retenu</w:t>
      </w:r>
      <w:r w:rsidRPr="00AE78BF">
        <w:rPr>
          <w:szCs w:val="22"/>
        </w:rPr>
        <w:t xml:space="preserve"> pour le forfait social, notamment au niveau des provisions participations.</w:t>
      </w:r>
    </w:p>
    <w:p w:rsidR="00CF6C40" w:rsidRPr="008E750D" w:rsidRDefault="00CF6C40" w:rsidP="00CF6C40">
      <w:pPr>
        <w:pStyle w:val="Titre2"/>
        <w:jc w:val="both"/>
      </w:pPr>
      <w:bookmarkStart w:id="102" w:name="_Toc26202037"/>
      <w:r w:rsidRPr="008E750D">
        <w:t>Information et présentation</w:t>
      </w:r>
      <w:bookmarkEnd w:id="102"/>
    </w:p>
    <w:p w:rsidR="00CF6C40" w:rsidRPr="00A97206" w:rsidRDefault="00CF6C40" w:rsidP="003F4E01">
      <w:pPr>
        <w:numPr>
          <w:ilvl w:val="0"/>
          <w:numId w:val="1"/>
        </w:numPr>
        <w:spacing w:after="100" w:afterAutospacing="1"/>
        <w:jc w:val="both"/>
        <w:rPr>
          <w:szCs w:val="22"/>
        </w:rPr>
      </w:pPr>
      <w:r w:rsidRPr="00AE78BF">
        <w:rPr>
          <w:szCs w:val="22"/>
        </w:rPr>
        <w:t>Tableau mensuel de l’effectif moyen et de l’effectif à la c</w:t>
      </w:r>
      <w:r w:rsidR="007C07EC">
        <w:rPr>
          <w:szCs w:val="22"/>
        </w:rPr>
        <w:t xml:space="preserve">lôture en regroupant par cadre: </w:t>
      </w:r>
      <w:r w:rsidRPr="00AE78BF">
        <w:rPr>
          <w:szCs w:val="22"/>
        </w:rPr>
        <w:t>employés agents de maitrise avec leur fonction, catégorie et nature.</w:t>
      </w:r>
    </w:p>
    <w:p w:rsidR="00CF6C40" w:rsidRPr="00AE78BF" w:rsidRDefault="00CF6C40" w:rsidP="003F4E01">
      <w:pPr>
        <w:numPr>
          <w:ilvl w:val="0"/>
          <w:numId w:val="1"/>
        </w:numPr>
        <w:spacing w:after="100" w:afterAutospacing="1"/>
        <w:jc w:val="both"/>
        <w:rPr>
          <w:szCs w:val="22"/>
        </w:rPr>
      </w:pPr>
      <w:r w:rsidRPr="00AE78BF">
        <w:rPr>
          <w:szCs w:val="22"/>
        </w:rPr>
        <w:t xml:space="preserve">Tableau des entrées et sorties </w:t>
      </w:r>
      <w:r w:rsidR="009D3646">
        <w:rPr>
          <w:szCs w:val="22"/>
        </w:rPr>
        <w:t>du personne</w:t>
      </w:r>
      <w:r w:rsidR="00F701ED">
        <w:rPr>
          <w:szCs w:val="22"/>
        </w:rPr>
        <w:t>l sur la période 2019</w:t>
      </w:r>
      <w:r w:rsidRPr="00AE78BF">
        <w:rPr>
          <w:szCs w:val="22"/>
        </w:rPr>
        <w:t xml:space="preserve"> mentionnant :</w:t>
      </w:r>
      <w:r w:rsidR="007C07EC" w:rsidRPr="007C07EC">
        <w:rPr>
          <w:b/>
          <w:color w:val="FF0000"/>
          <w:szCs w:val="22"/>
        </w:rPr>
        <w:t xml:space="preserve"> Obtenu</w:t>
      </w:r>
      <w:r w:rsidR="007C07EC">
        <w:rPr>
          <w:b/>
          <w:color w:val="FF0000"/>
          <w:szCs w:val="22"/>
        </w:rPr>
        <w:t xml:space="preserve"> jusqu’à Novembre, rest</w:t>
      </w:r>
      <w:r w:rsidR="00F701ED">
        <w:rPr>
          <w:b/>
          <w:color w:val="FF0000"/>
          <w:szCs w:val="22"/>
        </w:rPr>
        <w:t>era à obtenir pour Décembre 2019</w:t>
      </w:r>
      <w:r w:rsidR="007C07EC">
        <w:rPr>
          <w:b/>
          <w:color w:val="FF0000"/>
          <w:szCs w:val="22"/>
        </w:rPr>
        <w:t>.</w:t>
      </w:r>
    </w:p>
    <w:p w:rsidR="00CF6C40" w:rsidRPr="00AE78BF" w:rsidRDefault="00CF6C40" w:rsidP="003F4E01">
      <w:pPr>
        <w:numPr>
          <w:ilvl w:val="1"/>
          <w:numId w:val="1"/>
        </w:numPr>
        <w:spacing w:after="100" w:afterAutospacing="1"/>
        <w:jc w:val="both"/>
        <w:rPr>
          <w:szCs w:val="22"/>
        </w:rPr>
      </w:pPr>
      <w:r w:rsidRPr="00AE78BF">
        <w:rPr>
          <w:szCs w:val="22"/>
        </w:rPr>
        <w:t>les motifs de sortie</w:t>
      </w:r>
    </w:p>
    <w:p w:rsidR="00CF6C40" w:rsidRPr="00AE78BF" w:rsidRDefault="00CF6C40" w:rsidP="003F4E01">
      <w:pPr>
        <w:numPr>
          <w:ilvl w:val="1"/>
          <w:numId w:val="1"/>
        </w:numPr>
        <w:spacing w:after="100" w:afterAutospacing="1"/>
        <w:jc w:val="both"/>
        <w:rPr>
          <w:szCs w:val="22"/>
        </w:rPr>
      </w:pPr>
      <w:r w:rsidRPr="00AE78BF">
        <w:rPr>
          <w:szCs w:val="22"/>
        </w:rPr>
        <w:t>la nature du contrat de travail (CDD, CDI, ...)</w:t>
      </w:r>
    </w:p>
    <w:p w:rsidR="00CF6C40" w:rsidRPr="00AE78BF" w:rsidRDefault="00CF6C40" w:rsidP="003F4E01">
      <w:pPr>
        <w:numPr>
          <w:ilvl w:val="1"/>
          <w:numId w:val="1"/>
        </w:numPr>
        <w:spacing w:after="100" w:afterAutospacing="1"/>
        <w:jc w:val="both"/>
        <w:rPr>
          <w:szCs w:val="22"/>
        </w:rPr>
      </w:pPr>
      <w:r w:rsidRPr="00AE78BF">
        <w:rPr>
          <w:szCs w:val="22"/>
        </w:rPr>
        <w:lastRenderedPageBreak/>
        <w:t>la qualification</w:t>
      </w:r>
    </w:p>
    <w:p w:rsidR="007B55EA" w:rsidRDefault="007B55EA" w:rsidP="003F4E01">
      <w:pPr>
        <w:numPr>
          <w:ilvl w:val="0"/>
          <w:numId w:val="1"/>
        </w:numPr>
        <w:spacing w:after="100" w:afterAutospacing="1"/>
        <w:jc w:val="both"/>
        <w:rPr>
          <w:szCs w:val="22"/>
        </w:rPr>
      </w:pPr>
      <w:r w:rsidRPr="007B55EA">
        <w:rPr>
          <w:szCs w:val="22"/>
        </w:rPr>
        <w:t>Copie des PV de CE</w:t>
      </w:r>
      <w:r>
        <w:rPr>
          <w:szCs w:val="22"/>
        </w:rPr>
        <w:t xml:space="preserve"> des 10 premiers mois :</w:t>
      </w:r>
      <w:r w:rsidR="007C07EC">
        <w:rPr>
          <w:szCs w:val="22"/>
        </w:rPr>
        <w:t xml:space="preserve"> </w:t>
      </w:r>
      <w:r w:rsidR="007C07EC" w:rsidRPr="007C07EC">
        <w:rPr>
          <w:b/>
          <w:color w:val="FF0000"/>
          <w:szCs w:val="22"/>
        </w:rPr>
        <w:t>Obtenu</w:t>
      </w:r>
      <w:r w:rsidR="00996445">
        <w:rPr>
          <w:b/>
          <w:color w:val="FF0000"/>
          <w:szCs w:val="22"/>
        </w:rPr>
        <w:t xml:space="preserve"> et résumé.</w:t>
      </w:r>
    </w:p>
    <w:p w:rsidR="00CF6C40" w:rsidRPr="00CF738A" w:rsidRDefault="00CF6C40" w:rsidP="003F4E01">
      <w:pPr>
        <w:numPr>
          <w:ilvl w:val="0"/>
          <w:numId w:val="1"/>
        </w:numPr>
        <w:spacing w:after="100" w:afterAutospacing="1"/>
        <w:jc w:val="both"/>
        <w:rPr>
          <w:szCs w:val="22"/>
        </w:rPr>
      </w:pPr>
      <w:r w:rsidRPr="00AE78BF">
        <w:rPr>
          <w:szCs w:val="22"/>
        </w:rPr>
        <w:t>Copie des PV de CE à partir d</w:t>
      </w:r>
      <w:r w:rsidR="007B55EA">
        <w:rPr>
          <w:szCs w:val="22"/>
        </w:rPr>
        <w:t>e novembre</w:t>
      </w:r>
      <w:r w:rsidRPr="00AE78BF">
        <w:rPr>
          <w:szCs w:val="22"/>
        </w:rPr>
        <w:t xml:space="preserve"> jusqu’à la date </w:t>
      </w:r>
      <w:r w:rsidR="007B55EA">
        <w:rPr>
          <w:szCs w:val="22"/>
        </w:rPr>
        <w:t>de notre intervention :</w:t>
      </w:r>
      <w:r w:rsidR="007C07EC" w:rsidRPr="007C07EC">
        <w:rPr>
          <w:b/>
          <w:color w:val="FF0000"/>
          <w:szCs w:val="22"/>
        </w:rPr>
        <w:t xml:space="preserve"> </w:t>
      </w:r>
      <w:r w:rsidR="007C07EC" w:rsidRPr="00CB44F1">
        <w:rPr>
          <w:b/>
          <w:color w:val="FF0000"/>
          <w:szCs w:val="22"/>
        </w:rPr>
        <w:t>A obtenir.</w:t>
      </w:r>
    </w:p>
    <w:p w:rsidR="00CF6C40" w:rsidRPr="007B0076" w:rsidRDefault="00CF6C40" w:rsidP="00CF6C40">
      <w:pPr>
        <w:spacing w:after="100" w:afterAutospacing="1"/>
        <w:jc w:val="center"/>
        <w:rPr>
          <w:color w:val="000000"/>
        </w:rPr>
      </w:pPr>
    </w:p>
    <w:p w:rsidR="009D3646" w:rsidRDefault="009D3646" w:rsidP="009C6AA4">
      <w:pPr>
        <w:rPr>
          <w:b/>
          <w:szCs w:val="22"/>
        </w:rPr>
      </w:pPr>
    </w:p>
    <w:p w:rsidR="00F701ED" w:rsidRDefault="00F701ED">
      <w:pPr>
        <w:spacing w:after="200" w:line="276" w:lineRule="auto"/>
        <w:rPr>
          <w:b/>
          <w:sz w:val="28"/>
          <w:szCs w:val="22"/>
          <w:highlight w:val="yellow"/>
        </w:rPr>
      </w:pPr>
      <w:r>
        <w:rPr>
          <w:b/>
          <w:sz w:val="28"/>
          <w:szCs w:val="22"/>
          <w:highlight w:val="yellow"/>
        </w:rPr>
        <w:br w:type="page"/>
      </w:r>
    </w:p>
    <w:p w:rsidR="0066600A" w:rsidRPr="00335F54" w:rsidRDefault="0066600A" w:rsidP="009C6AA4">
      <w:pPr>
        <w:rPr>
          <w:b/>
          <w:sz w:val="28"/>
          <w:szCs w:val="22"/>
        </w:rPr>
      </w:pPr>
      <w:r w:rsidRPr="00335F54">
        <w:rPr>
          <w:b/>
          <w:sz w:val="28"/>
          <w:szCs w:val="22"/>
        </w:rPr>
        <w:lastRenderedPageBreak/>
        <w:t>Annexe 1 :</w:t>
      </w:r>
    </w:p>
    <w:p w:rsidR="0066600A" w:rsidRPr="00335F54" w:rsidRDefault="0066600A" w:rsidP="009C6AA4">
      <w:pPr>
        <w:rPr>
          <w:b/>
          <w:szCs w:val="22"/>
        </w:rPr>
      </w:pPr>
    </w:p>
    <w:p w:rsidR="00996445" w:rsidRPr="00335F54" w:rsidRDefault="00996445" w:rsidP="009C6AA4">
      <w:pPr>
        <w:rPr>
          <w:b/>
          <w:szCs w:val="22"/>
        </w:rPr>
      </w:pPr>
    </w:p>
    <w:p w:rsidR="00996445" w:rsidRPr="00335F54" w:rsidRDefault="00996445" w:rsidP="009C6AA4">
      <w:pPr>
        <w:rPr>
          <w:b/>
          <w:szCs w:val="22"/>
        </w:rPr>
      </w:pPr>
      <w:r w:rsidRPr="00335F54">
        <w:rPr>
          <w:b/>
          <w:szCs w:val="22"/>
        </w:rPr>
        <w:t xml:space="preserve">Avant l’arrivée du salarié, </w:t>
      </w:r>
      <w:r w:rsidR="00FF364D" w:rsidRPr="00335F54">
        <w:rPr>
          <w:b/>
          <w:szCs w:val="22"/>
        </w:rPr>
        <w:t>Marine BERCHERY</w:t>
      </w:r>
      <w:r w:rsidRPr="00335F54">
        <w:rPr>
          <w:b/>
          <w:szCs w:val="22"/>
        </w:rPr>
        <w:t xml:space="preserve"> </w:t>
      </w:r>
      <w:r w:rsidR="000B1F8D" w:rsidRPr="00335F54">
        <w:rPr>
          <w:b/>
          <w:szCs w:val="22"/>
        </w:rPr>
        <w:t xml:space="preserve">lui </w:t>
      </w:r>
      <w:r w:rsidRPr="00335F54">
        <w:rPr>
          <w:b/>
          <w:szCs w:val="22"/>
        </w:rPr>
        <w:t xml:space="preserve">demande </w:t>
      </w:r>
      <w:r w:rsidR="000B1F8D" w:rsidRPr="00335F54">
        <w:rPr>
          <w:b/>
          <w:szCs w:val="22"/>
        </w:rPr>
        <w:t xml:space="preserve">qu’il lui fasse parvenir les éléments suivant : </w:t>
      </w:r>
    </w:p>
    <w:p w:rsidR="00996445" w:rsidRPr="00335F54" w:rsidRDefault="00996445" w:rsidP="00971C38">
      <w:pPr>
        <w:pStyle w:val="Paragraphedeliste"/>
        <w:numPr>
          <w:ilvl w:val="0"/>
          <w:numId w:val="15"/>
        </w:numPr>
        <w:rPr>
          <w:szCs w:val="22"/>
        </w:rPr>
      </w:pPr>
      <w:r w:rsidRPr="00335F54">
        <w:rPr>
          <w:szCs w:val="22"/>
        </w:rPr>
        <w:t xml:space="preserve">Date et lieu de naissance + copie carte d’identité </w:t>
      </w:r>
    </w:p>
    <w:p w:rsidR="00996445" w:rsidRPr="00335F54" w:rsidRDefault="00996445" w:rsidP="00971C38">
      <w:pPr>
        <w:pStyle w:val="Paragraphedeliste"/>
        <w:numPr>
          <w:ilvl w:val="0"/>
          <w:numId w:val="15"/>
        </w:numPr>
        <w:rPr>
          <w:szCs w:val="22"/>
        </w:rPr>
      </w:pPr>
      <w:r w:rsidRPr="00335F54">
        <w:rPr>
          <w:szCs w:val="22"/>
        </w:rPr>
        <w:t>Adresse actuelle</w:t>
      </w:r>
    </w:p>
    <w:p w:rsidR="00996445" w:rsidRPr="00335F54" w:rsidRDefault="00996445" w:rsidP="00971C38">
      <w:pPr>
        <w:pStyle w:val="Paragraphedeliste"/>
        <w:numPr>
          <w:ilvl w:val="0"/>
          <w:numId w:val="15"/>
        </w:numPr>
        <w:rPr>
          <w:szCs w:val="22"/>
        </w:rPr>
      </w:pPr>
      <w:r w:rsidRPr="00335F54">
        <w:rPr>
          <w:szCs w:val="22"/>
        </w:rPr>
        <w:t>Numéro de sécurité sociale + attestation de sécu</w:t>
      </w:r>
    </w:p>
    <w:p w:rsidR="00996445" w:rsidRPr="00335F54" w:rsidRDefault="00996445" w:rsidP="00971C38">
      <w:pPr>
        <w:pStyle w:val="Paragraphedeliste"/>
        <w:numPr>
          <w:ilvl w:val="0"/>
          <w:numId w:val="15"/>
        </w:numPr>
        <w:rPr>
          <w:szCs w:val="22"/>
        </w:rPr>
      </w:pPr>
      <w:r w:rsidRPr="00335F54">
        <w:rPr>
          <w:szCs w:val="22"/>
        </w:rPr>
        <w:t>RIB</w:t>
      </w:r>
    </w:p>
    <w:p w:rsidR="00996445" w:rsidRPr="00335F54" w:rsidRDefault="00996445" w:rsidP="009C6AA4">
      <w:pPr>
        <w:rPr>
          <w:b/>
          <w:szCs w:val="22"/>
        </w:rPr>
      </w:pPr>
    </w:p>
    <w:p w:rsidR="009D3646" w:rsidRPr="00335F54" w:rsidRDefault="0066600A" w:rsidP="009C6AA4">
      <w:pPr>
        <w:rPr>
          <w:b/>
          <w:szCs w:val="22"/>
        </w:rPr>
      </w:pPr>
      <w:r w:rsidRPr="00335F54">
        <w:rPr>
          <w:b/>
          <w:szCs w:val="22"/>
        </w:rPr>
        <w:t>Liste des d</w:t>
      </w:r>
      <w:r w:rsidR="009D3646" w:rsidRPr="00335F54">
        <w:rPr>
          <w:b/>
          <w:szCs w:val="22"/>
        </w:rPr>
        <w:t xml:space="preserve">onnées et justificatif transmis à </w:t>
      </w:r>
      <w:r w:rsidR="00FF364D" w:rsidRPr="00335F54">
        <w:rPr>
          <w:b/>
          <w:szCs w:val="22"/>
        </w:rPr>
        <w:t>ADP</w:t>
      </w:r>
      <w:r w:rsidR="009D3646" w:rsidRPr="00335F54">
        <w:rPr>
          <w:b/>
          <w:szCs w:val="22"/>
        </w:rPr>
        <w:t> :</w:t>
      </w:r>
    </w:p>
    <w:p w:rsidR="009C6AA4" w:rsidRPr="00335F54" w:rsidRDefault="009C6AA4" w:rsidP="00971C38">
      <w:pPr>
        <w:pStyle w:val="Paragraphedeliste"/>
        <w:numPr>
          <w:ilvl w:val="0"/>
          <w:numId w:val="15"/>
        </w:numPr>
        <w:rPr>
          <w:szCs w:val="22"/>
        </w:rPr>
      </w:pPr>
      <w:r w:rsidRPr="00335F54">
        <w:rPr>
          <w:szCs w:val="22"/>
        </w:rPr>
        <w:t>Nom</w:t>
      </w:r>
    </w:p>
    <w:p w:rsidR="009C6AA4" w:rsidRPr="00335F54" w:rsidRDefault="009C6AA4" w:rsidP="00971C38">
      <w:pPr>
        <w:pStyle w:val="Paragraphedeliste"/>
        <w:numPr>
          <w:ilvl w:val="0"/>
          <w:numId w:val="15"/>
        </w:numPr>
        <w:rPr>
          <w:szCs w:val="22"/>
        </w:rPr>
      </w:pPr>
      <w:r w:rsidRPr="00335F54">
        <w:rPr>
          <w:szCs w:val="22"/>
        </w:rPr>
        <w:t>Prénom</w:t>
      </w:r>
    </w:p>
    <w:p w:rsidR="009C6AA4" w:rsidRPr="00335F54" w:rsidRDefault="009C6AA4" w:rsidP="00971C38">
      <w:pPr>
        <w:pStyle w:val="Paragraphedeliste"/>
        <w:numPr>
          <w:ilvl w:val="0"/>
          <w:numId w:val="15"/>
        </w:numPr>
        <w:rPr>
          <w:szCs w:val="22"/>
        </w:rPr>
      </w:pPr>
      <w:r w:rsidRPr="00335F54">
        <w:rPr>
          <w:szCs w:val="22"/>
        </w:rPr>
        <w:t xml:space="preserve">Date de naissance </w:t>
      </w:r>
    </w:p>
    <w:p w:rsidR="009C6AA4" w:rsidRPr="00335F54" w:rsidRDefault="009C6AA4" w:rsidP="00971C38">
      <w:pPr>
        <w:pStyle w:val="Paragraphedeliste"/>
        <w:numPr>
          <w:ilvl w:val="0"/>
          <w:numId w:val="15"/>
        </w:numPr>
        <w:rPr>
          <w:szCs w:val="22"/>
        </w:rPr>
      </w:pPr>
      <w:r w:rsidRPr="00335F54">
        <w:rPr>
          <w:szCs w:val="22"/>
        </w:rPr>
        <w:t xml:space="preserve">Lieu de naissance </w:t>
      </w:r>
    </w:p>
    <w:p w:rsidR="009C6AA4" w:rsidRPr="00335F54" w:rsidRDefault="009C6AA4" w:rsidP="00971C38">
      <w:pPr>
        <w:pStyle w:val="Paragraphedeliste"/>
        <w:numPr>
          <w:ilvl w:val="0"/>
          <w:numId w:val="15"/>
        </w:numPr>
        <w:rPr>
          <w:szCs w:val="22"/>
        </w:rPr>
      </w:pPr>
      <w:r w:rsidRPr="00335F54">
        <w:rPr>
          <w:szCs w:val="22"/>
        </w:rPr>
        <w:t>Nationalité</w:t>
      </w:r>
    </w:p>
    <w:p w:rsidR="009C6AA4" w:rsidRPr="00335F54" w:rsidRDefault="009C6AA4" w:rsidP="00971C38">
      <w:pPr>
        <w:pStyle w:val="Paragraphedeliste"/>
        <w:numPr>
          <w:ilvl w:val="0"/>
          <w:numId w:val="15"/>
        </w:numPr>
        <w:rPr>
          <w:szCs w:val="22"/>
        </w:rPr>
      </w:pPr>
      <w:r w:rsidRPr="00335F54">
        <w:rPr>
          <w:szCs w:val="22"/>
        </w:rPr>
        <w:t xml:space="preserve">N° de Sécurité Sociale </w:t>
      </w:r>
    </w:p>
    <w:p w:rsidR="009C6AA4" w:rsidRPr="00335F54" w:rsidRDefault="009C6AA4" w:rsidP="00971C38">
      <w:pPr>
        <w:pStyle w:val="Paragraphedeliste"/>
        <w:numPr>
          <w:ilvl w:val="0"/>
          <w:numId w:val="15"/>
        </w:numPr>
        <w:rPr>
          <w:szCs w:val="22"/>
        </w:rPr>
      </w:pPr>
      <w:r w:rsidRPr="00335F54">
        <w:rPr>
          <w:szCs w:val="22"/>
        </w:rPr>
        <w:t>Date de début</w:t>
      </w:r>
    </w:p>
    <w:p w:rsidR="009C6AA4" w:rsidRPr="00335F54" w:rsidRDefault="009C6AA4" w:rsidP="00971C38">
      <w:pPr>
        <w:pStyle w:val="Paragraphedeliste"/>
        <w:numPr>
          <w:ilvl w:val="0"/>
          <w:numId w:val="15"/>
        </w:numPr>
        <w:rPr>
          <w:szCs w:val="22"/>
        </w:rPr>
      </w:pPr>
      <w:r w:rsidRPr="00335F54">
        <w:rPr>
          <w:szCs w:val="22"/>
        </w:rPr>
        <w:t xml:space="preserve">Poste </w:t>
      </w:r>
    </w:p>
    <w:p w:rsidR="009C6AA4" w:rsidRPr="00335F54" w:rsidRDefault="009C6AA4" w:rsidP="00971C38">
      <w:pPr>
        <w:pStyle w:val="Paragraphedeliste"/>
        <w:numPr>
          <w:ilvl w:val="0"/>
          <w:numId w:val="15"/>
        </w:numPr>
        <w:rPr>
          <w:szCs w:val="22"/>
        </w:rPr>
      </w:pPr>
      <w:r w:rsidRPr="00335F54">
        <w:rPr>
          <w:szCs w:val="22"/>
        </w:rPr>
        <w:t>Service</w:t>
      </w:r>
    </w:p>
    <w:p w:rsidR="009C6AA4" w:rsidRPr="00335F54" w:rsidRDefault="009C6AA4" w:rsidP="00971C38">
      <w:pPr>
        <w:pStyle w:val="Paragraphedeliste"/>
        <w:numPr>
          <w:ilvl w:val="0"/>
          <w:numId w:val="15"/>
        </w:numPr>
        <w:rPr>
          <w:szCs w:val="22"/>
        </w:rPr>
      </w:pPr>
      <w:r w:rsidRPr="00335F54">
        <w:rPr>
          <w:szCs w:val="22"/>
        </w:rPr>
        <w:t>Rémunération brut mensuel</w:t>
      </w:r>
    </w:p>
    <w:p w:rsidR="009C6AA4" w:rsidRPr="00335F54" w:rsidRDefault="009C6AA4" w:rsidP="00971C38">
      <w:pPr>
        <w:pStyle w:val="Paragraphedeliste"/>
        <w:numPr>
          <w:ilvl w:val="0"/>
          <w:numId w:val="15"/>
        </w:numPr>
        <w:rPr>
          <w:szCs w:val="22"/>
        </w:rPr>
      </w:pPr>
      <w:r w:rsidRPr="00335F54">
        <w:rPr>
          <w:szCs w:val="22"/>
        </w:rPr>
        <w:t xml:space="preserve">Niveau </w:t>
      </w:r>
    </w:p>
    <w:p w:rsidR="009C6AA4" w:rsidRPr="00335F54" w:rsidRDefault="009C6AA4" w:rsidP="00971C38">
      <w:pPr>
        <w:pStyle w:val="Paragraphedeliste"/>
        <w:numPr>
          <w:ilvl w:val="0"/>
          <w:numId w:val="15"/>
        </w:numPr>
        <w:rPr>
          <w:szCs w:val="22"/>
        </w:rPr>
      </w:pPr>
      <w:r w:rsidRPr="00335F54">
        <w:rPr>
          <w:szCs w:val="22"/>
        </w:rPr>
        <w:t>Statut</w:t>
      </w:r>
    </w:p>
    <w:p w:rsidR="009C6AA4" w:rsidRPr="00335F54" w:rsidRDefault="009C6AA4" w:rsidP="00971C38">
      <w:pPr>
        <w:pStyle w:val="Paragraphedeliste"/>
        <w:numPr>
          <w:ilvl w:val="0"/>
          <w:numId w:val="15"/>
        </w:numPr>
        <w:rPr>
          <w:szCs w:val="22"/>
        </w:rPr>
      </w:pPr>
      <w:r w:rsidRPr="00335F54">
        <w:rPr>
          <w:szCs w:val="22"/>
        </w:rPr>
        <w:t xml:space="preserve">Type de contrat </w:t>
      </w:r>
    </w:p>
    <w:p w:rsidR="009C6AA4" w:rsidRPr="00335F54" w:rsidRDefault="009C6AA4" w:rsidP="00971C38">
      <w:pPr>
        <w:pStyle w:val="Paragraphedeliste"/>
        <w:numPr>
          <w:ilvl w:val="0"/>
          <w:numId w:val="15"/>
        </w:numPr>
        <w:rPr>
          <w:szCs w:val="22"/>
        </w:rPr>
      </w:pPr>
      <w:r w:rsidRPr="00335F54">
        <w:rPr>
          <w:szCs w:val="22"/>
        </w:rPr>
        <w:t>Durée du contrat (CDD)</w:t>
      </w:r>
    </w:p>
    <w:p w:rsidR="009C6AA4" w:rsidRPr="00335F54" w:rsidRDefault="009C6AA4" w:rsidP="00971C38">
      <w:pPr>
        <w:pStyle w:val="Paragraphedeliste"/>
        <w:numPr>
          <w:ilvl w:val="0"/>
          <w:numId w:val="15"/>
        </w:numPr>
        <w:rPr>
          <w:szCs w:val="22"/>
        </w:rPr>
      </w:pPr>
      <w:r w:rsidRPr="00335F54">
        <w:rPr>
          <w:szCs w:val="22"/>
        </w:rPr>
        <w:t xml:space="preserve">Date de sortie (CDD) </w:t>
      </w:r>
    </w:p>
    <w:p w:rsidR="009C6AA4" w:rsidRPr="00335F54" w:rsidRDefault="009C6AA4" w:rsidP="00971C38">
      <w:pPr>
        <w:pStyle w:val="Paragraphedeliste"/>
        <w:numPr>
          <w:ilvl w:val="0"/>
          <w:numId w:val="15"/>
        </w:numPr>
        <w:rPr>
          <w:szCs w:val="22"/>
        </w:rPr>
      </w:pPr>
      <w:r w:rsidRPr="00335F54">
        <w:rPr>
          <w:szCs w:val="22"/>
        </w:rPr>
        <w:t>Banque</w:t>
      </w:r>
    </w:p>
    <w:p w:rsidR="009C6AA4" w:rsidRPr="00335F54" w:rsidRDefault="009C6AA4" w:rsidP="00971C38">
      <w:pPr>
        <w:pStyle w:val="Paragraphedeliste"/>
        <w:numPr>
          <w:ilvl w:val="0"/>
          <w:numId w:val="15"/>
        </w:numPr>
        <w:rPr>
          <w:szCs w:val="22"/>
        </w:rPr>
      </w:pPr>
      <w:r w:rsidRPr="00335F54">
        <w:rPr>
          <w:szCs w:val="22"/>
        </w:rPr>
        <w:t>RIB</w:t>
      </w:r>
    </w:p>
    <w:p w:rsidR="009C6AA4" w:rsidRPr="00335F54" w:rsidRDefault="009C6AA4" w:rsidP="00971C38">
      <w:pPr>
        <w:pStyle w:val="Paragraphedeliste"/>
        <w:numPr>
          <w:ilvl w:val="0"/>
          <w:numId w:val="15"/>
        </w:numPr>
        <w:rPr>
          <w:szCs w:val="22"/>
        </w:rPr>
      </w:pPr>
      <w:r w:rsidRPr="00335F54">
        <w:rPr>
          <w:szCs w:val="22"/>
        </w:rPr>
        <w:t>IBAN</w:t>
      </w:r>
    </w:p>
    <w:p w:rsidR="009C6AA4" w:rsidRPr="00335F54" w:rsidRDefault="009C6AA4" w:rsidP="00971C38">
      <w:pPr>
        <w:pStyle w:val="Paragraphedeliste"/>
        <w:numPr>
          <w:ilvl w:val="0"/>
          <w:numId w:val="15"/>
        </w:numPr>
        <w:rPr>
          <w:szCs w:val="22"/>
        </w:rPr>
      </w:pPr>
      <w:r w:rsidRPr="00335F54">
        <w:rPr>
          <w:szCs w:val="22"/>
        </w:rPr>
        <w:t>BIC</w:t>
      </w:r>
    </w:p>
    <w:p w:rsidR="009C6AA4" w:rsidRPr="00335F54" w:rsidRDefault="009C6AA4" w:rsidP="00971C38">
      <w:pPr>
        <w:pStyle w:val="Paragraphedeliste"/>
        <w:numPr>
          <w:ilvl w:val="0"/>
          <w:numId w:val="15"/>
        </w:numPr>
        <w:rPr>
          <w:szCs w:val="22"/>
        </w:rPr>
      </w:pPr>
      <w:r w:rsidRPr="00335F54">
        <w:rPr>
          <w:szCs w:val="22"/>
        </w:rPr>
        <w:t xml:space="preserve">Adresse </w:t>
      </w:r>
    </w:p>
    <w:p w:rsidR="009C6AA4" w:rsidRPr="00335F54" w:rsidRDefault="009C6AA4" w:rsidP="00971C38">
      <w:pPr>
        <w:pStyle w:val="Paragraphedeliste"/>
        <w:numPr>
          <w:ilvl w:val="0"/>
          <w:numId w:val="15"/>
        </w:numPr>
        <w:rPr>
          <w:szCs w:val="22"/>
        </w:rPr>
      </w:pPr>
      <w:r w:rsidRPr="00335F54">
        <w:rPr>
          <w:szCs w:val="22"/>
        </w:rPr>
        <w:t xml:space="preserve">Code postal </w:t>
      </w:r>
    </w:p>
    <w:p w:rsidR="009C6AA4" w:rsidRPr="00335F54" w:rsidRDefault="009C6AA4" w:rsidP="00971C38">
      <w:pPr>
        <w:pStyle w:val="Paragraphedeliste"/>
        <w:numPr>
          <w:ilvl w:val="0"/>
          <w:numId w:val="15"/>
        </w:numPr>
        <w:rPr>
          <w:szCs w:val="22"/>
        </w:rPr>
      </w:pPr>
      <w:r w:rsidRPr="00335F54">
        <w:rPr>
          <w:szCs w:val="22"/>
        </w:rPr>
        <w:t xml:space="preserve">Ville </w:t>
      </w:r>
    </w:p>
    <w:p w:rsidR="009C6AA4" w:rsidRPr="00335F54" w:rsidRDefault="009C6AA4" w:rsidP="00971C38">
      <w:pPr>
        <w:pStyle w:val="Paragraphedeliste"/>
        <w:numPr>
          <w:ilvl w:val="0"/>
          <w:numId w:val="15"/>
        </w:numPr>
        <w:rPr>
          <w:szCs w:val="22"/>
        </w:rPr>
      </w:pPr>
      <w:r w:rsidRPr="00335F54">
        <w:rPr>
          <w:szCs w:val="22"/>
        </w:rPr>
        <w:t>Justificatif transport</w:t>
      </w:r>
    </w:p>
    <w:p w:rsidR="009C6AA4" w:rsidRPr="00335F54" w:rsidRDefault="009C6AA4">
      <w:pPr>
        <w:spacing w:after="200" w:line="276" w:lineRule="auto"/>
        <w:rPr>
          <w:b/>
          <w:szCs w:val="22"/>
        </w:rPr>
      </w:pPr>
      <w:r w:rsidRPr="00335F54">
        <w:rPr>
          <w:b/>
          <w:szCs w:val="22"/>
        </w:rPr>
        <w:br w:type="page"/>
      </w:r>
    </w:p>
    <w:p w:rsidR="00CF6C40" w:rsidRPr="00335F54" w:rsidRDefault="00CF6C40" w:rsidP="00CF6C40">
      <w:pPr>
        <w:spacing w:after="100" w:afterAutospacing="1"/>
        <w:jc w:val="both"/>
        <w:rPr>
          <w:b/>
          <w:szCs w:val="22"/>
        </w:rPr>
      </w:pPr>
      <w:r w:rsidRPr="00335F54">
        <w:rPr>
          <w:b/>
          <w:szCs w:val="22"/>
        </w:rPr>
        <w:lastRenderedPageBreak/>
        <w:t>Annexes :</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0270"/>
      </w:tblGrid>
      <w:tr w:rsidR="00CF6C40" w:rsidRPr="00335F54" w:rsidTr="008F71B7">
        <w:trPr>
          <w:cantSplit/>
          <w:jc w:val="center"/>
        </w:trPr>
        <w:tc>
          <w:tcPr>
            <w:tcW w:w="10270" w:type="dxa"/>
          </w:tcPr>
          <w:p w:rsidR="00CF6C40" w:rsidRPr="00335F54" w:rsidRDefault="00CF6C40" w:rsidP="008F71B7">
            <w:pPr>
              <w:pStyle w:val="En-tte"/>
              <w:spacing w:before="40" w:after="40"/>
              <w:ind w:left="4820" w:hanging="4820"/>
              <w:jc w:val="both"/>
              <w:rPr>
                <w:b/>
              </w:rPr>
            </w:pPr>
            <w:r w:rsidRPr="00335F54">
              <w:rPr>
                <w:b/>
              </w:rPr>
              <w:t>OBJECTIF DE CONTRÔLE :</w:t>
            </w:r>
          </w:p>
          <w:p w:rsidR="00CF6C40" w:rsidRPr="00335F54" w:rsidRDefault="00CF6C40" w:rsidP="008F71B7">
            <w:pPr>
              <w:pStyle w:val="En-tte"/>
              <w:spacing w:before="40" w:after="40"/>
              <w:ind w:left="4820" w:hanging="4820"/>
              <w:jc w:val="both"/>
              <w:rPr>
                <w:b/>
              </w:rPr>
            </w:pPr>
            <w:r w:rsidRPr="00335F54">
              <w:rPr>
                <w:b/>
              </w:rPr>
              <w:t>A - S'assurer que toutes les charges et recettes relatives au personnel sont enregistrées (exhaustivité).</w:t>
            </w:r>
          </w:p>
        </w:tc>
      </w:tr>
    </w:tbl>
    <w:p w:rsidR="00CF6C40" w:rsidRPr="00335F54" w:rsidRDefault="00CF6C40" w:rsidP="00CF6C40">
      <w:pPr>
        <w:pStyle w:val="En-tte"/>
        <w:jc w:val="both"/>
        <w:rPr>
          <w:sz w:val="12"/>
        </w:rPr>
      </w:pPr>
    </w:p>
    <w:tbl>
      <w:tblPr>
        <w:tblW w:w="10717"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0"/>
        <w:gridCol w:w="3367"/>
        <w:gridCol w:w="1134"/>
        <w:gridCol w:w="1083"/>
        <w:gridCol w:w="830"/>
        <w:gridCol w:w="891"/>
        <w:gridCol w:w="3252"/>
      </w:tblGrid>
      <w:tr w:rsidR="00CF6C40" w:rsidRPr="00335F54" w:rsidTr="008F71B7">
        <w:trPr>
          <w:cantSplit/>
          <w:jc w:val="center"/>
        </w:trPr>
        <w:tc>
          <w:tcPr>
            <w:tcW w:w="3527" w:type="dxa"/>
            <w:gridSpan w:val="2"/>
            <w:tcBorders>
              <w:top w:val="single" w:sz="6" w:space="0" w:color="auto"/>
              <w:bottom w:val="single" w:sz="6" w:space="0" w:color="auto"/>
            </w:tcBorders>
          </w:tcPr>
          <w:p w:rsidR="00CF6C40" w:rsidRPr="00335F54" w:rsidRDefault="00CF6C40" w:rsidP="008F71B7">
            <w:pPr>
              <w:pStyle w:val="En-tte"/>
              <w:spacing w:before="60" w:after="60"/>
              <w:ind w:right="-22"/>
              <w:jc w:val="both"/>
              <w:rPr>
                <w:b/>
              </w:rPr>
            </w:pPr>
          </w:p>
          <w:p w:rsidR="00CF6C40" w:rsidRPr="00335F54" w:rsidRDefault="00CF6C40" w:rsidP="008F71B7">
            <w:pPr>
              <w:pStyle w:val="En-tte"/>
              <w:spacing w:before="60" w:after="60"/>
              <w:ind w:right="-22"/>
              <w:jc w:val="both"/>
              <w:rPr>
                <w:b/>
              </w:rPr>
            </w:pPr>
            <w:r w:rsidRPr="00335F54">
              <w:rPr>
                <w:b/>
              </w:rPr>
              <w:t>QUESTIONS</w:t>
            </w:r>
          </w:p>
        </w:tc>
        <w:tc>
          <w:tcPr>
            <w:tcW w:w="1134" w:type="dxa"/>
            <w:tcBorders>
              <w:top w:val="single" w:sz="6" w:space="0" w:color="auto"/>
              <w:bottom w:val="single" w:sz="6" w:space="0" w:color="auto"/>
            </w:tcBorders>
          </w:tcPr>
          <w:p w:rsidR="00CF6C40" w:rsidRPr="00335F54" w:rsidRDefault="00CF6C40" w:rsidP="008F71B7">
            <w:pPr>
              <w:pStyle w:val="En-tte"/>
              <w:spacing w:before="60" w:after="60"/>
              <w:ind w:right="-16"/>
              <w:jc w:val="both"/>
              <w:rPr>
                <w:b/>
              </w:rPr>
            </w:pPr>
            <w:r w:rsidRPr="00335F54">
              <w:rPr>
                <w:b/>
              </w:rPr>
              <w:t>Réf</w:t>
            </w:r>
          </w:p>
          <w:p w:rsidR="00CF6C40" w:rsidRPr="00335F54" w:rsidRDefault="00CF6C40" w:rsidP="008F71B7">
            <w:pPr>
              <w:pStyle w:val="En-tte"/>
              <w:spacing w:before="60" w:after="60"/>
              <w:ind w:right="-16"/>
              <w:jc w:val="both"/>
              <w:rPr>
                <w:b/>
              </w:rPr>
            </w:pPr>
            <w:r w:rsidRPr="00335F54">
              <w:rPr>
                <w:b/>
              </w:rPr>
              <w:t xml:space="preserve">Feuille de </w:t>
            </w:r>
            <w:r w:rsidRPr="00335F54">
              <w:rPr>
                <w:b/>
              </w:rPr>
              <w:br/>
              <w:t>travail</w:t>
            </w:r>
          </w:p>
        </w:tc>
        <w:tc>
          <w:tcPr>
            <w:tcW w:w="1083" w:type="dxa"/>
            <w:tcBorders>
              <w:top w:val="single" w:sz="6" w:space="0" w:color="auto"/>
              <w:bottom w:val="single" w:sz="6" w:space="0" w:color="auto"/>
            </w:tcBorders>
          </w:tcPr>
          <w:p w:rsidR="00CF6C40" w:rsidRPr="00335F54" w:rsidRDefault="00CF6C40" w:rsidP="008F71B7">
            <w:pPr>
              <w:pStyle w:val="En-tte"/>
              <w:spacing w:before="60" w:after="60"/>
              <w:ind w:right="-6"/>
              <w:jc w:val="both"/>
              <w:rPr>
                <w:b/>
              </w:rPr>
            </w:pPr>
          </w:p>
          <w:p w:rsidR="00CF6C40" w:rsidRPr="00335F54" w:rsidRDefault="00CF6C40" w:rsidP="008F71B7">
            <w:pPr>
              <w:pStyle w:val="En-tte"/>
              <w:spacing w:before="60" w:after="60"/>
              <w:ind w:right="-6"/>
              <w:jc w:val="both"/>
              <w:rPr>
                <w:b/>
              </w:rPr>
            </w:pPr>
            <w:r w:rsidRPr="00335F54">
              <w:rPr>
                <w:b/>
              </w:rPr>
              <w:t>OUI</w:t>
            </w:r>
          </w:p>
        </w:tc>
        <w:tc>
          <w:tcPr>
            <w:tcW w:w="830" w:type="dxa"/>
            <w:tcBorders>
              <w:top w:val="single" w:sz="6" w:space="0" w:color="auto"/>
              <w:bottom w:val="single" w:sz="6" w:space="0" w:color="auto"/>
            </w:tcBorders>
          </w:tcPr>
          <w:p w:rsidR="00CF6C40" w:rsidRPr="00335F54" w:rsidRDefault="00CF6C40" w:rsidP="008F71B7">
            <w:pPr>
              <w:pStyle w:val="En-tte"/>
              <w:spacing w:before="60" w:after="60"/>
              <w:ind w:right="-109"/>
              <w:jc w:val="both"/>
              <w:rPr>
                <w:b/>
              </w:rPr>
            </w:pPr>
          </w:p>
          <w:p w:rsidR="00CF6C40" w:rsidRPr="00335F54" w:rsidRDefault="00CF6C40" w:rsidP="008F71B7">
            <w:pPr>
              <w:pStyle w:val="En-tte"/>
              <w:spacing w:before="60" w:after="60"/>
              <w:ind w:right="-109"/>
              <w:jc w:val="both"/>
              <w:rPr>
                <w:b/>
              </w:rPr>
            </w:pPr>
            <w:r w:rsidRPr="00335F54">
              <w:rPr>
                <w:b/>
              </w:rPr>
              <w:t>NON</w:t>
            </w:r>
          </w:p>
        </w:tc>
        <w:tc>
          <w:tcPr>
            <w:tcW w:w="891" w:type="dxa"/>
            <w:tcBorders>
              <w:top w:val="single" w:sz="6" w:space="0" w:color="auto"/>
              <w:bottom w:val="single" w:sz="6" w:space="0" w:color="auto"/>
            </w:tcBorders>
          </w:tcPr>
          <w:p w:rsidR="00CF6C40" w:rsidRPr="00335F54" w:rsidRDefault="00CF6C40" w:rsidP="008F71B7">
            <w:pPr>
              <w:pStyle w:val="En-tte"/>
              <w:spacing w:before="60" w:after="60"/>
              <w:jc w:val="both"/>
              <w:rPr>
                <w:b/>
              </w:rPr>
            </w:pPr>
          </w:p>
          <w:p w:rsidR="00CF6C40" w:rsidRPr="00335F54" w:rsidRDefault="00CF6C40" w:rsidP="008F71B7">
            <w:pPr>
              <w:pStyle w:val="En-tte"/>
              <w:spacing w:before="60" w:after="60"/>
              <w:jc w:val="both"/>
              <w:rPr>
                <w:b/>
              </w:rPr>
            </w:pPr>
            <w:r w:rsidRPr="00335F54">
              <w:rPr>
                <w:b/>
              </w:rPr>
              <w:t>N/A</w:t>
            </w:r>
          </w:p>
        </w:tc>
        <w:tc>
          <w:tcPr>
            <w:tcW w:w="3252" w:type="dxa"/>
            <w:tcBorders>
              <w:top w:val="single" w:sz="6" w:space="0" w:color="auto"/>
              <w:bottom w:val="single" w:sz="6" w:space="0" w:color="auto"/>
            </w:tcBorders>
          </w:tcPr>
          <w:p w:rsidR="00CF6C40" w:rsidRPr="00335F54" w:rsidRDefault="00CF6C40" w:rsidP="008F71B7">
            <w:pPr>
              <w:pStyle w:val="En-tte"/>
              <w:spacing w:before="60" w:after="60"/>
              <w:jc w:val="both"/>
              <w:rPr>
                <w:b/>
              </w:rPr>
            </w:pPr>
          </w:p>
          <w:p w:rsidR="00CF6C40" w:rsidRPr="00335F54" w:rsidRDefault="00CF6C40" w:rsidP="008F71B7">
            <w:pPr>
              <w:pStyle w:val="En-tte"/>
              <w:spacing w:before="60" w:after="60"/>
              <w:jc w:val="both"/>
              <w:rPr>
                <w:b/>
              </w:rPr>
            </w:pPr>
            <w:r w:rsidRPr="00335F54">
              <w:rPr>
                <w:b/>
              </w:rPr>
              <w:t>COMMENTAIRES</w:t>
            </w:r>
          </w:p>
        </w:tc>
      </w:tr>
      <w:tr w:rsidR="00CF6C40" w:rsidRPr="00335F54" w:rsidTr="008F71B7">
        <w:trPr>
          <w:jc w:val="center"/>
        </w:trPr>
        <w:tc>
          <w:tcPr>
            <w:tcW w:w="160" w:type="dxa"/>
            <w:tcBorders>
              <w:top w:val="nil"/>
              <w:right w:val="nil"/>
            </w:tcBorders>
          </w:tcPr>
          <w:p w:rsidR="00CF6C40" w:rsidRPr="00335F54" w:rsidRDefault="00CF6C40" w:rsidP="008F71B7">
            <w:pPr>
              <w:pStyle w:val="En-tte"/>
              <w:spacing w:line="240" w:lineRule="exact"/>
              <w:jc w:val="both"/>
            </w:pPr>
            <w:r w:rsidRPr="00335F54">
              <w:t>1.</w:t>
            </w:r>
          </w:p>
        </w:tc>
        <w:tc>
          <w:tcPr>
            <w:tcW w:w="3367" w:type="dxa"/>
            <w:tcBorders>
              <w:top w:val="nil"/>
              <w:left w:val="nil"/>
            </w:tcBorders>
          </w:tcPr>
          <w:p w:rsidR="00CF6C40" w:rsidRPr="00335F54" w:rsidRDefault="00CF6C40" w:rsidP="008F71B7">
            <w:pPr>
              <w:pStyle w:val="En-tte"/>
              <w:spacing w:line="240" w:lineRule="exact"/>
              <w:jc w:val="both"/>
              <w:rPr>
                <w:sz w:val="18"/>
              </w:rPr>
            </w:pPr>
            <w:r w:rsidRPr="00335F54">
              <w:rPr>
                <w:sz w:val="18"/>
              </w:rPr>
              <w:t>Les salaires sont-ils réglés sur un compte bancaire distinct ?</w:t>
            </w:r>
          </w:p>
        </w:tc>
        <w:tc>
          <w:tcPr>
            <w:tcW w:w="1134" w:type="dxa"/>
            <w:tcBorders>
              <w:top w:val="nil"/>
              <w:left w:val="nil"/>
            </w:tcBorders>
          </w:tcPr>
          <w:p w:rsidR="00CF6C40" w:rsidRPr="00335F54" w:rsidRDefault="00CF6C40" w:rsidP="008F71B7">
            <w:pPr>
              <w:pStyle w:val="En-tte"/>
              <w:spacing w:line="240" w:lineRule="exact"/>
              <w:ind w:right="-70"/>
              <w:jc w:val="both"/>
            </w:pPr>
            <w:r w:rsidRPr="00335F54">
              <w:fldChar w:fldCharType="begin">
                <w:ffData>
                  <w:name w:val="Texte94"/>
                  <w:enabled/>
                  <w:calcOnExit w:val="0"/>
                  <w:textInput/>
                </w:ffData>
              </w:fldChar>
            </w:r>
            <w:bookmarkStart w:id="103" w:name="Texte94"/>
            <w:r w:rsidRPr="00335F54">
              <w:instrText xml:space="preserve"> FORMTEXT </w:instrText>
            </w:r>
            <w:r w:rsidRPr="00335F54">
              <w:fldChar w:fldCharType="separate"/>
            </w:r>
            <w:r w:rsidRPr="00335F54">
              <w:rPr>
                <w:noProof/>
              </w:rPr>
              <w:t> </w:t>
            </w:r>
            <w:r w:rsidRPr="00335F54">
              <w:rPr>
                <w:noProof/>
              </w:rPr>
              <w:t> </w:t>
            </w:r>
            <w:r w:rsidRPr="00335F54">
              <w:rPr>
                <w:noProof/>
              </w:rPr>
              <w:t> </w:t>
            </w:r>
            <w:r w:rsidRPr="00335F54">
              <w:rPr>
                <w:noProof/>
              </w:rPr>
              <w:t> </w:t>
            </w:r>
            <w:r w:rsidRPr="00335F54">
              <w:rPr>
                <w:noProof/>
              </w:rPr>
              <w:t> </w:t>
            </w:r>
            <w:r w:rsidRPr="00335F54">
              <w:fldChar w:fldCharType="end"/>
            </w:r>
            <w:bookmarkEnd w:id="103"/>
          </w:p>
        </w:tc>
        <w:tc>
          <w:tcPr>
            <w:tcW w:w="1083" w:type="dxa"/>
            <w:tcBorders>
              <w:top w:val="nil"/>
            </w:tcBorders>
          </w:tcPr>
          <w:p w:rsidR="00CF6C40" w:rsidRPr="00335F54" w:rsidRDefault="00CF6C40" w:rsidP="008F71B7">
            <w:pPr>
              <w:pStyle w:val="En-tte"/>
              <w:spacing w:line="240" w:lineRule="exact"/>
              <w:ind w:right="-70"/>
              <w:jc w:val="both"/>
            </w:pPr>
          </w:p>
        </w:tc>
        <w:tc>
          <w:tcPr>
            <w:tcW w:w="830" w:type="dxa"/>
            <w:tcBorders>
              <w:top w:val="nil"/>
            </w:tcBorders>
          </w:tcPr>
          <w:p w:rsidR="00CF6C40" w:rsidRPr="00335F54" w:rsidRDefault="00CF6C40" w:rsidP="008F71B7">
            <w:pPr>
              <w:pStyle w:val="En-tte"/>
              <w:spacing w:line="240" w:lineRule="exact"/>
              <w:ind w:right="-111"/>
              <w:jc w:val="both"/>
            </w:pPr>
            <w:r w:rsidRPr="00335F54">
              <w:t>X</w:t>
            </w:r>
          </w:p>
        </w:tc>
        <w:tc>
          <w:tcPr>
            <w:tcW w:w="891" w:type="dxa"/>
            <w:tcBorders>
              <w:top w:val="nil"/>
            </w:tcBorders>
          </w:tcPr>
          <w:p w:rsidR="00CF6C40" w:rsidRPr="00335F54" w:rsidRDefault="00CF6C40" w:rsidP="008F71B7">
            <w:pPr>
              <w:pStyle w:val="En-tte"/>
              <w:spacing w:line="240" w:lineRule="exact"/>
              <w:ind w:right="-101"/>
              <w:jc w:val="both"/>
            </w:pPr>
          </w:p>
        </w:tc>
        <w:tc>
          <w:tcPr>
            <w:tcW w:w="3252" w:type="dxa"/>
            <w:tcBorders>
              <w:top w:val="nil"/>
            </w:tcBorders>
          </w:tcPr>
          <w:p w:rsidR="00CF6C40" w:rsidRPr="00335F54" w:rsidRDefault="00FF364D" w:rsidP="00335F54">
            <w:pPr>
              <w:pStyle w:val="En-tte"/>
              <w:spacing w:line="240" w:lineRule="exact"/>
              <w:jc w:val="both"/>
            </w:pPr>
            <w:r w:rsidRPr="00335F54">
              <w:t>ADP</w:t>
            </w:r>
            <w:r w:rsidR="000B1F8D" w:rsidRPr="00335F54">
              <w:t xml:space="preserve"> dépose un </w:t>
            </w:r>
            <w:r w:rsidR="000B1F8D" w:rsidRPr="00335F54">
              <w:rPr>
                <w:i/>
              </w:rPr>
              <w:t>Etat de virement</w:t>
            </w:r>
            <w:r w:rsidR="00335F54" w:rsidRPr="00335F54">
              <w:t xml:space="preserve">  par lots signé par le DRH.</w:t>
            </w:r>
          </w:p>
        </w:tc>
      </w:tr>
      <w:tr w:rsidR="00CF6C40" w:rsidRPr="00335F54" w:rsidTr="008F71B7">
        <w:trPr>
          <w:jc w:val="center"/>
        </w:trPr>
        <w:tc>
          <w:tcPr>
            <w:tcW w:w="160" w:type="dxa"/>
            <w:tcBorders>
              <w:right w:val="nil"/>
            </w:tcBorders>
          </w:tcPr>
          <w:p w:rsidR="00CF6C40" w:rsidRPr="00335F54" w:rsidRDefault="00CF6C40" w:rsidP="008F71B7">
            <w:pPr>
              <w:pStyle w:val="En-tte"/>
              <w:spacing w:before="20" w:after="20"/>
              <w:jc w:val="both"/>
            </w:pPr>
          </w:p>
        </w:tc>
        <w:tc>
          <w:tcPr>
            <w:tcW w:w="3367" w:type="dxa"/>
            <w:tcBorders>
              <w:left w:val="nil"/>
            </w:tcBorders>
          </w:tcPr>
          <w:p w:rsidR="00CF6C40" w:rsidRPr="00335F54" w:rsidRDefault="00CF6C40" w:rsidP="008F71B7">
            <w:pPr>
              <w:pStyle w:val="En-tte"/>
              <w:tabs>
                <w:tab w:val="right" w:leader="dot" w:pos="3515"/>
              </w:tabs>
              <w:jc w:val="both"/>
              <w:rPr>
                <w:sz w:val="18"/>
              </w:rPr>
            </w:pPr>
            <w:r w:rsidRPr="00335F54">
              <w:rPr>
                <w:sz w:val="18"/>
              </w:rPr>
              <w:t>Si oui, l'apurement de ce compte est-il régulièrement vérifié par une personne indépendante de la paie ?</w:t>
            </w:r>
          </w:p>
        </w:tc>
        <w:tc>
          <w:tcPr>
            <w:tcW w:w="1134" w:type="dxa"/>
            <w:tcBorders>
              <w:left w:val="nil"/>
            </w:tcBorders>
          </w:tcPr>
          <w:p w:rsidR="00CF6C40" w:rsidRPr="00335F54" w:rsidRDefault="00CF6C40" w:rsidP="008F71B7">
            <w:pPr>
              <w:pStyle w:val="En-tte"/>
              <w:spacing w:before="20" w:after="20"/>
              <w:ind w:right="-70"/>
              <w:jc w:val="both"/>
            </w:pPr>
            <w:r w:rsidRPr="00335F54">
              <w:fldChar w:fldCharType="begin">
                <w:ffData>
                  <w:name w:val="Texte95"/>
                  <w:enabled/>
                  <w:calcOnExit w:val="0"/>
                  <w:textInput/>
                </w:ffData>
              </w:fldChar>
            </w:r>
            <w:bookmarkStart w:id="104" w:name="Texte95"/>
            <w:r w:rsidRPr="00335F54">
              <w:instrText xml:space="preserve"> FORMTEXT </w:instrText>
            </w:r>
            <w:r w:rsidRPr="00335F54">
              <w:fldChar w:fldCharType="separate"/>
            </w:r>
            <w:r w:rsidRPr="00335F54">
              <w:rPr>
                <w:noProof/>
              </w:rPr>
              <w:t> </w:t>
            </w:r>
            <w:r w:rsidRPr="00335F54">
              <w:rPr>
                <w:noProof/>
              </w:rPr>
              <w:t> </w:t>
            </w:r>
            <w:r w:rsidRPr="00335F54">
              <w:rPr>
                <w:noProof/>
              </w:rPr>
              <w:t> </w:t>
            </w:r>
            <w:r w:rsidRPr="00335F54">
              <w:rPr>
                <w:noProof/>
              </w:rPr>
              <w:t> </w:t>
            </w:r>
            <w:r w:rsidRPr="00335F54">
              <w:rPr>
                <w:noProof/>
              </w:rPr>
              <w:t> </w:t>
            </w:r>
            <w:r w:rsidRPr="00335F54">
              <w:fldChar w:fldCharType="end"/>
            </w:r>
            <w:bookmarkEnd w:id="104"/>
          </w:p>
        </w:tc>
        <w:tc>
          <w:tcPr>
            <w:tcW w:w="1083" w:type="dxa"/>
          </w:tcPr>
          <w:p w:rsidR="00CF6C40" w:rsidRPr="00335F54" w:rsidRDefault="00CF6C40" w:rsidP="008F71B7">
            <w:pPr>
              <w:pStyle w:val="En-tte"/>
              <w:spacing w:before="20" w:after="20"/>
              <w:ind w:right="-70"/>
              <w:jc w:val="both"/>
            </w:pPr>
          </w:p>
        </w:tc>
        <w:tc>
          <w:tcPr>
            <w:tcW w:w="830" w:type="dxa"/>
          </w:tcPr>
          <w:p w:rsidR="00CF6C40" w:rsidRPr="00335F54" w:rsidRDefault="00CF6C40" w:rsidP="008F71B7">
            <w:pPr>
              <w:pStyle w:val="En-tte"/>
              <w:spacing w:before="20" w:after="20"/>
              <w:ind w:right="-111"/>
              <w:jc w:val="both"/>
            </w:pPr>
          </w:p>
        </w:tc>
        <w:tc>
          <w:tcPr>
            <w:tcW w:w="891" w:type="dxa"/>
          </w:tcPr>
          <w:p w:rsidR="00CF6C40" w:rsidRPr="00335F54" w:rsidRDefault="00CF6C40" w:rsidP="008F71B7">
            <w:pPr>
              <w:pStyle w:val="En-tte"/>
              <w:spacing w:before="20" w:after="20"/>
              <w:ind w:right="-101"/>
              <w:jc w:val="both"/>
            </w:pPr>
            <w:r w:rsidRPr="00335F54">
              <w:t>X</w:t>
            </w:r>
          </w:p>
        </w:tc>
        <w:tc>
          <w:tcPr>
            <w:tcW w:w="3252" w:type="dxa"/>
          </w:tcPr>
          <w:p w:rsidR="00CF6C40" w:rsidRPr="00335F54" w:rsidRDefault="00CF6C40" w:rsidP="008F71B7">
            <w:pPr>
              <w:pStyle w:val="En-tte"/>
              <w:spacing w:before="20" w:after="20"/>
              <w:jc w:val="both"/>
            </w:pPr>
          </w:p>
        </w:tc>
      </w:tr>
      <w:tr w:rsidR="00CF6C40" w:rsidRPr="00335F54" w:rsidTr="008F71B7">
        <w:trPr>
          <w:jc w:val="center"/>
        </w:trPr>
        <w:tc>
          <w:tcPr>
            <w:tcW w:w="160" w:type="dxa"/>
            <w:tcBorders>
              <w:right w:val="nil"/>
            </w:tcBorders>
          </w:tcPr>
          <w:p w:rsidR="00CF6C40" w:rsidRPr="00335F54" w:rsidRDefault="00CF6C40" w:rsidP="008F71B7">
            <w:pPr>
              <w:pStyle w:val="En-tte"/>
              <w:spacing w:before="20" w:after="20"/>
              <w:jc w:val="both"/>
              <w:rPr>
                <w:sz w:val="14"/>
              </w:rPr>
            </w:pPr>
          </w:p>
        </w:tc>
        <w:tc>
          <w:tcPr>
            <w:tcW w:w="3367" w:type="dxa"/>
            <w:tcBorders>
              <w:left w:val="nil"/>
            </w:tcBorders>
          </w:tcPr>
          <w:p w:rsidR="00CF6C40" w:rsidRPr="00335F54" w:rsidRDefault="00CF6C40" w:rsidP="008F71B7">
            <w:pPr>
              <w:pStyle w:val="En-tte"/>
              <w:tabs>
                <w:tab w:val="right" w:leader="dot" w:pos="3515"/>
              </w:tabs>
              <w:jc w:val="both"/>
              <w:rPr>
                <w:sz w:val="14"/>
              </w:rPr>
            </w:pPr>
            <w:r w:rsidRPr="00335F54">
              <w:rPr>
                <w:sz w:val="14"/>
              </w:rPr>
              <w:tab/>
            </w:r>
          </w:p>
        </w:tc>
        <w:tc>
          <w:tcPr>
            <w:tcW w:w="1134" w:type="dxa"/>
            <w:tcBorders>
              <w:left w:val="nil"/>
            </w:tcBorders>
          </w:tcPr>
          <w:p w:rsidR="00CF6C40" w:rsidRPr="00335F54" w:rsidRDefault="00CF6C40" w:rsidP="008F71B7">
            <w:pPr>
              <w:pStyle w:val="En-tte"/>
              <w:spacing w:before="20" w:after="20"/>
              <w:ind w:right="-70"/>
              <w:jc w:val="both"/>
              <w:rPr>
                <w:sz w:val="14"/>
              </w:rPr>
            </w:pPr>
          </w:p>
        </w:tc>
        <w:tc>
          <w:tcPr>
            <w:tcW w:w="1083" w:type="dxa"/>
          </w:tcPr>
          <w:p w:rsidR="00CF6C40" w:rsidRPr="00335F54" w:rsidRDefault="00CF6C40" w:rsidP="008F71B7">
            <w:pPr>
              <w:pStyle w:val="En-tte"/>
              <w:spacing w:before="20" w:after="20"/>
              <w:ind w:right="-70"/>
              <w:jc w:val="both"/>
              <w:rPr>
                <w:sz w:val="14"/>
              </w:rPr>
            </w:pPr>
          </w:p>
        </w:tc>
        <w:tc>
          <w:tcPr>
            <w:tcW w:w="830" w:type="dxa"/>
          </w:tcPr>
          <w:p w:rsidR="00CF6C40" w:rsidRPr="00335F54" w:rsidRDefault="00CF6C40" w:rsidP="008F71B7">
            <w:pPr>
              <w:pStyle w:val="En-tte"/>
              <w:spacing w:before="20" w:after="20"/>
              <w:ind w:right="-111"/>
              <w:jc w:val="both"/>
              <w:rPr>
                <w:sz w:val="14"/>
              </w:rPr>
            </w:pPr>
          </w:p>
        </w:tc>
        <w:tc>
          <w:tcPr>
            <w:tcW w:w="891" w:type="dxa"/>
          </w:tcPr>
          <w:p w:rsidR="00CF6C40" w:rsidRPr="00335F54" w:rsidRDefault="00CF6C40" w:rsidP="008F71B7">
            <w:pPr>
              <w:pStyle w:val="En-tte"/>
              <w:spacing w:before="20" w:after="20"/>
              <w:ind w:right="-101"/>
              <w:jc w:val="both"/>
              <w:rPr>
                <w:sz w:val="14"/>
              </w:rPr>
            </w:pPr>
          </w:p>
        </w:tc>
        <w:tc>
          <w:tcPr>
            <w:tcW w:w="3252" w:type="dxa"/>
          </w:tcPr>
          <w:p w:rsidR="00CF6C40" w:rsidRPr="00335F54" w:rsidRDefault="00CF6C40" w:rsidP="008F71B7">
            <w:pPr>
              <w:pStyle w:val="En-tte"/>
              <w:spacing w:before="20" w:after="20"/>
              <w:jc w:val="both"/>
              <w:rPr>
                <w:sz w:val="14"/>
              </w:rPr>
            </w:pPr>
          </w:p>
        </w:tc>
      </w:tr>
      <w:tr w:rsidR="00CF6C40" w:rsidRPr="00335F54" w:rsidTr="008F71B7">
        <w:trPr>
          <w:jc w:val="center"/>
        </w:trPr>
        <w:tc>
          <w:tcPr>
            <w:tcW w:w="160" w:type="dxa"/>
            <w:tcBorders>
              <w:right w:val="nil"/>
            </w:tcBorders>
          </w:tcPr>
          <w:p w:rsidR="00CF6C40" w:rsidRPr="00335F54" w:rsidRDefault="00CF6C40" w:rsidP="008F71B7">
            <w:pPr>
              <w:pStyle w:val="En-tte"/>
              <w:spacing w:before="20" w:after="20"/>
              <w:jc w:val="both"/>
            </w:pPr>
            <w:r w:rsidRPr="00335F54">
              <w:t>2.</w:t>
            </w:r>
          </w:p>
        </w:tc>
        <w:tc>
          <w:tcPr>
            <w:tcW w:w="3367" w:type="dxa"/>
            <w:tcBorders>
              <w:left w:val="nil"/>
            </w:tcBorders>
          </w:tcPr>
          <w:p w:rsidR="00CF6C40" w:rsidRPr="00335F54" w:rsidRDefault="00CF6C40" w:rsidP="008F71B7">
            <w:pPr>
              <w:pStyle w:val="En-tte"/>
              <w:jc w:val="both"/>
              <w:rPr>
                <w:sz w:val="18"/>
              </w:rPr>
            </w:pPr>
            <w:r w:rsidRPr="00335F54">
              <w:rPr>
                <w:sz w:val="18"/>
              </w:rPr>
              <w:t>Existe-t-il une liste :</w:t>
            </w:r>
          </w:p>
        </w:tc>
        <w:tc>
          <w:tcPr>
            <w:tcW w:w="1134" w:type="dxa"/>
            <w:tcBorders>
              <w:left w:val="nil"/>
            </w:tcBorders>
          </w:tcPr>
          <w:p w:rsidR="00CF6C40" w:rsidRPr="00335F54" w:rsidRDefault="00CF6C40" w:rsidP="008F71B7">
            <w:pPr>
              <w:pStyle w:val="En-tte"/>
              <w:spacing w:before="20" w:after="20"/>
              <w:ind w:right="-70"/>
              <w:jc w:val="both"/>
            </w:pPr>
          </w:p>
        </w:tc>
        <w:tc>
          <w:tcPr>
            <w:tcW w:w="1083" w:type="dxa"/>
          </w:tcPr>
          <w:p w:rsidR="00CF6C40" w:rsidRPr="00335F54" w:rsidRDefault="00CF6C40" w:rsidP="008F71B7">
            <w:pPr>
              <w:pStyle w:val="En-tte"/>
              <w:spacing w:before="20" w:after="20"/>
              <w:ind w:right="-70"/>
              <w:jc w:val="both"/>
            </w:pPr>
          </w:p>
        </w:tc>
        <w:tc>
          <w:tcPr>
            <w:tcW w:w="830" w:type="dxa"/>
          </w:tcPr>
          <w:p w:rsidR="00CF6C40" w:rsidRPr="00335F54" w:rsidRDefault="00CF6C40" w:rsidP="008F71B7">
            <w:pPr>
              <w:pStyle w:val="En-tte"/>
              <w:spacing w:before="20" w:after="20"/>
              <w:ind w:right="-111"/>
              <w:jc w:val="both"/>
            </w:pPr>
          </w:p>
        </w:tc>
        <w:tc>
          <w:tcPr>
            <w:tcW w:w="891" w:type="dxa"/>
          </w:tcPr>
          <w:p w:rsidR="00CF6C40" w:rsidRPr="00335F54" w:rsidRDefault="00CF6C40" w:rsidP="008F71B7">
            <w:pPr>
              <w:pStyle w:val="En-tte"/>
              <w:spacing w:before="20" w:after="20"/>
              <w:ind w:right="-101"/>
              <w:jc w:val="both"/>
            </w:pPr>
          </w:p>
        </w:tc>
        <w:tc>
          <w:tcPr>
            <w:tcW w:w="3252" w:type="dxa"/>
          </w:tcPr>
          <w:p w:rsidR="00CF6C40" w:rsidRPr="00335F54" w:rsidRDefault="00CF6C40" w:rsidP="008F71B7">
            <w:pPr>
              <w:pStyle w:val="En-tte"/>
              <w:spacing w:before="20" w:after="20"/>
              <w:jc w:val="both"/>
            </w:pPr>
          </w:p>
        </w:tc>
      </w:tr>
      <w:tr w:rsidR="00CF6C40" w:rsidRPr="00335F54" w:rsidTr="008F71B7">
        <w:trPr>
          <w:jc w:val="center"/>
        </w:trPr>
        <w:tc>
          <w:tcPr>
            <w:tcW w:w="160" w:type="dxa"/>
            <w:tcBorders>
              <w:right w:val="nil"/>
            </w:tcBorders>
          </w:tcPr>
          <w:p w:rsidR="00CF6C40" w:rsidRPr="00335F54" w:rsidRDefault="00CF6C40" w:rsidP="008F71B7">
            <w:pPr>
              <w:pStyle w:val="En-tte"/>
              <w:spacing w:before="20" w:after="20"/>
              <w:jc w:val="both"/>
            </w:pPr>
          </w:p>
        </w:tc>
        <w:tc>
          <w:tcPr>
            <w:tcW w:w="3367" w:type="dxa"/>
            <w:tcBorders>
              <w:left w:val="nil"/>
            </w:tcBorders>
          </w:tcPr>
          <w:p w:rsidR="00CF6C40" w:rsidRPr="00335F54" w:rsidRDefault="00CF6C40" w:rsidP="008F71B7">
            <w:pPr>
              <w:pStyle w:val="En-tte"/>
              <w:ind w:left="319" w:hanging="319"/>
              <w:jc w:val="both"/>
              <w:rPr>
                <w:sz w:val="18"/>
              </w:rPr>
            </w:pPr>
            <w:r w:rsidRPr="00335F54">
              <w:rPr>
                <w:sz w:val="18"/>
              </w:rPr>
              <w:t>a)</w:t>
            </w:r>
            <w:r w:rsidRPr="00335F54">
              <w:rPr>
                <w:sz w:val="18"/>
              </w:rPr>
              <w:tab/>
              <w:t>des différentes retenues à effectuer sur les salaires (régimes sociaux) ?</w:t>
            </w:r>
          </w:p>
        </w:tc>
        <w:tc>
          <w:tcPr>
            <w:tcW w:w="1134" w:type="dxa"/>
            <w:tcBorders>
              <w:left w:val="nil"/>
            </w:tcBorders>
          </w:tcPr>
          <w:p w:rsidR="00CF6C40" w:rsidRPr="00335F54" w:rsidRDefault="00CF6C40" w:rsidP="008F71B7">
            <w:pPr>
              <w:pStyle w:val="En-tte"/>
              <w:spacing w:before="20" w:after="20"/>
              <w:ind w:right="-70"/>
              <w:jc w:val="both"/>
            </w:pPr>
            <w:r w:rsidRPr="00335F54">
              <w:fldChar w:fldCharType="begin">
                <w:ffData>
                  <w:name w:val="Texte87"/>
                  <w:enabled/>
                  <w:calcOnExit w:val="0"/>
                  <w:textInput/>
                </w:ffData>
              </w:fldChar>
            </w:r>
            <w:bookmarkStart w:id="105" w:name="Texte87"/>
            <w:r w:rsidRPr="00335F54">
              <w:instrText xml:space="preserve"> FORMTEXT </w:instrText>
            </w:r>
            <w:r w:rsidRPr="00335F54">
              <w:fldChar w:fldCharType="separate"/>
            </w:r>
            <w:r w:rsidRPr="00335F54">
              <w:rPr>
                <w:noProof/>
              </w:rPr>
              <w:t> </w:t>
            </w:r>
            <w:r w:rsidRPr="00335F54">
              <w:rPr>
                <w:noProof/>
              </w:rPr>
              <w:t> </w:t>
            </w:r>
            <w:r w:rsidRPr="00335F54">
              <w:rPr>
                <w:noProof/>
              </w:rPr>
              <w:t> </w:t>
            </w:r>
            <w:r w:rsidRPr="00335F54">
              <w:rPr>
                <w:noProof/>
              </w:rPr>
              <w:t> </w:t>
            </w:r>
            <w:r w:rsidRPr="00335F54">
              <w:rPr>
                <w:noProof/>
              </w:rPr>
              <w:t> </w:t>
            </w:r>
            <w:r w:rsidRPr="00335F54">
              <w:fldChar w:fldCharType="end"/>
            </w:r>
            <w:bookmarkEnd w:id="105"/>
          </w:p>
        </w:tc>
        <w:tc>
          <w:tcPr>
            <w:tcW w:w="1083" w:type="dxa"/>
          </w:tcPr>
          <w:p w:rsidR="00CF6C40" w:rsidRPr="00335F54" w:rsidRDefault="00CF6C40" w:rsidP="008F71B7">
            <w:pPr>
              <w:pStyle w:val="En-tte"/>
              <w:spacing w:before="20" w:after="20"/>
              <w:ind w:right="-70"/>
              <w:jc w:val="both"/>
            </w:pPr>
          </w:p>
        </w:tc>
        <w:tc>
          <w:tcPr>
            <w:tcW w:w="830" w:type="dxa"/>
          </w:tcPr>
          <w:p w:rsidR="00CF6C40" w:rsidRPr="00335F54" w:rsidRDefault="00CF6C40" w:rsidP="008F71B7">
            <w:pPr>
              <w:pStyle w:val="En-tte"/>
              <w:spacing w:before="20" w:after="20"/>
              <w:ind w:right="-111"/>
              <w:jc w:val="both"/>
            </w:pPr>
          </w:p>
        </w:tc>
        <w:tc>
          <w:tcPr>
            <w:tcW w:w="891" w:type="dxa"/>
          </w:tcPr>
          <w:p w:rsidR="00CF6C40" w:rsidRPr="00335F54" w:rsidRDefault="00CF6C40" w:rsidP="008F71B7">
            <w:pPr>
              <w:pStyle w:val="En-tte"/>
              <w:spacing w:before="20" w:after="20"/>
              <w:ind w:right="-101"/>
              <w:jc w:val="both"/>
            </w:pPr>
            <w:r w:rsidRPr="00335F54">
              <w:t>X</w:t>
            </w:r>
          </w:p>
        </w:tc>
        <w:tc>
          <w:tcPr>
            <w:tcW w:w="3252" w:type="dxa"/>
          </w:tcPr>
          <w:p w:rsidR="00CF6C40" w:rsidRPr="00335F54" w:rsidRDefault="00CF6C40" w:rsidP="009C6AA4">
            <w:pPr>
              <w:pStyle w:val="En-tte"/>
              <w:spacing w:before="20" w:after="20"/>
              <w:jc w:val="both"/>
            </w:pPr>
            <w:r w:rsidRPr="00335F54">
              <w:t xml:space="preserve">La paie est externalisée à </w:t>
            </w:r>
            <w:r w:rsidR="00FF364D" w:rsidRPr="00335F54">
              <w:t>ADP</w:t>
            </w:r>
            <w:r w:rsidR="00FC1AAB" w:rsidRPr="00335F54">
              <w:t>. Pas de retenue portée à notre connaissance.</w:t>
            </w:r>
          </w:p>
        </w:tc>
      </w:tr>
      <w:tr w:rsidR="00CF6C40" w:rsidRPr="00335F54" w:rsidTr="008F71B7">
        <w:trPr>
          <w:jc w:val="center"/>
        </w:trPr>
        <w:tc>
          <w:tcPr>
            <w:tcW w:w="160" w:type="dxa"/>
            <w:tcBorders>
              <w:right w:val="nil"/>
            </w:tcBorders>
          </w:tcPr>
          <w:p w:rsidR="00CF6C40" w:rsidRPr="00335F54" w:rsidRDefault="00CF6C40" w:rsidP="008F71B7">
            <w:pPr>
              <w:pStyle w:val="En-tte"/>
              <w:spacing w:before="20" w:after="20"/>
              <w:jc w:val="both"/>
            </w:pPr>
          </w:p>
        </w:tc>
        <w:tc>
          <w:tcPr>
            <w:tcW w:w="3367" w:type="dxa"/>
            <w:tcBorders>
              <w:left w:val="nil"/>
            </w:tcBorders>
          </w:tcPr>
          <w:p w:rsidR="00CF6C40" w:rsidRPr="00335F54" w:rsidRDefault="00CF6C40" w:rsidP="008F71B7">
            <w:pPr>
              <w:pStyle w:val="En-tte"/>
              <w:ind w:left="319" w:hanging="319"/>
              <w:jc w:val="both"/>
              <w:rPr>
                <w:sz w:val="18"/>
              </w:rPr>
            </w:pPr>
            <w:r w:rsidRPr="00335F54">
              <w:rPr>
                <w:sz w:val="18"/>
              </w:rPr>
              <w:t>b)</w:t>
            </w:r>
            <w:r w:rsidRPr="00335F54">
              <w:rPr>
                <w:sz w:val="18"/>
              </w:rPr>
              <w:tab/>
              <w:t>des primes et avantages divers accordés au personnel ?</w:t>
            </w:r>
          </w:p>
        </w:tc>
        <w:tc>
          <w:tcPr>
            <w:tcW w:w="1134" w:type="dxa"/>
            <w:tcBorders>
              <w:left w:val="nil"/>
            </w:tcBorders>
          </w:tcPr>
          <w:p w:rsidR="00CF6C40" w:rsidRPr="00335F54" w:rsidRDefault="00CF6C40" w:rsidP="008F71B7">
            <w:pPr>
              <w:pStyle w:val="En-tte"/>
              <w:spacing w:before="20" w:after="20"/>
              <w:ind w:right="-70"/>
              <w:jc w:val="both"/>
            </w:pPr>
            <w:r w:rsidRPr="00335F54">
              <w:fldChar w:fldCharType="begin">
                <w:ffData>
                  <w:name w:val="Texte86"/>
                  <w:enabled/>
                  <w:calcOnExit w:val="0"/>
                  <w:textInput/>
                </w:ffData>
              </w:fldChar>
            </w:r>
            <w:bookmarkStart w:id="106" w:name="Texte86"/>
            <w:r w:rsidRPr="00335F54">
              <w:instrText xml:space="preserve"> FORMTEXT </w:instrText>
            </w:r>
            <w:r w:rsidRPr="00335F54">
              <w:fldChar w:fldCharType="separate"/>
            </w:r>
            <w:r w:rsidRPr="00335F54">
              <w:rPr>
                <w:noProof/>
              </w:rPr>
              <w:t> </w:t>
            </w:r>
            <w:r w:rsidRPr="00335F54">
              <w:rPr>
                <w:noProof/>
              </w:rPr>
              <w:t> </w:t>
            </w:r>
            <w:r w:rsidRPr="00335F54">
              <w:rPr>
                <w:noProof/>
              </w:rPr>
              <w:t> </w:t>
            </w:r>
            <w:r w:rsidRPr="00335F54">
              <w:rPr>
                <w:noProof/>
              </w:rPr>
              <w:t> </w:t>
            </w:r>
            <w:r w:rsidRPr="00335F54">
              <w:rPr>
                <w:noProof/>
              </w:rPr>
              <w:t> </w:t>
            </w:r>
            <w:r w:rsidRPr="00335F54">
              <w:fldChar w:fldCharType="end"/>
            </w:r>
            <w:bookmarkEnd w:id="106"/>
          </w:p>
        </w:tc>
        <w:tc>
          <w:tcPr>
            <w:tcW w:w="1083" w:type="dxa"/>
          </w:tcPr>
          <w:p w:rsidR="00CF6C40" w:rsidRPr="00335F54" w:rsidRDefault="00CF6C40" w:rsidP="008F71B7">
            <w:pPr>
              <w:pStyle w:val="En-tte"/>
              <w:spacing w:before="20" w:after="20"/>
              <w:ind w:right="-70"/>
              <w:jc w:val="both"/>
            </w:pPr>
          </w:p>
        </w:tc>
        <w:tc>
          <w:tcPr>
            <w:tcW w:w="830" w:type="dxa"/>
          </w:tcPr>
          <w:p w:rsidR="00CF6C40" w:rsidRPr="00335F54" w:rsidRDefault="00CF6C40" w:rsidP="008F71B7">
            <w:pPr>
              <w:pStyle w:val="En-tte"/>
              <w:spacing w:before="20" w:after="20"/>
              <w:ind w:right="-111"/>
              <w:jc w:val="both"/>
            </w:pPr>
            <w:r w:rsidRPr="00335F54">
              <w:t>X</w:t>
            </w:r>
          </w:p>
        </w:tc>
        <w:tc>
          <w:tcPr>
            <w:tcW w:w="891" w:type="dxa"/>
          </w:tcPr>
          <w:p w:rsidR="00CF6C40" w:rsidRPr="00335F54" w:rsidRDefault="00CF6C40" w:rsidP="008F71B7">
            <w:pPr>
              <w:pStyle w:val="En-tte"/>
              <w:spacing w:before="20" w:after="20"/>
              <w:ind w:right="-101"/>
              <w:jc w:val="both"/>
            </w:pPr>
          </w:p>
        </w:tc>
        <w:tc>
          <w:tcPr>
            <w:tcW w:w="3252" w:type="dxa"/>
          </w:tcPr>
          <w:p w:rsidR="00CF6C40" w:rsidRPr="00335F54" w:rsidRDefault="00CF6C40" w:rsidP="008F71B7">
            <w:pPr>
              <w:pStyle w:val="En-tte"/>
              <w:spacing w:before="20" w:after="20"/>
              <w:jc w:val="both"/>
            </w:pPr>
            <w:r w:rsidRPr="00335F54">
              <w:t>Il n’existe pas de liste néanmoins les divers éléments sont identifiés:</w:t>
            </w:r>
          </w:p>
          <w:p w:rsidR="00CF6C40" w:rsidRPr="00335F54" w:rsidRDefault="00CF6C40" w:rsidP="008F71B7">
            <w:pPr>
              <w:pStyle w:val="En-tte"/>
              <w:spacing w:before="20" w:after="20"/>
              <w:jc w:val="both"/>
            </w:pPr>
            <w:r w:rsidRPr="00335F54">
              <w:t>- Avantages en nature</w:t>
            </w:r>
            <w:r w:rsidR="009C6AA4" w:rsidRPr="00335F54">
              <w:t xml:space="preserve"> </w:t>
            </w:r>
          </w:p>
          <w:p w:rsidR="00CF6C40" w:rsidRPr="00335F54" w:rsidRDefault="00CF6C40" w:rsidP="008F71B7">
            <w:pPr>
              <w:pStyle w:val="En-tte"/>
              <w:spacing w:before="20" w:after="20"/>
              <w:jc w:val="both"/>
            </w:pPr>
            <w:r w:rsidRPr="00335F54">
              <w:t>- Primes exceptionnelles déterminées au cas par cas.</w:t>
            </w:r>
          </w:p>
          <w:p w:rsidR="009C6AA4" w:rsidRPr="00335F54" w:rsidRDefault="00CF6C40" w:rsidP="009C6AA4">
            <w:pPr>
              <w:pStyle w:val="En-tte"/>
              <w:spacing w:before="20" w:after="20"/>
              <w:jc w:val="both"/>
            </w:pPr>
            <w:r w:rsidRPr="00335F54">
              <w:t xml:space="preserve">-  </w:t>
            </w:r>
            <w:r w:rsidR="00FC1AAB" w:rsidRPr="00335F54">
              <w:t>Primes de bilan : versées en Aout.</w:t>
            </w:r>
          </w:p>
          <w:p w:rsidR="00FC1AAB" w:rsidRPr="00335F54" w:rsidRDefault="00FC1AAB" w:rsidP="00FC1AAB">
            <w:pPr>
              <w:pStyle w:val="En-tte"/>
              <w:spacing w:before="20" w:after="20"/>
              <w:jc w:val="both"/>
            </w:pPr>
            <w:r w:rsidRPr="00335F54">
              <w:t>-  Primes Trimestrielles : versées en Novembre, Février, Mai, Aout.</w:t>
            </w:r>
          </w:p>
          <w:p w:rsidR="00FC1AAB" w:rsidRPr="00335F54" w:rsidRDefault="00FC1AAB" w:rsidP="00FC1AAB">
            <w:pPr>
              <w:pStyle w:val="En-tte"/>
              <w:spacing w:before="20" w:after="20"/>
              <w:jc w:val="both"/>
            </w:pPr>
            <w:r w:rsidRPr="00335F54">
              <w:t>Septembre : les augmentations interviennent en septembre.</w:t>
            </w:r>
          </w:p>
          <w:p w:rsidR="00FC1AAB" w:rsidRPr="00335F54" w:rsidRDefault="00FC1AAB" w:rsidP="00FC1AAB"/>
        </w:tc>
      </w:tr>
      <w:tr w:rsidR="00CF6C40" w:rsidRPr="00335F54" w:rsidTr="008F71B7">
        <w:trPr>
          <w:jc w:val="center"/>
        </w:trPr>
        <w:tc>
          <w:tcPr>
            <w:tcW w:w="160" w:type="dxa"/>
            <w:tcBorders>
              <w:right w:val="nil"/>
            </w:tcBorders>
          </w:tcPr>
          <w:p w:rsidR="00CF6C40" w:rsidRPr="00335F54" w:rsidRDefault="00CF6C40" w:rsidP="008F71B7">
            <w:pPr>
              <w:pStyle w:val="En-tte"/>
              <w:spacing w:line="240" w:lineRule="exact"/>
              <w:jc w:val="both"/>
            </w:pPr>
            <w:r w:rsidRPr="00335F54">
              <w:t>I</w:t>
            </w:r>
          </w:p>
        </w:tc>
        <w:tc>
          <w:tcPr>
            <w:tcW w:w="3367" w:type="dxa"/>
            <w:tcBorders>
              <w:left w:val="nil"/>
            </w:tcBorders>
          </w:tcPr>
          <w:p w:rsidR="00CF6C40" w:rsidRPr="00335F54" w:rsidRDefault="00CF6C40" w:rsidP="008F71B7">
            <w:pPr>
              <w:pStyle w:val="En-tte"/>
              <w:tabs>
                <w:tab w:val="right" w:leader="dot" w:pos="3515"/>
              </w:tabs>
              <w:spacing w:line="240" w:lineRule="exact"/>
              <w:jc w:val="both"/>
              <w:rPr>
                <w:sz w:val="18"/>
              </w:rPr>
            </w:pPr>
            <w:r w:rsidRPr="00335F54">
              <w:rPr>
                <w:sz w:val="18"/>
              </w:rPr>
              <w:t>Si oui, ces listes précisent-elles la périodicité des règlements ?</w:t>
            </w:r>
          </w:p>
        </w:tc>
        <w:tc>
          <w:tcPr>
            <w:tcW w:w="1134" w:type="dxa"/>
            <w:tcBorders>
              <w:left w:val="nil"/>
            </w:tcBorders>
          </w:tcPr>
          <w:p w:rsidR="00CF6C40" w:rsidRPr="00335F54" w:rsidRDefault="00CF6C40" w:rsidP="008F71B7">
            <w:pPr>
              <w:pStyle w:val="En-tte"/>
              <w:spacing w:line="240" w:lineRule="exact"/>
              <w:ind w:right="-70"/>
              <w:jc w:val="both"/>
            </w:pPr>
            <w:r w:rsidRPr="00335F54">
              <w:fldChar w:fldCharType="begin">
                <w:ffData>
                  <w:name w:val="Texte85"/>
                  <w:enabled/>
                  <w:calcOnExit w:val="0"/>
                  <w:textInput/>
                </w:ffData>
              </w:fldChar>
            </w:r>
            <w:bookmarkStart w:id="107" w:name="Texte85"/>
            <w:r w:rsidRPr="00335F54">
              <w:instrText xml:space="preserve"> FORMTEXT </w:instrText>
            </w:r>
            <w:r w:rsidRPr="00335F54">
              <w:fldChar w:fldCharType="separate"/>
            </w:r>
            <w:r w:rsidRPr="00335F54">
              <w:rPr>
                <w:noProof/>
              </w:rPr>
              <w:t> </w:t>
            </w:r>
            <w:r w:rsidRPr="00335F54">
              <w:rPr>
                <w:noProof/>
              </w:rPr>
              <w:t> </w:t>
            </w:r>
            <w:r w:rsidRPr="00335F54">
              <w:rPr>
                <w:noProof/>
              </w:rPr>
              <w:t> </w:t>
            </w:r>
            <w:r w:rsidRPr="00335F54">
              <w:rPr>
                <w:noProof/>
              </w:rPr>
              <w:t> </w:t>
            </w:r>
            <w:r w:rsidRPr="00335F54">
              <w:rPr>
                <w:noProof/>
              </w:rPr>
              <w:t> </w:t>
            </w:r>
            <w:r w:rsidRPr="00335F54">
              <w:fldChar w:fldCharType="end"/>
            </w:r>
            <w:bookmarkEnd w:id="107"/>
          </w:p>
        </w:tc>
        <w:tc>
          <w:tcPr>
            <w:tcW w:w="1083" w:type="dxa"/>
          </w:tcPr>
          <w:p w:rsidR="00CF6C40" w:rsidRPr="00335F54" w:rsidRDefault="00CF6C40" w:rsidP="008F71B7">
            <w:pPr>
              <w:pStyle w:val="En-tte"/>
              <w:spacing w:line="240" w:lineRule="exact"/>
              <w:ind w:right="-70"/>
              <w:jc w:val="both"/>
            </w:pPr>
          </w:p>
        </w:tc>
        <w:tc>
          <w:tcPr>
            <w:tcW w:w="830" w:type="dxa"/>
          </w:tcPr>
          <w:p w:rsidR="00CF6C40" w:rsidRPr="00335F54" w:rsidRDefault="00CF6C40" w:rsidP="008F71B7">
            <w:pPr>
              <w:pStyle w:val="En-tte"/>
              <w:spacing w:line="240" w:lineRule="exact"/>
              <w:ind w:right="-111"/>
              <w:jc w:val="both"/>
            </w:pPr>
          </w:p>
        </w:tc>
        <w:tc>
          <w:tcPr>
            <w:tcW w:w="891" w:type="dxa"/>
          </w:tcPr>
          <w:p w:rsidR="00CF6C40" w:rsidRPr="00335F54" w:rsidRDefault="00CF6C40" w:rsidP="008F71B7">
            <w:pPr>
              <w:pStyle w:val="En-tte"/>
              <w:spacing w:line="240" w:lineRule="exact"/>
              <w:ind w:right="-101"/>
              <w:jc w:val="both"/>
            </w:pPr>
          </w:p>
        </w:tc>
        <w:tc>
          <w:tcPr>
            <w:tcW w:w="3252" w:type="dxa"/>
          </w:tcPr>
          <w:p w:rsidR="00CF6C40" w:rsidRPr="00335F54" w:rsidRDefault="00CF6C40" w:rsidP="008F71B7">
            <w:pPr>
              <w:pStyle w:val="En-tte"/>
              <w:spacing w:line="240" w:lineRule="exact"/>
              <w:jc w:val="both"/>
            </w:pPr>
            <w:r w:rsidRPr="00335F54">
              <w:fldChar w:fldCharType="begin">
                <w:ffData>
                  <w:name w:val="Texte90"/>
                  <w:enabled/>
                  <w:calcOnExit w:val="0"/>
                  <w:textInput/>
                </w:ffData>
              </w:fldChar>
            </w:r>
            <w:bookmarkStart w:id="108" w:name="Texte90"/>
            <w:r w:rsidRPr="00335F54">
              <w:instrText xml:space="preserve"> FORMTEXT </w:instrText>
            </w:r>
            <w:r w:rsidRPr="00335F54">
              <w:fldChar w:fldCharType="separate"/>
            </w:r>
            <w:r w:rsidRPr="00335F54">
              <w:rPr>
                <w:noProof/>
              </w:rPr>
              <w:t> </w:t>
            </w:r>
            <w:r w:rsidRPr="00335F54">
              <w:rPr>
                <w:noProof/>
              </w:rPr>
              <w:t> </w:t>
            </w:r>
            <w:r w:rsidRPr="00335F54">
              <w:rPr>
                <w:noProof/>
              </w:rPr>
              <w:t> </w:t>
            </w:r>
            <w:r w:rsidRPr="00335F54">
              <w:rPr>
                <w:noProof/>
              </w:rPr>
              <w:t> </w:t>
            </w:r>
            <w:r w:rsidRPr="00335F54">
              <w:rPr>
                <w:noProof/>
              </w:rPr>
              <w:t> </w:t>
            </w:r>
            <w:r w:rsidRPr="00335F54">
              <w:fldChar w:fldCharType="end"/>
            </w:r>
            <w:bookmarkEnd w:id="108"/>
          </w:p>
        </w:tc>
      </w:tr>
      <w:tr w:rsidR="00CF6C40" w:rsidRPr="00335F54" w:rsidTr="008F71B7">
        <w:trPr>
          <w:jc w:val="center"/>
        </w:trPr>
        <w:tc>
          <w:tcPr>
            <w:tcW w:w="160" w:type="dxa"/>
            <w:tcBorders>
              <w:right w:val="nil"/>
            </w:tcBorders>
          </w:tcPr>
          <w:p w:rsidR="00CF6C40" w:rsidRPr="00335F54" w:rsidRDefault="00CF6C40" w:rsidP="008F71B7">
            <w:pPr>
              <w:pStyle w:val="En-tte"/>
              <w:spacing w:line="240" w:lineRule="exact"/>
              <w:jc w:val="both"/>
            </w:pPr>
          </w:p>
        </w:tc>
        <w:tc>
          <w:tcPr>
            <w:tcW w:w="3367" w:type="dxa"/>
            <w:tcBorders>
              <w:left w:val="nil"/>
            </w:tcBorders>
          </w:tcPr>
          <w:p w:rsidR="00CF6C40" w:rsidRPr="00335F54" w:rsidRDefault="00CF6C40" w:rsidP="008F71B7">
            <w:pPr>
              <w:pStyle w:val="En-tte"/>
              <w:tabs>
                <w:tab w:val="right" w:leader="dot" w:pos="3515"/>
              </w:tabs>
              <w:spacing w:line="240" w:lineRule="exact"/>
              <w:jc w:val="both"/>
              <w:rPr>
                <w:sz w:val="18"/>
              </w:rPr>
            </w:pPr>
            <w:r w:rsidRPr="00335F54">
              <w:rPr>
                <w:sz w:val="18"/>
              </w:rPr>
              <w:t>Sont-elles utilisées pour provisionner les charges correspondantes ?</w:t>
            </w:r>
          </w:p>
        </w:tc>
        <w:tc>
          <w:tcPr>
            <w:tcW w:w="1134" w:type="dxa"/>
            <w:tcBorders>
              <w:left w:val="nil"/>
            </w:tcBorders>
          </w:tcPr>
          <w:p w:rsidR="00CF6C40" w:rsidRPr="00335F54" w:rsidRDefault="00CF6C40" w:rsidP="008F71B7">
            <w:pPr>
              <w:pStyle w:val="En-tte"/>
              <w:spacing w:line="240" w:lineRule="exact"/>
              <w:ind w:right="-70"/>
              <w:jc w:val="both"/>
            </w:pPr>
            <w:r w:rsidRPr="00335F54">
              <w:fldChar w:fldCharType="begin">
                <w:ffData>
                  <w:name w:val="Texte84"/>
                  <w:enabled/>
                  <w:calcOnExit w:val="0"/>
                  <w:textInput/>
                </w:ffData>
              </w:fldChar>
            </w:r>
            <w:bookmarkStart w:id="109" w:name="Texte84"/>
            <w:r w:rsidRPr="00335F54">
              <w:instrText xml:space="preserve"> FORMTEXT </w:instrText>
            </w:r>
            <w:r w:rsidRPr="00335F54">
              <w:fldChar w:fldCharType="separate"/>
            </w:r>
            <w:r w:rsidRPr="00335F54">
              <w:rPr>
                <w:noProof/>
              </w:rPr>
              <w:t> </w:t>
            </w:r>
            <w:r w:rsidRPr="00335F54">
              <w:rPr>
                <w:noProof/>
              </w:rPr>
              <w:t> </w:t>
            </w:r>
            <w:r w:rsidRPr="00335F54">
              <w:rPr>
                <w:noProof/>
              </w:rPr>
              <w:t> </w:t>
            </w:r>
            <w:r w:rsidRPr="00335F54">
              <w:rPr>
                <w:noProof/>
              </w:rPr>
              <w:t> </w:t>
            </w:r>
            <w:r w:rsidRPr="00335F54">
              <w:rPr>
                <w:noProof/>
              </w:rPr>
              <w:t> </w:t>
            </w:r>
            <w:r w:rsidRPr="00335F54">
              <w:fldChar w:fldCharType="end"/>
            </w:r>
            <w:bookmarkEnd w:id="109"/>
          </w:p>
        </w:tc>
        <w:tc>
          <w:tcPr>
            <w:tcW w:w="1083" w:type="dxa"/>
          </w:tcPr>
          <w:p w:rsidR="00CF6C40" w:rsidRPr="00335F54" w:rsidRDefault="00CF6C40" w:rsidP="008F71B7">
            <w:pPr>
              <w:pStyle w:val="En-tte"/>
              <w:spacing w:line="240" w:lineRule="exact"/>
              <w:ind w:right="-70"/>
              <w:jc w:val="both"/>
            </w:pPr>
          </w:p>
        </w:tc>
        <w:tc>
          <w:tcPr>
            <w:tcW w:w="830" w:type="dxa"/>
          </w:tcPr>
          <w:p w:rsidR="00CF6C40" w:rsidRPr="00335F54" w:rsidRDefault="00CF6C40" w:rsidP="008F71B7">
            <w:pPr>
              <w:pStyle w:val="En-tte"/>
              <w:spacing w:line="240" w:lineRule="exact"/>
              <w:ind w:right="-111"/>
              <w:jc w:val="both"/>
            </w:pPr>
          </w:p>
        </w:tc>
        <w:tc>
          <w:tcPr>
            <w:tcW w:w="891" w:type="dxa"/>
          </w:tcPr>
          <w:p w:rsidR="00CF6C40" w:rsidRPr="00335F54" w:rsidRDefault="00CF6C40" w:rsidP="008F71B7">
            <w:pPr>
              <w:pStyle w:val="En-tte"/>
              <w:spacing w:line="240" w:lineRule="exact"/>
              <w:ind w:right="-101"/>
              <w:jc w:val="both"/>
            </w:pPr>
          </w:p>
        </w:tc>
        <w:tc>
          <w:tcPr>
            <w:tcW w:w="3252" w:type="dxa"/>
          </w:tcPr>
          <w:p w:rsidR="00CF6C40" w:rsidRPr="00335F54" w:rsidRDefault="00CF6C40" w:rsidP="008F71B7">
            <w:pPr>
              <w:pStyle w:val="En-tte"/>
              <w:spacing w:line="240" w:lineRule="exact"/>
              <w:jc w:val="both"/>
            </w:pPr>
            <w:r w:rsidRPr="00335F54">
              <w:fldChar w:fldCharType="begin">
                <w:ffData>
                  <w:name w:val="Texte91"/>
                  <w:enabled/>
                  <w:calcOnExit w:val="0"/>
                  <w:textInput/>
                </w:ffData>
              </w:fldChar>
            </w:r>
            <w:bookmarkStart w:id="110" w:name="Texte91"/>
            <w:r w:rsidRPr="00335F54">
              <w:instrText xml:space="preserve"> FORMTEXT </w:instrText>
            </w:r>
            <w:r w:rsidRPr="00335F54">
              <w:fldChar w:fldCharType="separate"/>
            </w:r>
            <w:r w:rsidRPr="00335F54">
              <w:rPr>
                <w:noProof/>
              </w:rPr>
              <w:t> </w:t>
            </w:r>
            <w:r w:rsidRPr="00335F54">
              <w:rPr>
                <w:noProof/>
              </w:rPr>
              <w:t> </w:t>
            </w:r>
            <w:r w:rsidRPr="00335F54">
              <w:rPr>
                <w:noProof/>
              </w:rPr>
              <w:t> </w:t>
            </w:r>
            <w:r w:rsidRPr="00335F54">
              <w:rPr>
                <w:noProof/>
              </w:rPr>
              <w:t> </w:t>
            </w:r>
            <w:r w:rsidRPr="00335F54">
              <w:rPr>
                <w:noProof/>
              </w:rPr>
              <w:t> </w:t>
            </w:r>
            <w:r w:rsidRPr="00335F54">
              <w:fldChar w:fldCharType="end"/>
            </w:r>
            <w:bookmarkEnd w:id="110"/>
          </w:p>
        </w:tc>
      </w:tr>
      <w:tr w:rsidR="00CF6C40" w:rsidRPr="00335F54" w:rsidTr="008F71B7">
        <w:trPr>
          <w:jc w:val="center"/>
        </w:trPr>
        <w:tc>
          <w:tcPr>
            <w:tcW w:w="160" w:type="dxa"/>
            <w:tcBorders>
              <w:right w:val="nil"/>
            </w:tcBorders>
          </w:tcPr>
          <w:p w:rsidR="00CF6C40" w:rsidRPr="00335F54" w:rsidRDefault="00CF6C40" w:rsidP="008F71B7">
            <w:pPr>
              <w:pStyle w:val="En-tte"/>
              <w:spacing w:before="20" w:after="20"/>
              <w:jc w:val="both"/>
              <w:rPr>
                <w:sz w:val="14"/>
              </w:rPr>
            </w:pPr>
          </w:p>
        </w:tc>
        <w:tc>
          <w:tcPr>
            <w:tcW w:w="3367" w:type="dxa"/>
            <w:tcBorders>
              <w:left w:val="nil"/>
            </w:tcBorders>
          </w:tcPr>
          <w:p w:rsidR="00CF6C40" w:rsidRPr="00335F54" w:rsidRDefault="00CF6C40" w:rsidP="008F71B7">
            <w:pPr>
              <w:pStyle w:val="En-tte"/>
              <w:tabs>
                <w:tab w:val="right" w:leader="dot" w:pos="3515"/>
              </w:tabs>
              <w:jc w:val="both"/>
              <w:rPr>
                <w:sz w:val="14"/>
              </w:rPr>
            </w:pPr>
            <w:r w:rsidRPr="00335F54">
              <w:rPr>
                <w:sz w:val="14"/>
              </w:rPr>
              <w:tab/>
            </w:r>
          </w:p>
        </w:tc>
        <w:tc>
          <w:tcPr>
            <w:tcW w:w="1134" w:type="dxa"/>
            <w:tcBorders>
              <w:left w:val="nil"/>
            </w:tcBorders>
          </w:tcPr>
          <w:p w:rsidR="00CF6C40" w:rsidRPr="00335F54" w:rsidRDefault="00CF6C40" w:rsidP="008F71B7">
            <w:pPr>
              <w:pStyle w:val="En-tte"/>
              <w:spacing w:before="20" w:after="20"/>
              <w:ind w:right="-70"/>
              <w:jc w:val="both"/>
              <w:rPr>
                <w:sz w:val="14"/>
              </w:rPr>
            </w:pPr>
          </w:p>
        </w:tc>
        <w:tc>
          <w:tcPr>
            <w:tcW w:w="1083" w:type="dxa"/>
          </w:tcPr>
          <w:p w:rsidR="00CF6C40" w:rsidRPr="00335F54" w:rsidRDefault="00CF6C40" w:rsidP="008F71B7">
            <w:pPr>
              <w:pStyle w:val="En-tte"/>
              <w:spacing w:before="20" w:after="20"/>
              <w:ind w:right="-70"/>
              <w:jc w:val="both"/>
              <w:rPr>
                <w:sz w:val="14"/>
              </w:rPr>
            </w:pPr>
          </w:p>
        </w:tc>
        <w:tc>
          <w:tcPr>
            <w:tcW w:w="830" w:type="dxa"/>
          </w:tcPr>
          <w:p w:rsidR="00CF6C40" w:rsidRPr="00335F54" w:rsidRDefault="00CF6C40" w:rsidP="008F71B7">
            <w:pPr>
              <w:pStyle w:val="En-tte"/>
              <w:spacing w:before="20" w:after="20"/>
              <w:ind w:right="-111"/>
              <w:jc w:val="both"/>
              <w:rPr>
                <w:sz w:val="14"/>
              </w:rPr>
            </w:pPr>
          </w:p>
        </w:tc>
        <w:tc>
          <w:tcPr>
            <w:tcW w:w="891" w:type="dxa"/>
          </w:tcPr>
          <w:p w:rsidR="00CF6C40" w:rsidRPr="00335F54" w:rsidRDefault="00CF6C40" w:rsidP="008F71B7">
            <w:pPr>
              <w:pStyle w:val="En-tte"/>
              <w:spacing w:before="20" w:after="20"/>
              <w:ind w:right="-101"/>
              <w:jc w:val="both"/>
              <w:rPr>
                <w:sz w:val="14"/>
              </w:rPr>
            </w:pPr>
          </w:p>
        </w:tc>
        <w:tc>
          <w:tcPr>
            <w:tcW w:w="3252" w:type="dxa"/>
          </w:tcPr>
          <w:p w:rsidR="00CF6C40" w:rsidRPr="00335F54" w:rsidRDefault="00CF6C40" w:rsidP="008F71B7">
            <w:pPr>
              <w:pStyle w:val="En-tte"/>
              <w:spacing w:before="20" w:after="20"/>
              <w:jc w:val="both"/>
              <w:rPr>
                <w:sz w:val="14"/>
              </w:rPr>
            </w:pPr>
          </w:p>
        </w:tc>
      </w:tr>
      <w:tr w:rsidR="00CF6C40" w:rsidRPr="00335F54" w:rsidTr="008F71B7">
        <w:trPr>
          <w:jc w:val="center"/>
        </w:trPr>
        <w:tc>
          <w:tcPr>
            <w:tcW w:w="160" w:type="dxa"/>
            <w:tcBorders>
              <w:right w:val="nil"/>
            </w:tcBorders>
          </w:tcPr>
          <w:p w:rsidR="00CF6C40" w:rsidRPr="00335F54" w:rsidRDefault="00CF6C40" w:rsidP="008F71B7">
            <w:pPr>
              <w:pStyle w:val="En-tte"/>
              <w:spacing w:line="240" w:lineRule="exact"/>
              <w:jc w:val="both"/>
            </w:pPr>
            <w:r w:rsidRPr="00335F54">
              <w:t>3.</w:t>
            </w:r>
          </w:p>
        </w:tc>
        <w:tc>
          <w:tcPr>
            <w:tcW w:w="3367" w:type="dxa"/>
            <w:tcBorders>
              <w:left w:val="nil"/>
            </w:tcBorders>
          </w:tcPr>
          <w:p w:rsidR="00CF6C40" w:rsidRPr="00335F54" w:rsidRDefault="00CF6C40" w:rsidP="008F71B7">
            <w:pPr>
              <w:pStyle w:val="En-tte"/>
              <w:spacing w:line="240" w:lineRule="exact"/>
              <w:jc w:val="both"/>
              <w:rPr>
                <w:sz w:val="18"/>
              </w:rPr>
            </w:pPr>
            <w:r w:rsidRPr="00335F54">
              <w:rPr>
                <w:sz w:val="18"/>
              </w:rPr>
              <w:t>Si ces données sont incluses dans le fichier permanent informatique, le fichier est-il régulièrement mis à jour ?</w:t>
            </w:r>
          </w:p>
        </w:tc>
        <w:tc>
          <w:tcPr>
            <w:tcW w:w="1134" w:type="dxa"/>
            <w:tcBorders>
              <w:left w:val="nil"/>
            </w:tcBorders>
          </w:tcPr>
          <w:p w:rsidR="00CF6C40" w:rsidRPr="00335F54" w:rsidRDefault="00CF6C40" w:rsidP="008F71B7">
            <w:pPr>
              <w:pStyle w:val="En-tte"/>
              <w:spacing w:line="240" w:lineRule="exact"/>
              <w:ind w:right="-70"/>
              <w:jc w:val="both"/>
            </w:pPr>
            <w:r w:rsidRPr="00335F54">
              <w:fldChar w:fldCharType="begin">
                <w:ffData>
                  <w:name w:val="Texte83"/>
                  <w:enabled/>
                  <w:calcOnExit w:val="0"/>
                  <w:textInput/>
                </w:ffData>
              </w:fldChar>
            </w:r>
            <w:bookmarkStart w:id="111" w:name="Texte83"/>
            <w:r w:rsidRPr="00335F54">
              <w:instrText xml:space="preserve"> FORMTEXT </w:instrText>
            </w:r>
            <w:r w:rsidRPr="00335F54">
              <w:fldChar w:fldCharType="separate"/>
            </w:r>
            <w:r w:rsidRPr="00335F54">
              <w:rPr>
                <w:noProof/>
              </w:rPr>
              <w:t> </w:t>
            </w:r>
            <w:r w:rsidRPr="00335F54">
              <w:rPr>
                <w:noProof/>
              </w:rPr>
              <w:t> </w:t>
            </w:r>
            <w:r w:rsidRPr="00335F54">
              <w:rPr>
                <w:noProof/>
              </w:rPr>
              <w:t> </w:t>
            </w:r>
            <w:r w:rsidRPr="00335F54">
              <w:rPr>
                <w:noProof/>
              </w:rPr>
              <w:t> </w:t>
            </w:r>
            <w:r w:rsidRPr="00335F54">
              <w:rPr>
                <w:noProof/>
              </w:rPr>
              <w:t> </w:t>
            </w:r>
            <w:r w:rsidRPr="00335F54">
              <w:fldChar w:fldCharType="end"/>
            </w:r>
            <w:bookmarkEnd w:id="111"/>
          </w:p>
        </w:tc>
        <w:tc>
          <w:tcPr>
            <w:tcW w:w="1083" w:type="dxa"/>
          </w:tcPr>
          <w:p w:rsidR="00CF6C40" w:rsidRPr="00335F54" w:rsidRDefault="00CF6C40" w:rsidP="008F71B7">
            <w:pPr>
              <w:pStyle w:val="En-tte"/>
              <w:spacing w:line="240" w:lineRule="exact"/>
              <w:ind w:right="-70"/>
              <w:jc w:val="both"/>
            </w:pPr>
          </w:p>
        </w:tc>
        <w:tc>
          <w:tcPr>
            <w:tcW w:w="830" w:type="dxa"/>
          </w:tcPr>
          <w:p w:rsidR="00CF6C40" w:rsidRPr="00335F54" w:rsidRDefault="00CF6C40" w:rsidP="008F71B7">
            <w:pPr>
              <w:pStyle w:val="En-tte"/>
              <w:spacing w:line="240" w:lineRule="exact"/>
              <w:ind w:right="-111"/>
              <w:jc w:val="both"/>
            </w:pPr>
          </w:p>
        </w:tc>
        <w:tc>
          <w:tcPr>
            <w:tcW w:w="891" w:type="dxa"/>
          </w:tcPr>
          <w:p w:rsidR="00CF6C40" w:rsidRPr="00335F54" w:rsidRDefault="00CF6C40" w:rsidP="008F71B7">
            <w:pPr>
              <w:pStyle w:val="En-tte"/>
              <w:spacing w:line="240" w:lineRule="exact"/>
              <w:ind w:right="-101"/>
              <w:jc w:val="both"/>
            </w:pPr>
          </w:p>
        </w:tc>
        <w:tc>
          <w:tcPr>
            <w:tcW w:w="3252" w:type="dxa"/>
          </w:tcPr>
          <w:p w:rsidR="00CF6C40" w:rsidRPr="00335F54" w:rsidRDefault="00CF6C40" w:rsidP="008F71B7">
            <w:pPr>
              <w:pStyle w:val="En-tte"/>
              <w:spacing w:line="240" w:lineRule="exact"/>
              <w:jc w:val="both"/>
            </w:pPr>
          </w:p>
        </w:tc>
      </w:tr>
      <w:tr w:rsidR="00CF6C40" w:rsidRPr="00335F54" w:rsidTr="008F71B7">
        <w:trPr>
          <w:jc w:val="center"/>
        </w:trPr>
        <w:tc>
          <w:tcPr>
            <w:tcW w:w="160" w:type="dxa"/>
            <w:tcBorders>
              <w:right w:val="nil"/>
            </w:tcBorders>
          </w:tcPr>
          <w:p w:rsidR="00CF6C40" w:rsidRPr="00335F54" w:rsidRDefault="00CF6C40" w:rsidP="008F71B7">
            <w:pPr>
              <w:pStyle w:val="En-tte"/>
              <w:spacing w:before="20" w:after="20"/>
              <w:jc w:val="both"/>
              <w:rPr>
                <w:sz w:val="14"/>
              </w:rPr>
            </w:pPr>
          </w:p>
        </w:tc>
        <w:tc>
          <w:tcPr>
            <w:tcW w:w="3367" w:type="dxa"/>
            <w:tcBorders>
              <w:left w:val="nil"/>
            </w:tcBorders>
          </w:tcPr>
          <w:p w:rsidR="00CF6C40" w:rsidRPr="00335F54" w:rsidRDefault="00CF6C40" w:rsidP="008F71B7">
            <w:pPr>
              <w:pStyle w:val="En-tte"/>
              <w:tabs>
                <w:tab w:val="right" w:leader="dot" w:pos="3515"/>
              </w:tabs>
              <w:jc w:val="both"/>
              <w:rPr>
                <w:sz w:val="14"/>
              </w:rPr>
            </w:pPr>
            <w:r w:rsidRPr="00335F54">
              <w:rPr>
                <w:sz w:val="14"/>
              </w:rPr>
              <w:tab/>
            </w:r>
          </w:p>
        </w:tc>
        <w:tc>
          <w:tcPr>
            <w:tcW w:w="1134" w:type="dxa"/>
            <w:tcBorders>
              <w:left w:val="nil"/>
            </w:tcBorders>
          </w:tcPr>
          <w:p w:rsidR="00CF6C40" w:rsidRPr="00335F54" w:rsidRDefault="00CF6C40" w:rsidP="008F71B7">
            <w:pPr>
              <w:pStyle w:val="En-tte"/>
              <w:spacing w:before="20" w:after="20"/>
              <w:ind w:right="-70"/>
              <w:jc w:val="both"/>
              <w:rPr>
                <w:sz w:val="14"/>
              </w:rPr>
            </w:pPr>
          </w:p>
        </w:tc>
        <w:tc>
          <w:tcPr>
            <w:tcW w:w="1083" w:type="dxa"/>
          </w:tcPr>
          <w:p w:rsidR="00CF6C40" w:rsidRPr="00335F54" w:rsidRDefault="00CF6C40" w:rsidP="008F71B7">
            <w:pPr>
              <w:pStyle w:val="En-tte"/>
              <w:spacing w:before="20" w:after="20"/>
              <w:ind w:right="-70"/>
              <w:jc w:val="both"/>
              <w:rPr>
                <w:sz w:val="14"/>
              </w:rPr>
            </w:pPr>
          </w:p>
        </w:tc>
        <w:tc>
          <w:tcPr>
            <w:tcW w:w="830" w:type="dxa"/>
          </w:tcPr>
          <w:p w:rsidR="00CF6C40" w:rsidRPr="00335F54" w:rsidRDefault="00CF6C40" w:rsidP="008F71B7">
            <w:pPr>
              <w:pStyle w:val="En-tte"/>
              <w:spacing w:before="20" w:after="20"/>
              <w:ind w:right="-111"/>
              <w:jc w:val="both"/>
              <w:rPr>
                <w:sz w:val="14"/>
              </w:rPr>
            </w:pPr>
          </w:p>
        </w:tc>
        <w:tc>
          <w:tcPr>
            <w:tcW w:w="891" w:type="dxa"/>
          </w:tcPr>
          <w:p w:rsidR="00CF6C40" w:rsidRPr="00335F54" w:rsidRDefault="00CF6C40" w:rsidP="008F71B7">
            <w:pPr>
              <w:pStyle w:val="En-tte"/>
              <w:spacing w:before="20" w:after="20"/>
              <w:ind w:right="-101"/>
              <w:jc w:val="both"/>
              <w:rPr>
                <w:sz w:val="14"/>
              </w:rPr>
            </w:pPr>
          </w:p>
        </w:tc>
        <w:tc>
          <w:tcPr>
            <w:tcW w:w="3252" w:type="dxa"/>
          </w:tcPr>
          <w:p w:rsidR="00CF6C40" w:rsidRPr="00335F54" w:rsidRDefault="00CF6C40" w:rsidP="008F71B7">
            <w:pPr>
              <w:pStyle w:val="En-tte"/>
              <w:spacing w:before="20" w:after="20"/>
              <w:jc w:val="both"/>
              <w:rPr>
                <w:sz w:val="14"/>
              </w:rPr>
            </w:pPr>
          </w:p>
        </w:tc>
      </w:tr>
      <w:tr w:rsidR="00CF6C40" w:rsidRPr="00335F54" w:rsidTr="008F71B7">
        <w:trPr>
          <w:jc w:val="center"/>
        </w:trPr>
        <w:tc>
          <w:tcPr>
            <w:tcW w:w="160" w:type="dxa"/>
            <w:tcBorders>
              <w:right w:val="nil"/>
            </w:tcBorders>
          </w:tcPr>
          <w:p w:rsidR="00CF6C40" w:rsidRPr="00335F54" w:rsidRDefault="00CF6C40" w:rsidP="008F71B7">
            <w:pPr>
              <w:pStyle w:val="En-tte"/>
              <w:spacing w:line="240" w:lineRule="exact"/>
              <w:jc w:val="both"/>
            </w:pPr>
            <w:r w:rsidRPr="00335F54">
              <w:t>4.</w:t>
            </w:r>
          </w:p>
        </w:tc>
        <w:tc>
          <w:tcPr>
            <w:tcW w:w="3367" w:type="dxa"/>
            <w:tcBorders>
              <w:left w:val="nil"/>
            </w:tcBorders>
          </w:tcPr>
          <w:p w:rsidR="00CF6C40" w:rsidRPr="00335F54" w:rsidRDefault="00CF6C40" w:rsidP="008F71B7">
            <w:pPr>
              <w:pStyle w:val="En-tte"/>
              <w:spacing w:line="240" w:lineRule="exact"/>
              <w:jc w:val="both"/>
              <w:rPr>
                <w:sz w:val="18"/>
              </w:rPr>
            </w:pPr>
            <w:r w:rsidRPr="00335F54">
              <w:rPr>
                <w:sz w:val="18"/>
              </w:rPr>
              <w:t>Les différentes charges sont-elles rapprochées des bases régulièrement ?</w:t>
            </w:r>
          </w:p>
        </w:tc>
        <w:tc>
          <w:tcPr>
            <w:tcW w:w="1134" w:type="dxa"/>
            <w:tcBorders>
              <w:left w:val="nil"/>
            </w:tcBorders>
          </w:tcPr>
          <w:p w:rsidR="00CF6C40" w:rsidRPr="00335F54" w:rsidRDefault="00CF6C40" w:rsidP="008F71B7">
            <w:pPr>
              <w:pStyle w:val="En-tte"/>
              <w:spacing w:line="240" w:lineRule="exact"/>
              <w:ind w:right="-70"/>
              <w:jc w:val="both"/>
            </w:pPr>
            <w:r w:rsidRPr="00335F54">
              <w:fldChar w:fldCharType="begin">
                <w:ffData>
                  <w:name w:val="Texte78"/>
                  <w:enabled/>
                  <w:calcOnExit w:val="0"/>
                  <w:textInput/>
                </w:ffData>
              </w:fldChar>
            </w:r>
            <w:bookmarkStart w:id="112" w:name="Texte78"/>
            <w:r w:rsidRPr="00335F54">
              <w:instrText xml:space="preserve"> FORMTEXT </w:instrText>
            </w:r>
            <w:r w:rsidRPr="00335F54">
              <w:fldChar w:fldCharType="separate"/>
            </w:r>
            <w:r w:rsidRPr="00335F54">
              <w:rPr>
                <w:noProof/>
              </w:rPr>
              <w:t> </w:t>
            </w:r>
            <w:r w:rsidRPr="00335F54">
              <w:rPr>
                <w:noProof/>
              </w:rPr>
              <w:t> </w:t>
            </w:r>
            <w:r w:rsidRPr="00335F54">
              <w:rPr>
                <w:noProof/>
              </w:rPr>
              <w:t> </w:t>
            </w:r>
            <w:r w:rsidRPr="00335F54">
              <w:rPr>
                <w:noProof/>
              </w:rPr>
              <w:t> </w:t>
            </w:r>
            <w:r w:rsidRPr="00335F54">
              <w:rPr>
                <w:noProof/>
              </w:rPr>
              <w:t> </w:t>
            </w:r>
            <w:r w:rsidRPr="00335F54">
              <w:fldChar w:fldCharType="end"/>
            </w:r>
            <w:bookmarkEnd w:id="112"/>
          </w:p>
        </w:tc>
        <w:tc>
          <w:tcPr>
            <w:tcW w:w="1083" w:type="dxa"/>
          </w:tcPr>
          <w:p w:rsidR="00CF6C40" w:rsidRPr="00335F54" w:rsidRDefault="00CF6C40" w:rsidP="008F71B7">
            <w:pPr>
              <w:pStyle w:val="En-tte"/>
              <w:spacing w:line="240" w:lineRule="exact"/>
              <w:ind w:right="-70"/>
              <w:jc w:val="both"/>
            </w:pPr>
          </w:p>
        </w:tc>
        <w:tc>
          <w:tcPr>
            <w:tcW w:w="830" w:type="dxa"/>
          </w:tcPr>
          <w:p w:rsidR="00CF6C40" w:rsidRPr="00335F54" w:rsidRDefault="00CF6C40" w:rsidP="008F71B7">
            <w:pPr>
              <w:pStyle w:val="En-tte"/>
              <w:spacing w:line="240" w:lineRule="exact"/>
              <w:ind w:right="-111"/>
              <w:jc w:val="both"/>
            </w:pPr>
            <w:r w:rsidRPr="00335F54">
              <w:t>X</w:t>
            </w:r>
          </w:p>
        </w:tc>
        <w:tc>
          <w:tcPr>
            <w:tcW w:w="891" w:type="dxa"/>
          </w:tcPr>
          <w:p w:rsidR="00CF6C40" w:rsidRPr="00335F54" w:rsidRDefault="00CF6C40" w:rsidP="008F71B7">
            <w:pPr>
              <w:pStyle w:val="En-tte"/>
              <w:tabs>
                <w:tab w:val="left" w:pos="300"/>
                <w:tab w:val="center" w:pos="426"/>
              </w:tabs>
              <w:spacing w:line="240" w:lineRule="exact"/>
              <w:ind w:right="-101"/>
              <w:jc w:val="both"/>
            </w:pPr>
            <w:r w:rsidRPr="00335F54">
              <w:tab/>
            </w:r>
          </w:p>
        </w:tc>
        <w:tc>
          <w:tcPr>
            <w:tcW w:w="3252" w:type="dxa"/>
          </w:tcPr>
          <w:p w:rsidR="00CF6C40" w:rsidRPr="00335F54" w:rsidRDefault="00CF6C40" w:rsidP="008F71B7">
            <w:pPr>
              <w:pStyle w:val="En-tte"/>
              <w:spacing w:line="240" w:lineRule="exact"/>
              <w:jc w:val="both"/>
            </w:pPr>
          </w:p>
        </w:tc>
      </w:tr>
      <w:tr w:rsidR="00CF6C40" w:rsidRPr="00335F54" w:rsidTr="008F71B7">
        <w:trPr>
          <w:jc w:val="center"/>
        </w:trPr>
        <w:tc>
          <w:tcPr>
            <w:tcW w:w="160" w:type="dxa"/>
            <w:tcBorders>
              <w:right w:val="nil"/>
            </w:tcBorders>
          </w:tcPr>
          <w:p w:rsidR="00CF6C40" w:rsidRPr="00335F54" w:rsidRDefault="00CF6C40" w:rsidP="008F71B7">
            <w:pPr>
              <w:pStyle w:val="En-tte"/>
              <w:spacing w:before="20" w:after="20"/>
              <w:jc w:val="both"/>
              <w:rPr>
                <w:sz w:val="14"/>
              </w:rPr>
            </w:pPr>
          </w:p>
        </w:tc>
        <w:tc>
          <w:tcPr>
            <w:tcW w:w="3367" w:type="dxa"/>
            <w:tcBorders>
              <w:left w:val="nil"/>
            </w:tcBorders>
          </w:tcPr>
          <w:p w:rsidR="00CF6C40" w:rsidRPr="00335F54" w:rsidRDefault="00CF6C40" w:rsidP="008F71B7">
            <w:pPr>
              <w:pStyle w:val="En-tte"/>
              <w:tabs>
                <w:tab w:val="right" w:leader="dot" w:pos="3515"/>
              </w:tabs>
              <w:jc w:val="both"/>
              <w:rPr>
                <w:sz w:val="14"/>
              </w:rPr>
            </w:pPr>
            <w:r w:rsidRPr="00335F54">
              <w:rPr>
                <w:sz w:val="14"/>
              </w:rPr>
              <w:tab/>
            </w:r>
          </w:p>
        </w:tc>
        <w:tc>
          <w:tcPr>
            <w:tcW w:w="1134" w:type="dxa"/>
            <w:tcBorders>
              <w:left w:val="nil"/>
            </w:tcBorders>
          </w:tcPr>
          <w:p w:rsidR="00CF6C40" w:rsidRPr="00335F54" w:rsidRDefault="00CF6C40" w:rsidP="008F71B7">
            <w:pPr>
              <w:pStyle w:val="En-tte"/>
              <w:spacing w:before="20" w:after="20"/>
              <w:ind w:right="-70"/>
              <w:jc w:val="both"/>
              <w:rPr>
                <w:sz w:val="14"/>
              </w:rPr>
            </w:pPr>
          </w:p>
        </w:tc>
        <w:tc>
          <w:tcPr>
            <w:tcW w:w="1083" w:type="dxa"/>
          </w:tcPr>
          <w:p w:rsidR="00CF6C40" w:rsidRPr="00335F54" w:rsidRDefault="00CF6C40" w:rsidP="008F71B7">
            <w:pPr>
              <w:pStyle w:val="En-tte"/>
              <w:spacing w:before="20" w:after="20"/>
              <w:ind w:right="-70"/>
              <w:jc w:val="both"/>
              <w:rPr>
                <w:sz w:val="14"/>
              </w:rPr>
            </w:pPr>
          </w:p>
        </w:tc>
        <w:tc>
          <w:tcPr>
            <w:tcW w:w="830" w:type="dxa"/>
          </w:tcPr>
          <w:p w:rsidR="00CF6C40" w:rsidRPr="00335F54" w:rsidRDefault="00CF6C40" w:rsidP="008F71B7">
            <w:pPr>
              <w:pStyle w:val="En-tte"/>
              <w:spacing w:before="20" w:after="20"/>
              <w:ind w:right="-111"/>
              <w:jc w:val="both"/>
              <w:rPr>
                <w:sz w:val="14"/>
              </w:rPr>
            </w:pPr>
          </w:p>
        </w:tc>
        <w:tc>
          <w:tcPr>
            <w:tcW w:w="891" w:type="dxa"/>
          </w:tcPr>
          <w:p w:rsidR="00CF6C40" w:rsidRPr="00335F54" w:rsidRDefault="00CF6C40" w:rsidP="008F71B7">
            <w:pPr>
              <w:pStyle w:val="En-tte"/>
              <w:spacing w:before="20" w:after="20"/>
              <w:ind w:right="-101"/>
              <w:jc w:val="both"/>
              <w:rPr>
                <w:sz w:val="14"/>
              </w:rPr>
            </w:pPr>
          </w:p>
        </w:tc>
        <w:tc>
          <w:tcPr>
            <w:tcW w:w="3252" w:type="dxa"/>
          </w:tcPr>
          <w:p w:rsidR="00CF6C40" w:rsidRPr="00335F54" w:rsidRDefault="00CF6C40" w:rsidP="008F71B7">
            <w:pPr>
              <w:pStyle w:val="En-tte"/>
              <w:spacing w:before="20" w:after="20"/>
              <w:jc w:val="both"/>
              <w:rPr>
                <w:sz w:val="14"/>
              </w:rPr>
            </w:pPr>
          </w:p>
        </w:tc>
      </w:tr>
      <w:tr w:rsidR="00CF6C40" w:rsidRPr="00335F54" w:rsidTr="008F71B7">
        <w:trPr>
          <w:jc w:val="center"/>
        </w:trPr>
        <w:tc>
          <w:tcPr>
            <w:tcW w:w="160" w:type="dxa"/>
            <w:tcBorders>
              <w:right w:val="nil"/>
            </w:tcBorders>
          </w:tcPr>
          <w:p w:rsidR="00CF6C40" w:rsidRPr="00335F54" w:rsidRDefault="00CF6C40" w:rsidP="008F71B7">
            <w:pPr>
              <w:pStyle w:val="En-tte"/>
              <w:spacing w:line="240" w:lineRule="exact"/>
              <w:jc w:val="both"/>
            </w:pPr>
            <w:r w:rsidRPr="00335F54">
              <w:t>5.</w:t>
            </w:r>
          </w:p>
        </w:tc>
        <w:tc>
          <w:tcPr>
            <w:tcW w:w="3367" w:type="dxa"/>
            <w:tcBorders>
              <w:left w:val="nil"/>
            </w:tcBorders>
          </w:tcPr>
          <w:p w:rsidR="00CF6C40" w:rsidRPr="00335F54" w:rsidRDefault="00CF6C40" w:rsidP="008F71B7">
            <w:pPr>
              <w:pStyle w:val="En-tte"/>
              <w:spacing w:line="240" w:lineRule="exact"/>
              <w:jc w:val="both"/>
              <w:rPr>
                <w:sz w:val="18"/>
              </w:rPr>
            </w:pPr>
            <w:r w:rsidRPr="00335F54">
              <w:rPr>
                <w:sz w:val="18"/>
              </w:rPr>
              <w:t>Le total du journal des salaires est-il rapproché avec celui du mois précédent et l'écart expliqué ?</w:t>
            </w:r>
          </w:p>
        </w:tc>
        <w:tc>
          <w:tcPr>
            <w:tcW w:w="1134" w:type="dxa"/>
            <w:tcBorders>
              <w:left w:val="nil"/>
            </w:tcBorders>
          </w:tcPr>
          <w:p w:rsidR="00CF6C40" w:rsidRPr="00335F54" w:rsidRDefault="00CF6C40" w:rsidP="008F71B7">
            <w:pPr>
              <w:pStyle w:val="En-tte"/>
              <w:spacing w:line="240" w:lineRule="exact"/>
              <w:ind w:right="-70"/>
              <w:jc w:val="both"/>
            </w:pPr>
            <w:r w:rsidRPr="00335F54">
              <w:fldChar w:fldCharType="begin">
                <w:ffData>
                  <w:name w:val="Texte77"/>
                  <w:enabled/>
                  <w:calcOnExit w:val="0"/>
                  <w:textInput/>
                </w:ffData>
              </w:fldChar>
            </w:r>
            <w:bookmarkStart w:id="113" w:name="Texte77"/>
            <w:r w:rsidRPr="00335F54">
              <w:instrText xml:space="preserve"> FORMTEXT </w:instrText>
            </w:r>
            <w:r w:rsidRPr="00335F54">
              <w:fldChar w:fldCharType="separate"/>
            </w:r>
            <w:r w:rsidRPr="00335F54">
              <w:rPr>
                <w:noProof/>
              </w:rPr>
              <w:t> </w:t>
            </w:r>
            <w:r w:rsidRPr="00335F54">
              <w:rPr>
                <w:noProof/>
              </w:rPr>
              <w:t> </w:t>
            </w:r>
            <w:r w:rsidRPr="00335F54">
              <w:rPr>
                <w:noProof/>
              </w:rPr>
              <w:t> </w:t>
            </w:r>
            <w:r w:rsidRPr="00335F54">
              <w:rPr>
                <w:noProof/>
              </w:rPr>
              <w:t> </w:t>
            </w:r>
            <w:r w:rsidRPr="00335F54">
              <w:rPr>
                <w:noProof/>
              </w:rPr>
              <w:t> </w:t>
            </w:r>
            <w:r w:rsidRPr="00335F54">
              <w:fldChar w:fldCharType="end"/>
            </w:r>
            <w:bookmarkEnd w:id="113"/>
          </w:p>
        </w:tc>
        <w:tc>
          <w:tcPr>
            <w:tcW w:w="1083" w:type="dxa"/>
          </w:tcPr>
          <w:p w:rsidR="00CF6C40" w:rsidRPr="00335F54" w:rsidRDefault="00CF6C40" w:rsidP="008F71B7">
            <w:pPr>
              <w:pStyle w:val="En-tte"/>
              <w:spacing w:line="240" w:lineRule="exact"/>
              <w:ind w:right="-70"/>
              <w:jc w:val="both"/>
            </w:pPr>
          </w:p>
        </w:tc>
        <w:tc>
          <w:tcPr>
            <w:tcW w:w="830" w:type="dxa"/>
          </w:tcPr>
          <w:p w:rsidR="00CF6C40" w:rsidRPr="00335F54" w:rsidRDefault="00FC1AAB" w:rsidP="008F71B7">
            <w:pPr>
              <w:pStyle w:val="En-tte"/>
              <w:spacing w:line="240" w:lineRule="exact"/>
              <w:ind w:right="-111"/>
              <w:jc w:val="both"/>
            </w:pPr>
            <w:r w:rsidRPr="00335F54">
              <w:t>X</w:t>
            </w:r>
          </w:p>
        </w:tc>
        <w:tc>
          <w:tcPr>
            <w:tcW w:w="891" w:type="dxa"/>
          </w:tcPr>
          <w:p w:rsidR="00CF6C40" w:rsidRPr="00335F54" w:rsidRDefault="00CF6C40" w:rsidP="008F71B7">
            <w:pPr>
              <w:pStyle w:val="En-tte"/>
              <w:spacing w:line="240" w:lineRule="exact"/>
              <w:ind w:right="-101"/>
              <w:jc w:val="both"/>
            </w:pPr>
          </w:p>
        </w:tc>
        <w:tc>
          <w:tcPr>
            <w:tcW w:w="3252" w:type="dxa"/>
          </w:tcPr>
          <w:p w:rsidR="00CF6C40" w:rsidRPr="00335F54" w:rsidRDefault="00335F54" w:rsidP="008F71B7">
            <w:pPr>
              <w:pStyle w:val="En-tte"/>
              <w:spacing w:line="240" w:lineRule="exact"/>
              <w:jc w:val="both"/>
            </w:pPr>
            <w:r w:rsidRPr="00335F54">
              <w:t>Pour l’instant pas de rapprochment, cela est prévu par Sébastien SURAT</w:t>
            </w:r>
          </w:p>
        </w:tc>
      </w:tr>
      <w:tr w:rsidR="00CF6C40" w:rsidRPr="00F701ED" w:rsidTr="008F71B7">
        <w:trPr>
          <w:jc w:val="center"/>
        </w:trPr>
        <w:tc>
          <w:tcPr>
            <w:tcW w:w="160" w:type="dxa"/>
            <w:tcBorders>
              <w:right w:val="nil"/>
            </w:tcBorders>
          </w:tcPr>
          <w:p w:rsidR="00CF6C40" w:rsidRPr="00335F54" w:rsidRDefault="00CF6C40" w:rsidP="008F71B7">
            <w:pPr>
              <w:pStyle w:val="En-tte"/>
              <w:spacing w:before="20" w:after="20"/>
              <w:jc w:val="both"/>
              <w:rPr>
                <w:sz w:val="14"/>
              </w:rPr>
            </w:pPr>
          </w:p>
        </w:tc>
        <w:tc>
          <w:tcPr>
            <w:tcW w:w="3367" w:type="dxa"/>
            <w:tcBorders>
              <w:left w:val="nil"/>
            </w:tcBorders>
          </w:tcPr>
          <w:p w:rsidR="00CF6C40" w:rsidRPr="00335F54" w:rsidRDefault="00CF6C40" w:rsidP="008F71B7">
            <w:pPr>
              <w:pStyle w:val="En-tte"/>
              <w:tabs>
                <w:tab w:val="right" w:leader="dot" w:pos="3515"/>
              </w:tabs>
              <w:jc w:val="both"/>
              <w:rPr>
                <w:sz w:val="14"/>
              </w:rPr>
            </w:pPr>
            <w:r w:rsidRPr="00335F54">
              <w:rPr>
                <w:sz w:val="14"/>
              </w:rPr>
              <w:tab/>
            </w:r>
          </w:p>
        </w:tc>
        <w:tc>
          <w:tcPr>
            <w:tcW w:w="1134" w:type="dxa"/>
            <w:tcBorders>
              <w:left w:val="nil"/>
            </w:tcBorders>
          </w:tcPr>
          <w:p w:rsidR="00CF6C40" w:rsidRPr="00335F54" w:rsidRDefault="00CF6C40" w:rsidP="008F71B7">
            <w:pPr>
              <w:pStyle w:val="En-tte"/>
              <w:spacing w:before="20" w:after="20"/>
              <w:ind w:right="-70"/>
              <w:jc w:val="both"/>
              <w:rPr>
                <w:sz w:val="14"/>
              </w:rPr>
            </w:pPr>
          </w:p>
        </w:tc>
        <w:tc>
          <w:tcPr>
            <w:tcW w:w="1083" w:type="dxa"/>
          </w:tcPr>
          <w:p w:rsidR="00CF6C40" w:rsidRPr="00335F54" w:rsidRDefault="00CF6C40" w:rsidP="008F71B7">
            <w:pPr>
              <w:pStyle w:val="En-tte"/>
              <w:spacing w:before="20" w:after="20"/>
              <w:ind w:right="-70"/>
              <w:jc w:val="both"/>
              <w:rPr>
                <w:sz w:val="14"/>
              </w:rPr>
            </w:pPr>
          </w:p>
        </w:tc>
        <w:tc>
          <w:tcPr>
            <w:tcW w:w="830" w:type="dxa"/>
          </w:tcPr>
          <w:p w:rsidR="00CF6C40" w:rsidRPr="00335F54" w:rsidRDefault="00CF6C40" w:rsidP="008F71B7">
            <w:pPr>
              <w:pStyle w:val="En-tte"/>
              <w:spacing w:before="20" w:after="20"/>
              <w:ind w:right="-111"/>
              <w:jc w:val="both"/>
              <w:rPr>
                <w:sz w:val="14"/>
              </w:rPr>
            </w:pPr>
          </w:p>
        </w:tc>
        <w:tc>
          <w:tcPr>
            <w:tcW w:w="891" w:type="dxa"/>
          </w:tcPr>
          <w:p w:rsidR="00CF6C40" w:rsidRPr="00335F54" w:rsidRDefault="00CF6C40" w:rsidP="008F71B7">
            <w:pPr>
              <w:pStyle w:val="En-tte"/>
              <w:spacing w:before="20" w:after="20"/>
              <w:ind w:right="-101"/>
              <w:jc w:val="both"/>
              <w:rPr>
                <w:sz w:val="14"/>
              </w:rPr>
            </w:pPr>
          </w:p>
        </w:tc>
        <w:tc>
          <w:tcPr>
            <w:tcW w:w="3252" w:type="dxa"/>
          </w:tcPr>
          <w:p w:rsidR="00CF6C40" w:rsidRPr="00335F54" w:rsidRDefault="00CF6C40" w:rsidP="008F71B7">
            <w:pPr>
              <w:pStyle w:val="En-tte"/>
              <w:spacing w:before="20" w:after="20"/>
              <w:jc w:val="both"/>
              <w:rPr>
                <w:sz w:val="14"/>
              </w:rPr>
            </w:pPr>
          </w:p>
        </w:tc>
      </w:tr>
      <w:tr w:rsidR="00CF6C40" w:rsidRPr="00F701ED" w:rsidTr="008F71B7">
        <w:trPr>
          <w:jc w:val="center"/>
        </w:trPr>
        <w:tc>
          <w:tcPr>
            <w:tcW w:w="160" w:type="dxa"/>
            <w:tcBorders>
              <w:right w:val="nil"/>
            </w:tcBorders>
          </w:tcPr>
          <w:p w:rsidR="00CF6C40" w:rsidRPr="00F701ED" w:rsidRDefault="00CF6C40" w:rsidP="008F71B7">
            <w:pPr>
              <w:pStyle w:val="En-tte"/>
              <w:spacing w:line="240" w:lineRule="exact"/>
              <w:jc w:val="both"/>
              <w:rPr>
                <w:highlight w:val="yellow"/>
              </w:rPr>
            </w:pPr>
            <w:r w:rsidRPr="00F701ED">
              <w:rPr>
                <w:highlight w:val="yellow"/>
              </w:rPr>
              <w:t>6.</w:t>
            </w:r>
          </w:p>
        </w:tc>
        <w:tc>
          <w:tcPr>
            <w:tcW w:w="3367" w:type="dxa"/>
            <w:tcBorders>
              <w:left w:val="nil"/>
            </w:tcBorders>
          </w:tcPr>
          <w:p w:rsidR="00CF6C40" w:rsidRPr="007E462F" w:rsidRDefault="00CF6C40" w:rsidP="008F71B7">
            <w:pPr>
              <w:pStyle w:val="En-tte"/>
              <w:spacing w:line="240" w:lineRule="exact"/>
              <w:jc w:val="both"/>
              <w:rPr>
                <w:sz w:val="18"/>
              </w:rPr>
            </w:pPr>
            <w:r w:rsidRPr="007E462F">
              <w:rPr>
                <w:sz w:val="18"/>
              </w:rPr>
              <w:t>Lorsque l'entreprise se substitue aux régimes sociaux pour le paiement de prestations, celles-ci sont-elles identifiées afin de permettre le suivi de leur récupération ?</w:t>
            </w:r>
          </w:p>
        </w:tc>
        <w:tc>
          <w:tcPr>
            <w:tcW w:w="1134" w:type="dxa"/>
            <w:tcBorders>
              <w:left w:val="nil"/>
            </w:tcBorders>
          </w:tcPr>
          <w:p w:rsidR="00CF6C40" w:rsidRPr="007E462F" w:rsidRDefault="00CF6C40" w:rsidP="008F71B7">
            <w:pPr>
              <w:pStyle w:val="En-tte"/>
              <w:spacing w:line="240" w:lineRule="exact"/>
              <w:ind w:right="-70"/>
              <w:jc w:val="both"/>
            </w:pPr>
            <w:r w:rsidRPr="007E462F">
              <w:fldChar w:fldCharType="begin">
                <w:ffData>
                  <w:name w:val="Texte76"/>
                  <w:enabled/>
                  <w:calcOnExit w:val="0"/>
                  <w:textInput/>
                </w:ffData>
              </w:fldChar>
            </w:r>
            <w:bookmarkStart w:id="114" w:name="Texte76"/>
            <w:r w:rsidRPr="007E462F">
              <w:instrText xml:space="preserve"> FORMTEXT </w:instrText>
            </w:r>
            <w:r w:rsidRPr="007E462F">
              <w:fldChar w:fldCharType="separate"/>
            </w:r>
            <w:r w:rsidRPr="007E462F">
              <w:rPr>
                <w:noProof/>
              </w:rPr>
              <w:t> </w:t>
            </w:r>
            <w:r w:rsidRPr="007E462F">
              <w:rPr>
                <w:noProof/>
              </w:rPr>
              <w:t> </w:t>
            </w:r>
            <w:r w:rsidRPr="007E462F">
              <w:rPr>
                <w:noProof/>
              </w:rPr>
              <w:t> </w:t>
            </w:r>
            <w:r w:rsidRPr="007E462F">
              <w:rPr>
                <w:noProof/>
              </w:rPr>
              <w:t> </w:t>
            </w:r>
            <w:r w:rsidRPr="007E462F">
              <w:rPr>
                <w:noProof/>
              </w:rPr>
              <w:t> </w:t>
            </w:r>
            <w:r w:rsidRPr="007E462F">
              <w:fldChar w:fldCharType="end"/>
            </w:r>
            <w:bookmarkEnd w:id="114"/>
          </w:p>
        </w:tc>
        <w:tc>
          <w:tcPr>
            <w:tcW w:w="1083" w:type="dxa"/>
          </w:tcPr>
          <w:p w:rsidR="00CF6C40" w:rsidRPr="007E462F" w:rsidRDefault="00CF6C40" w:rsidP="008F71B7">
            <w:pPr>
              <w:pStyle w:val="En-tte"/>
              <w:spacing w:line="240" w:lineRule="exact"/>
              <w:ind w:right="-70"/>
              <w:jc w:val="both"/>
            </w:pPr>
          </w:p>
        </w:tc>
        <w:tc>
          <w:tcPr>
            <w:tcW w:w="830" w:type="dxa"/>
          </w:tcPr>
          <w:p w:rsidR="00CF6C40" w:rsidRPr="007E462F" w:rsidRDefault="00CF6C40" w:rsidP="008F71B7">
            <w:pPr>
              <w:pStyle w:val="En-tte"/>
              <w:spacing w:line="240" w:lineRule="exact"/>
              <w:ind w:right="-111"/>
              <w:jc w:val="both"/>
            </w:pPr>
          </w:p>
        </w:tc>
        <w:tc>
          <w:tcPr>
            <w:tcW w:w="891" w:type="dxa"/>
          </w:tcPr>
          <w:p w:rsidR="00CF6C40" w:rsidRPr="007E462F" w:rsidRDefault="00CF6C40" w:rsidP="008F71B7">
            <w:pPr>
              <w:pStyle w:val="En-tte"/>
              <w:spacing w:line="240" w:lineRule="exact"/>
              <w:ind w:right="-101"/>
              <w:jc w:val="both"/>
            </w:pPr>
            <w:r w:rsidRPr="007E462F">
              <w:t>X</w:t>
            </w:r>
          </w:p>
        </w:tc>
        <w:tc>
          <w:tcPr>
            <w:tcW w:w="3252" w:type="dxa"/>
          </w:tcPr>
          <w:p w:rsidR="00CF6C40" w:rsidRPr="007E462F" w:rsidRDefault="00CF6C40" w:rsidP="008F71B7">
            <w:pPr>
              <w:pStyle w:val="En-tte"/>
              <w:spacing w:line="240" w:lineRule="exact"/>
              <w:jc w:val="both"/>
            </w:pPr>
          </w:p>
        </w:tc>
      </w:tr>
      <w:tr w:rsidR="00CF6C40" w:rsidRPr="00F701ED" w:rsidTr="008F71B7">
        <w:trPr>
          <w:jc w:val="center"/>
        </w:trPr>
        <w:tc>
          <w:tcPr>
            <w:tcW w:w="160" w:type="dxa"/>
            <w:tcBorders>
              <w:right w:val="nil"/>
            </w:tcBorders>
          </w:tcPr>
          <w:p w:rsidR="00CF6C40" w:rsidRPr="00F701ED" w:rsidRDefault="00CF6C40" w:rsidP="008F71B7">
            <w:pPr>
              <w:pStyle w:val="En-tte"/>
              <w:spacing w:before="20" w:after="20"/>
              <w:jc w:val="both"/>
              <w:rPr>
                <w:sz w:val="14"/>
                <w:highlight w:val="yellow"/>
              </w:rPr>
            </w:pPr>
          </w:p>
        </w:tc>
        <w:tc>
          <w:tcPr>
            <w:tcW w:w="3367" w:type="dxa"/>
            <w:tcBorders>
              <w:left w:val="nil"/>
            </w:tcBorders>
          </w:tcPr>
          <w:p w:rsidR="00CF6C40" w:rsidRPr="007E462F" w:rsidRDefault="00CF6C40" w:rsidP="008F71B7">
            <w:pPr>
              <w:pStyle w:val="En-tte"/>
              <w:tabs>
                <w:tab w:val="right" w:leader="dot" w:pos="3515"/>
              </w:tabs>
              <w:jc w:val="both"/>
              <w:rPr>
                <w:sz w:val="14"/>
              </w:rPr>
            </w:pPr>
            <w:r w:rsidRPr="007E462F">
              <w:rPr>
                <w:sz w:val="14"/>
              </w:rPr>
              <w:tab/>
            </w:r>
          </w:p>
        </w:tc>
        <w:tc>
          <w:tcPr>
            <w:tcW w:w="1134" w:type="dxa"/>
            <w:tcBorders>
              <w:left w:val="nil"/>
            </w:tcBorders>
          </w:tcPr>
          <w:p w:rsidR="00CF6C40" w:rsidRPr="007E462F" w:rsidRDefault="00CF6C40" w:rsidP="008F71B7">
            <w:pPr>
              <w:pStyle w:val="En-tte"/>
              <w:spacing w:before="20" w:after="20"/>
              <w:ind w:right="-70"/>
              <w:jc w:val="both"/>
              <w:rPr>
                <w:sz w:val="14"/>
              </w:rPr>
            </w:pPr>
          </w:p>
        </w:tc>
        <w:tc>
          <w:tcPr>
            <w:tcW w:w="1083" w:type="dxa"/>
          </w:tcPr>
          <w:p w:rsidR="00CF6C40" w:rsidRPr="007E462F" w:rsidRDefault="00CF6C40" w:rsidP="008F71B7">
            <w:pPr>
              <w:pStyle w:val="En-tte"/>
              <w:spacing w:before="20" w:after="20"/>
              <w:ind w:right="-70"/>
              <w:jc w:val="both"/>
              <w:rPr>
                <w:sz w:val="14"/>
              </w:rPr>
            </w:pPr>
          </w:p>
        </w:tc>
        <w:tc>
          <w:tcPr>
            <w:tcW w:w="830" w:type="dxa"/>
          </w:tcPr>
          <w:p w:rsidR="00CF6C40" w:rsidRPr="007E462F" w:rsidRDefault="00CF6C40" w:rsidP="008F71B7">
            <w:pPr>
              <w:pStyle w:val="En-tte"/>
              <w:spacing w:before="20" w:after="20"/>
              <w:ind w:right="-111"/>
              <w:jc w:val="both"/>
              <w:rPr>
                <w:sz w:val="14"/>
              </w:rPr>
            </w:pPr>
          </w:p>
        </w:tc>
        <w:tc>
          <w:tcPr>
            <w:tcW w:w="891" w:type="dxa"/>
          </w:tcPr>
          <w:p w:rsidR="00CF6C40" w:rsidRPr="007E462F" w:rsidRDefault="00CF6C40" w:rsidP="008F71B7">
            <w:pPr>
              <w:pStyle w:val="En-tte"/>
              <w:spacing w:before="20" w:after="20"/>
              <w:ind w:right="-101"/>
              <w:jc w:val="both"/>
              <w:rPr>
                <w:sz w:val="14"/>
              </w:rPr>
            </w:pPr>
          </w:p>
        </w:tc>
        <w:tc>
          <w:tcPr>
            <w:tcW w:w="3252" w:type="dxa"/>
          </w:tcPr>
          <w:p w:rsidR="00CF6C40" w:rsidRPr="007E462F" w:rsidRDefault="00CF6C40" w:rsidP="008F71B7">
            <w:pPr>
              <w:pStyle w:val="En-tte"/>
              <w:spacing w:before="20" w:after="20"/>
              <w:jc w:val="both"/>
              <w:rPr>
                <w:sz w:val="14"/>
              </w:rPr>
            </w:pPr>
          </w:p>
        </w:tc>
      </w:tr>
      <w:tr w:rsidR="00CF6C40" w:rsidRPr="00F701ED" w:rsidTr="008F71B7">
        <w:trPr>
          <w:jc w:val="center"/>
        </w:trPr>
        <w:tc>
          <w:tcPr>
            <w:tcW w:w="160" w:type="dxa"/>
            <w:tcBorders>
              <w:right w:val="nil"/>
            </w:tcBorders>
          </w:tcPr>
          <w:p w:rsidR="00CF6C40" w:rsidRPr="00F701ED" w:rsidRDefault="00CF6C40" w:rsidP="008F71B7">
            <w:pPr>
              <w:pStyle w:val="En-tte"/>
              <w:spacing w:line="240" w:lineRule="exact"/>
              <w:jc w:val="both"/>
              <w:rPr>
                <w:highlight w:val="yellow"/>
              </w:rPr>
            </w:pPr>
            <w:r w:rsidRPr="00F701ED">
              <w:rPr>
                <w:highlight w:val="yellow"/>
              </w:rPr>
              <w:t>7.</w:t>
            </w:r>
          </w:p>
        </w:tc>
        <w:tc>
          <w:tcPr>
            <w:tcW w:w="3367" w:type="dxa"/>
            <w:tcBorders>
              <w:left w:val="nil"/>
            </w:tcBorders>
          </w:tcPr>
          <w:p w:rsidR="00CF6C40" w:rsidRPr="007E462F" w:rsidRDefault="00CF6C40" w:rsidP="008F71B7">
            <w:pPr>
              <w:pStyle w:val="En-tte"/>
              <w:spacing w:line="240" w:lineRule="exact"/>
              <w:jc w:val="both"/>
              <w:rPr>
                <w:sz w:val="18"/>
              </w:rPr>
            </w:pPr>
            <w:r w:rsidRPr="007E462F">
              <w:rPr>
                <w:sz w:val="18"/>
              </w:rPr>
              <w:t>S'assure-t-on que toutes les modifications aux données permanentes de la paie sont saisies ?</w:t>
            </w:r>
          </w:p>
        </w:tc>
        <w:tc>
          <w:tcPr>
            <w:tcW w:w="1134" w:type="dxa"/>
            <w:tcBorders>
              <w:left w:val="nil"/>
            </w:tcBorders>
          </w:tcPr>
          <w:p w:rsidR="00CF6C40" w:rsidRPr="007E462F" w:rsidRDefault="00CF6C40" w:rsidP="008F71B7">
            <w:pPr>
              <w:pStyle w:val="En-tte"/>
              <w:spacing w:line="240" w:lineRule="exact"/>
              <w:ind w:right="-70"/>
              <w:jc w:val="both"/>
            </w:pPr>
            <w:r w:rsidRPr="007E462F">
              <w:fldChar w:fldCharType="begin">
                <w:ffData>
                  <w:name w:val="Texte75"/>
                  <w:enabled/>
                  <w:calcOnExit w:val="0"/>
                  <w:textInput/>
                </w:ffData>
              </w:fldChar>
            </w:r>
            <w:bookmarkStart w:id="115" w:name="Texte75"/>
            <w:r w:rsidRPr="007E462F">
              <w:instrText xml:space="preserve"> FORMTEXT </w:instrText>
            </w:r>
            <w:r w:rsidRPr="007E462F">
              <w:fldChar w:fldCharType="separate"/>
            </w:r>
            <w:r w:rsidRPr="007E462F">
              <w:rPr>
                <w:noProof/>
              </w:rPr>
              <w:t> </w:t>
            </w:r>
            <w:r w:rsidRPr="007E462F">
              <w:rPr>
                <w:noProof/>
              </w:rPr>
              <w:t> </w:t>
            </w:r>
            <w:r w:rsidRPr="007E462F">
              <w:rPr>
                <w:noProof/>
              </w:rPr>
              <w:t> </w:t>
            </w:r>
            <w:r w:rsidRPr="007E462F">
              <w:rPr>
                <w:noProof/>
              </w:rPr>
              <w:t> </w:t>
            </w:r>
            <w:r w:rsidRPr="007E462F">
              <w:rPr>
                <w:noProof/>
              </w:rPr>
              <w:t> </w:t>
            </w:r>
            <w:r w:rsidRPr="007E462F">
              <w:fldChar w:fldCharType="end"/>
            </w:r>
            <w:bookmarkEnd w:id="115"/>
          </w:p>
        </w:tc>
        <w:tc>
          <w:tcPr>
            <w:tcW w:w="1083" w:type="dxa"/>
          </w:tcPr>
          <w:p w:rsidR="00CF6C40" w:rsidRPr="007E462F" w:rsidRDefault="00CF6C40" w:rsidP="008F71B7">
            <w:pPr>
              <w:pStyle w:val="En-tte"/>
              <w:spacing w:line="240" w:lineRule="exact"/>
              <w:ind w:right="-70"/>
              <w:jc w:val="both"/>
            </w:pPr>
          </w:p>
        </w:tc>
        <w:tc>
          <w:tcPr>
            <w:tcW w:w="830" w:type="dxa"/>
          </w:tcPr>
          <w:p w:rsidR="00CF6C40" w:rsidRPr="007E462F" w:rsidRDefault="00CF6C40" w:rsidP="008F71B7">
            <w:pPr>
              <w:pStyle w:val="En-tte"/>
              <w:spacing w:line="240" w:lineRule="exact"/>
              <w:ind w:right="-111"/>
              <w:jc w:val="both"/>
            </w:pPr>
            <w:r w:rsidRPr="007E462F">
              <w:t>X</w:t>
            </w:r>
          </w:p>
        </w:tc>
        <w:tc>
          <w:tcPr>
            <w:tcW w:w="891" w:type="dxa"/>
          </w:tcPr>
          <w:p w:rsidR="00CF6C40" w:rsidRPr="007E462F" w:rsidRDefault="00CF6C40" w:rsidP="008F71B7">
            <w:pPr>
              <w:pStyle w:val="En-tte"/>
              <w:spacing w:line="240" w:lineRule="exact"/>
              <w:ind w:right="-101"/>
              <w:jc w:val="both"/>
            </w:pPr>
          </w:p>
        </w:tc>
        <w:tc>
          <w:tcPr>
            <w:tcW w:w="3252" w:type="dxa"/>
          </w:tcPr>
          <w:p w:rsidR="00CF6C40" w:rsidRPr="007E462F" w:rsidRDefault="00CF6C40" w:rsidP="007E462F">
            <w:pPr>
              <w:pStyle w:val="En-tte"/>
              <w:spacing w:line="240" w:lineRule="exact"/>
              <w:jc w:val="both"/>
            </w:pPr>
            <w:r w:rsidRPr="007E462F">
              <w:t xml:space="preserve">Les éléments concernant les données permanentes sont </w:t>
            </w:r>
            <w:r w:rsidR="007E462F">
              <w:t xml:space="preserve">completé par le salarié lui même puis contrôlé </w:t>
            </w:r>
            <w:r w:rsidRPr="007E462F">
              <w:t xml:space="preserve">par </w:t>
            </w:r>
            <w:r w:rsidR="00FF364D" w:rsidRPr="007E462F">
              <w:t>Marine BERCHERY</w:t>
            </w:r>
            <w:r w:rsidRPr="007E462F">
              <w:t xml:space="preserve"> afin que les éléments </w:t>
            </w:r>
            <w:r w:rsidRPr="007E462F">
              <w:lastRenderedPageBreak/>
              <w:t xml:space="preserve">soient modifiés dans les bases </w:t>
            </w:r>
            <w:r w:rsidR="00FF364D" w:rsidRPr="007E462F">
              <w:t>ADP</w:t>
            </w:r>
            <w:r w:rsidRPr="007E462F">
              <w:t>.</w:t>
            </w:r>
          </w:p>
        </w:tc>
      </w:tr>
      <w:tr w:rsidR="00CF6C40" w:rsidRPr="00F701ED" w:rsidTr="008F71B7">
        <w:trPr>
          <w:jc w:val="center"/>
        </w:trPr>
        <w:tc>
          <w:tcPr>
            <w:tcW w:w="160" w:type="dxa"/>
            <w:tcBorders>
              <w:right w:val="nil"/>
            </w:tcBorders>
          </w:tcPr>
          <w:p w:rsidR="00CF6C40" w:rsidRPr="00F701ED" w:rsidRDefault="00CF6C40" w:rsidP="008F71B7">
            <w:pPr>
              <w:pStyle w:val="En-tte"/>
              <w:spacing w:before="20" w:after="20"/>
              <w:jc w:val="both"/>
              <w:rPr>
                <w:sz w:val="14"/>
                <w:highlight w:val="yellow"/>
              </w:rPr>
            </w:pPr>
          </w:p>
        </w:tc>
        <w:tc>
          <w:tcPr>
            <w:tcW w:w="3367" w:type="dxa"/>
            <w:tcBorders>
              <w:left w:val="nil"/>
            </w:tcBorders>
          </w:tcPr>
          <w:p w:rsidR="00CF6C40" w:rsidRPr="007E462F" w:rsidRDefault="00CF6C40" w:rsidP="008F71B7">
            <w:pPr>
              <w:pStyle w:val="En-tte"/>
              <w:tabs>
                <w:tab w:val="right" w:leader="dot" w:pos="3515"/>
              </w:tabs>
              <w:jc w:val="both"/>
              <w:rPr>
                <w:sz w:val="14"/>
              </w:rPr>
            </w:pPr>
            <w:r w:rsidRPr="007E462F">
              <w:rPr>
                <w:sz w:val="14"/>
              </w:rPr>
              <w:tab/>
            </w:r>
          </w:p>
        </w:tc>
        <w:tc>
          <w:tcPr>
            <w:tcW w:w="1134" w:type="dxa"/>
            <w:tcBorders>
              <w:left w:val="nil"/>
            </w:tcBorders>
          </w:tcPr>
          <w:p w:rsidR="00CF6C40" w:rsidRPr="007E462F" w:rsidRDefault="00CF6C40" w:rsidP="008F71B7">
            <w:pPr>
              <w:pStyle w:val="En-tte"/>
              <w:spacing w:before="20" w:after="20"/>
              <w:ind w:right="-70"/>
              <w:jc w:val="both"/>
              <w:rPr>
                <w:sz w:val="14"/>
              </w:rPr>
            </w:pPr>
          </w:p>
        </w:tc>
        <w:tc>
          <w:tcPr>
            <w:tcW w:w="1083" w:type="dxa"/>
          </w:tcPr>
          <w:p w:rsidR="00CF6C40" w:rsidRPr="007E462F" w:rsidRDefault="00CF6C40" w:rsidP="008F71B7">
            <w:pPr>
              <w:pStyle w:val="En-tte"/>
              <w:spacing w:before="20" w:after="20"/>
              <w:ind w:right="-70"/>
              <w:jc w:val="both"/>
              <w:rPr>
                <w:sz w:val="14"/>
              </w:rPr>
            </w:pPr>
          </w:p>
        </w:tc>
        <w:tc>
          <w:tcPr>
            <w:tcW w:w="830" w:type="dxa"/>
          </w:tcPr>
          <w:p w:rsidR="00CF6C40" w:rsidRPr="007E462F" w:rsidRDefault="00CF6C40" w:rsidP="008F71B7">
            <w:pPr>
              <w:pStyle w:val="En-tte"/>
              <w:spacing w:before="20" w:after="20"/>
              <w:ind w:right="-111"/>
              <w:jc w:val="both"/>
              <w:rPr>
                <w:sz w:val="14"/>
              </w:rPr>
            </w:pPr>
          </w:p>
        </w:tc>
        <w:tc>
          <w:tcPr>
            <w:tcW w:w="891" w:type="dxa"/>
          </w:tcPr>
          <w:p w:rsidR="00CF6C40" w:rsidRPr="007E462F" w:rsidRDefault="00CF6C40" w:rsidP="008F71B7">
            <w:pPr>
              <w:pStyle w:val="En-tte"/>
              <w:spacing w:before="20" w:after="20"/>
              <w:ind w:right="-101"/>
              <w:jc w:val="both"/>
              <w:rPr>
                <w:sz w:val="14"/>
              </w:rPr>
            </w:pPr>
          </w:p>
        </w:tc>
        <w:tc>
          <w:tcPr>
            <w:tcW w:w="3252" w:type="dxa"/>
          </w:tcPr>
          <w:p w:rsidR="00CF6C40" w:rsidRPr="007E462F" w:rsidRDefault="00CF6C40" w:rsidP="008F71B7">
            <w:pPr>
              <w:pStyle w:val="En-tte"/>
              <w:spacing w:before="20" w:after="20"/>
              <w:jc w:val="both"/>
              <w:rPr>
                <w:sz w:val="14"/>
              </w:rPr>
            </w:pPr>
          </w:p>
          <w:p w:rsidR="00CF6C40" w:rsidRPr="007E462F" w:rsidRDefault="00CF6C40" w:rsidP="008F71B7">
            <w:pPr>
              <w:pStyle w:val="En-tte"/>
              <w:spacing w:before="20" w:after="20"/>
              <w:jc w:val="both"/>
              <w:rPr>
                <w:sz w:val="14"/>
              </w:rPr>
            </w:pPr>
          </w:p>
        </w:tc>
      </w:tr>
      <w:tr w:rsidR="00CF6C40" w:rsidRPr="00F701ED" w:rsidTr="008F71B7">
        <w:trPr>
          <w:jc w:val="center"/>
        </w:trPr>
        <w:tc>
          <w:tcPr>
            <w:tcW w:w="160" w:type="dxa"/>
            <w:tcBorders>
              <w:right w:val="nil"/>
            </w:tcBorders>
          </w:tcPr>
          <w:p w:rsidR="00CF6C40" w:rsidRPr="00F701ED" w:rsidRDefault="00CF6C40" w:rsidP="008F71B7">
            <w:pPr>
              <w:pStyle w:val="En-tte"/>
              <w:spacing w:line="240" w:lineRule="exact"/>
              <w:jc w:val="both"/>
              <w:rPr>
                <w:highlight w:val="yellow"/>
              </w:rPr>
            </w:pPr>
            <w:r w:rsidRPr="00F701ED">
              <w:rPr>
                <w:highlight w:val="yellow"/>
              </w:rPr>
              <w:t>8.</w:t>
            </w:r>
          </w:p>
        </w:tc>
        <w:tc>
          <w:tcPr>
            <w:tcW w:w="3367" w:type="dxa"/>
            <w:tcBorders>
              <w:left w:val="nil"/>
            </w:tcBorders>
          </w:tcPr>
          <w:p w:rsidR="00CF6C40" w:rsidRPr="007E462F" w:rsidRDefault="00CF6C40" w:rsidP="008F71B7">
            <w:pPr>
              <w:pStyle w:val="En-tte"/>
              <w:tabs>
                <w:tab w:val="right" w:leader="dot" w:pos="3515"/>
              </w:tabs>
              <w:spacing w:line="240" w:lineRule="exact"/>
              <w:jc w:val="both"/>
              <w:rPr>
                <w:sz w:val="18"/>
              </w:rPr>
            </w:pPr>
            <w:r w:rsidRPr="007E462F">
              <w:rPr>
                <w:sz w:val="18"/>
              </w:rPr>
              <w:t>Les informations nécessaires pour le calcul des congés payés restant :</w:t>
            </w:r>
          </w:p>
        </w:tc>
        <w:tc>
          <w:tcPr>
            <w:tcW w:w="1134" w:type="dxa"/>
            <w:tcBorders>
              <w:left w:val="nil"/>
            </w:tcBorders>
          </w:tcPr>
          <w:p w:rsidR="00CF6C40" w:rsidRPr="007E462F" w:rsidRDefault="00CF6C40" w:rsidP="008F71B7">
            <w:pPr>
              <w:pStyle w:val="En-tte"/>
              <w:spacing w:line="240" w:lineRule="exact"/>
              <w:ind w:right="-70"/>
              <w:jc w:val="both"/>
            </w:pPr>
          </w:p>
        </w:tc>
        <w:tc>
          <w:tcPr>
            <w:tcW w:w="1083" w:type="dxa"/>
          </w:tcPr>
          <w:p w:rsidR="00CF6C40" w:rsidRPr="007E462F" w:rsidRDefault="00CF6C40" w:rsidP="008F71B7">
            <w:pPr>
              <w:pStyle w:val="En-tte"/>
              <w:spacing w:line="240" w:lineRule="exact"/>
              <w:ind w:right="-70"/>
              <w:jc w:val="both"/>
            </w:pPr>
          </w:p>
        </w:tc>
        <w:tc>
          <w:tcPr>
            <w:tcW w:w="830" w:type="dxa"/>
          </w:tcPr>
          <w:p w:rsidR="00CF6C40" w:rsidRPr="007E462F" w:rsidRDefault="00CF6C40" w:rsidP="008F71B7">
            <w:pPr>
              <w:pStyle w:val="En-tte"/>
              <w:spacing w:line="240" w:lineRule="exact"/>
              <w:ind w:right="-111"/>
              <w:jc w:val="both"/>
            </w:pPr>
          </w:p>
        </w:tc>
        <w:tc>
          <w:tcPr>
            <w:tcW w:w="891" w:type="dxa"/>
          </w:tcPr>
          <w:p w:rsidR="00CF6C40" w:rsidRPr="007E462F" w:rsidRDefault="00CF6C40" w:rsidP="008F71B7">
            <w:pPr>
              <w:pStyle w:val="En-tte"/>
              <w:spacing w:line="240" w:lineRule="exact"/>
              <w:ind w:right="-101"/>
              <w:jc w:val="both"/>
            </w:pPr>
          </w:p>
        </w:tc>
        <w:tc>
          <w:tcPr>
            <w:tcW w:w="3252" w:type="dxa"/>
          </w:tcPr>
          <w:p w:rsidR="00CF6C40" w:rsidRPr="007E462F" w:rsidRDefault="007E462F" w:rsidP="007E462F">
            <w:pPr>
              <w:pStyle w:val="En-tte"/>
              <w:spacing w:line="240" w:lineRule="exact"/>
              <w:jc w:val="both"/>
            </w:pPr>
            <w:r w:rsidRPr="007E462F">
              <w:t>L’application qui permet de suivre les demandes de CP est FIGGO ;</w:t>
            </w:r>
          </w:p>
        </w:tc>
      </w:tr>
      <w:tr w:rsidR="00CF6C40" w:rsidRPr="00F701ED" w:rsidTr="008F71B7">
        <w:trPr>
          <w:jc w:val="center"/>
        </w:trPr>
        <w:tc>
          <w:tcPr>
            <w:tcW w:w="160" w:type="dxa"/>
            <w:tcBorders>
              <w:right w:val="nil"/>
            </w:tcBorders>
          </w:tcPr>
          <w:p w:rsidR="00CF6C40" w:rsidRPr="00F701ED" w:rsidRDefault="00CF6C40" w:rsidP="008F71B7">
            <w:pPr>
              <w:pStyle w:val="En-tte"/>
              <w:spacing w:before="20" w:after="20"/>
              <w:jc w:val="both"/>
              <w:rPr>
                <w:highlight w:val="yellow"/>
              </w:rPr>
            </w:pPr>
          </w:p>
        </w:tc>
        <w:tc>
          <w:tcPr>
            <w:tcW w:w="3367" w:type="dxa"/>
            <w:tcBorders>
              <w:left w:val="nil"/>
            </w:tcBorders>
          </w:tcPr>
          <w:p w:rsidR="00CF6C40" w:rsidRPr="007E462F" w:rsidRDefault="00CF6C40" w:rsidP="008F71B7">
            <w:pPr>
              <w:pStyle w:val="En-tte"/>
              <w:ind w:left="319" w:hanging="319"/>
              <w:jc w:val="both"/>
              <w:rPr>
                <w:sz w:val="18"/>
              </w:rPr>
            </w:pPr>
            <w:r w:rsidRPr="007E462F">
              <w:rPr>
                <w:sz w:val="18"/>
              </w:rPr>
              <w:t>a)</w:t>
            </w:r>
            <w:r w:rsidRPr="007E462F">
              <w:rPr>
                <w:sz w:val="18"/>
              </w:rPr>
              <w:tab/>
              <w:t>sur la période antérieure</w:t>
            </w:r>
          </w:p>
        </w:tc>
        <w:tc>
          <w:tcPr>
            <w:tcW w:w="1134" w:type="dxa"/>
            <w:tcBorders>
              <w:left w:val="nil"/>
            </w:tcBorders>
          </w:tcPr>
          <w:p w:rsidR="00CF6C40" w:rsidRPr="007E462F" w:rsidRDefault="00CF6C40" w:rsidP="008F71B7">
            <w:pPr>
              <w:pStyle w:val="En-tte"/>
              <w:spacing w:before="20" w:after="20"/>
              <w:ind w:right="-70"/>
              <w:jc w:val="both"/>
            </w:pPr>
          </w:p>
        </w:tc>
        <w:tc>
          <w:tcPr>
            <w:tcW w:w="1083" w:type="dxa"/>
          </w:tcPr>
          <w:p w:rsidR="00CF6C40" w:rsidRPr="007E462F" w:rsidRDefault="00CF6C40" w:rsidP="008F71B7">
            <w:pPr>
              <w:pStyle w:val="En-tte"/>
              <w:spacing w:before="20" w:after="20"/>
              <w:ind w:right="-70"/>
              <w:jc w:val="both"/>
            </w:pPr>
          </w:p>
        </w:tc>
        <w:tc>
          <w:tcPr>
            <w:tcW w:w="830" w:type="dxa"/>
          </w:tcPr>
          <w:p w:rsidR="00CF6C40" w:rsidRPr="007E462F" w:rsidRDefault="00CF6C40" w:rsidP="008F71B7">
            <w:pPr>
              <w:pStyle w:val="En-tte"/>
              <w:spacing w:before="20" w:after="20"/>
              <w:ind w:right="-111"/>
              <w:jc w:val="both"/>
            </w:pPr>
            <w:r w:rsidRPr="007E462F">
              <w:t>X</w:t>
            </w:r>
          </w:p>
        </w:tc>
        <w:tc>
          <w:tcPr>
            <w:tcW w:w="891" w:type="dxa"/>
          </w:tcPr>
          <w:p w:rsidR="00CF6C40" w:rsidRPr="007E462F" w:rsidRDefault="00CF6C40" w:rsidP="008F71B7">
            <w:pPr>
              <w:pStyle w:val="En-tte"/>
              <w:spacing w:before="20" w:after="20"/>
              <w:ind w:right="-101"/>
              <w:jc w:val="both"/>
            </w:pPr>
            <w:r w:rsidRPr="007E462F">
              <w:fldChar w:fldCharType="begin">
                <w:ffData>
                  <w:name w:val="CaseACocher41"/>
                  <w:enabled/>
                  <w:calcOnExit w:val="0"/>
                  <w:checkBox>
                    <w:sizeAuto/>
                    <w:default w:val="0"/>
                  </w:checkBox>
                </w:ffData>
              </w:fldChar>
            </w:r>
            <w:bookmarkStart w:id="116" w:name="CaseACocher41"/>
            <w:r w:rsidRPr="007E462F">
              <w:instrText xml:space="preserve"> FORMCHECKBOX </w:instrText>
            </w:r>
            <w:r w:rsidR="00A070AD">
              <w:fldChar w:fldCharType="separate"/>
            </w:r>
            <w:r w:rsidRPr="007E462F">
              <w:fldChar w:fldCharType="end"/>
            </w:r>
            <w:bookmarkEnd w:id="116"/>
          </w:p>
        </w:tc>
        <w:tc>
          <w:tcPr>
            <w:tcW w:w="3252" w:type="dxa"/>
          </w:tcPr>
          <w:p w:rsidR="00CF6C40" w:rsidRPr="007E462F" w:rsidRDefault="00FC1AAB" w:rsidP="008F71B7">
            <w:pPr>
              <w:pStyle w:val="En-tte"/>
              <w:spacing w:before="20" w:after="20"/>
              <w:jc w:val="both"/>
            </w:pPr>
            <w:r w:rsidRPr="007E462F">
              <w:t xml:space="preserve">Les congés sont transmis à </w:t>
            </w:r>
            <w:r w:rsidR="00FF364D" w:rsidRPr="007E462F">
              <w:t>ADP</w:t>
            </w:r>
            <w:r w:rsidRPr="007E462F">
              <w:t>.</w:t>
            </w:r>
          </w:p>
          <w:p w:rsidR="00CF6C40" w:rsidRPr="007E462F" w:rsidRDefault="00CF6C40" w:rsidP="008F5122">
            <w:pPr>
              <w:pStyle w:val="En-tte"/>
              <w:spacing w:before="20" w:after="20"/>
              <w:jc w:val="both"/>
            </w:pPr>
            <w:r w:rsidRPr="007E462F">
              <w:t>Le</w:t>
            </w:r>
            <w:r w:rsidR="008F5122" w:rsidRPr="007E462F">
              <w:t>s demandes d’absence sont réalisée</w:t>
            </w:r>
            <w:r w:rsidR="00FC1AAB" w:rsidRPr="007E462F">
              <w:t>s</w:t>
            </w:r>
            <w:r w:rsidR="008F5122" w:rsidRPr="007E462F">
              <w:t xml:space="preserve"> via l’intranet de BELIEVE. Il </w:t>
            </w:r>
            <w:r w:rsidRPr="007E462F">
              <w:t>permet aux salariés de déposer leur demande afin que ces dernières soient validées par leur supérieur.</w:t>
            </w:r>
          </w:p>
        </w:tc>
      </w:tr>
      <w:tr w:rsidR="00CF6C40" w:rsidRPr="00F701ED" w:rsidTr="008F71B7">
        <w:trPr>
          <w:jc w:val="center"/>
        </w:trPr>
        <w:tc>
          <w:tcPr>
            <w:tcW w:w="160" w:type="dxa"/>
            <w:tcBorders>
              <w:right w:val="nil"/>
            </w:tcBorders>
          </w:tcPr>
          <w:p w:rsidR="00CF6C40" w:rsidRPr="00F701ED" w:rsidRDefault="00CF6C40" w:rsidP="008F71B7">
            <w:pPr>
              <w:pStyle w:val="En-tte"/>
              <w:spacing w:before="20" w:after="20"/>
              <w:jc w:val="both"/>
              <w:rPr>
                <w:highlight w:val="yellow"/>
              </w:rPr>
            </w:pPr>
          </w:p>
        </w:tc>
        <w:tc>
          <w:tcPr>
            <w:tcW w:w="3367" w:type="dxa"/>
            <w:tcBorders>
              <w:left w:val="nil"/>
            </w:tcBorders>
          </w:tcPr>
          <w:p w:rsidR="00CF6C40" w:rsidRPr="007E462F" w:rsidRDefault="00CF6C40" w:rsidP="008F71B7">
            <w:pPr>
              <w:pStyle w:val="En-tte"/>
              <w:ind w:left="319" w:hanging="319"/>
              <w:jc w:val="both"/>
              <w:rPr>
                <w:sz w:val="18"/>
              </w:rPr>
            </w:pPr>
            <w:r w:rsidRPr="007E462F">
              <w:rPr>
                <w:sz w:val="18"/>
              </w:rPr>
              <w:t>b)</w:t>
            </w:r>
            <w:r w:rsidRPr="007E462F">
              <w:rPr>
                <w:sz w:val="18"/>
              </w:rPr>
              <w:tab/>
              <w:t>sur la période en cours</w:t>
            </w:r>
          </w:p>
        </w:tc>
        <w:tc>
          <w:tcPr>
            <w:tcW w:w="1134" w:type="dxa"/>
            <w:tcBorders>
              <w:left w:val="nil"/>
            </w:tcBorders>
          </w:tcPr>
          <w:p w:rsidR="00CF6C40" w:rsidRPr="007E462F" w:rsidRDefault="00CF6C40" w:rsidP="008F71B7">
            <w:pPr>
              <w:pStyle w:val="En-tte"/>
              <w:spacing w:before="20" w:after="20"/>
              <w:ind w:right="-70"/>
              <w:jc w:val="both"/>
            </w:pPr>
            <w:r w:rsidRPr="007E462F">
              <w:fldChar w:fldCharType="begin">
                <w:ffData>
                  <w:name w:val="Texte73"/>
                  <w:enabled/>
                  <w:calcOnExit w:val="0"/>
                  <w:textInput/>
                </w:ffData>
              </w:fldChar>
            </w:r>
            <w:bookmarkStart w:id="117" w:name="Texte73"/>
            <w:r w:rsidRPr="007E462F">
              <w:instrText xml:space="preserve"> FORMTEXT </w:instrText>
            </w:r>
            <w:r w:rsidRPr="007E462F">
              <w:fldChar w:fldCharType="separate"/>
            </w:r>
            <w:r w:rsidRPr="007E462F">
              <w:rPr>
                <w:noProof/>
              </w:rPr>
              <w:t> </w:t>
            </w:r>
            <w:r w:rsidRPr="007E462F">
              <w:rPr>
                <w:noProof/>
              </w:rPr>
              <w:t> </w:t>
            </w:r>
            <w:r w:rsidRPr="007E462F">
              <w:rPr>
                <w:noProof/>
              </w:rPr>
              <w:t> </w:t>
            </w:r>
            <w:r w:rsidRPr="007E462F">
              <w:rPr>
                <w:noProof/>
              </w:rPr>
              <w:t> </w:t>
            </w:r>
            <w:r w:rsidRPr="007E462F">
              <w:rPr>
                <w:noProof/>
              </w:rPr>
              <w:t> </w:t>
            </w:r>
            <w:r w:rsidRPr="007E462F">
              <w:fldChar w:fldCharType="end"/>
            </w:r>
            <w:bookmarkEnd w:id="117"/>
          </w:p>
        </w:tc>
        <w:tc>
          <w:tcPr>
            <w:tcW w:w="1083" w:type="dxa"/>
          </w:tcPr>
          <w:p w:rsidR="00CF6C40" w:rsidRPr="007E462F" w:rsidRDefault="00CF6C40" w:rsidP="008F71B7">
            <w:pPr>
              <w:pStyle w:val="En-tte"/>
              <w:spacing w:before="20" w:after="20"/>
              <w:ind w:right="-70"/>
              <w:jc w:val="both"/>
            </w:pPr>
          </w:p>
        </w:tc>
        <w:tc>
          <w:tcPr>
            <w:tcW w:w="830" w:type="dxa"/>
          </w:tcPr>
          <w:p w:rsidR="00CF6C40" w:rsidRPr="007E462F" w:rsidRDefault="00CF6C40" w:rsidP="008F71B7">
            <w:pPr>
              <w:pStyle w:val="En-tte"/>
              <w:spacing w:before="20" w:after="20"/>
              <w:ind w:right="-111"/>
              <w:jc w:val="both"/>
            </w:pPr>
          </w:p>
        </w:tc>
        <w:tc>
          <w:tcPr>
            <w:tcW w:w="891" w:type="dxa"/>
          </w:tcPr>
          <w:p w:rsidR="00CF6C40" w:rsidRPr="007E462F" w:rsidRDefault="00CF6C40" w:rsidP="008F71B7">
            <w:pPr>
              <w:pStyle w:val="En-tte"/>
              <w:spacing w:before="20" w:after="20"/>
              <w:ind w:right="-101"/>
              <w:jc w:val="both"/>
            </w:pPr>
          </w:p>
        </w:tc>
        <w:tc>
          <w:tcPr>
            <w:tcW w:w="3252" w:type="dxa"/>
          </w:tcPr>
          <w:p w:rsidR="00CF6C40" w:rsidRPr="007E462F" w:rsidRDefault="00CF6C40" w:rsidP="008F71B7">
            <w:pPr>
              <w:pStyle w:val="En-tte"/>
              <w:spacing w:before="20" w:after="20"/>
              <w:jc w:val="both"/>
            </w:pPr>
          </w:p>
        </w:tc>
      </w:tr>
      <w:tr w:rsidR="00CF6C40" w:rsidRPr="00F701ED" w:rsidTr="008F71B7">
        <w:trPr>
          <w:jc w:val="center"/>
        </w:trPr>
        <w:tc>
          <w:tcPr>
            <w:tcW w:w="160" w:type="dxa"/>
            <w:tcBorders>
              <w:right w:val="nil"/>
            </w:tcBorders>
          </w:tcPr>
          <w:p w:rsidR="00CF6C40" w:rsidRPr="00F701ED" w:rsidRDefault="00CF6C40" w:rsidP="008F71B7">
            <w:pPr>
              <w:pStyle w:val="En-tte"/>
              <w:spacing w:line="240" w:lineRule="exact"/>
              <w:jc w:val="both"/>
              <w:rPr>
                <w:highlight w:val="yellow"/>
              </w:rPr>
            </w:pPr>
          </w:p>
        </w:tc>
        <w:tc>
          <w:tcPr>
            <w:tcW w:w="3367" w:type="dxa"/>
            <w:tcBorders>
              <w:left w:val="nil"/>
            </w:tcBorders>
          </w:tcPr>
          <w:p w:rsidR="00CF6C40" w:rsidRPr="007E462F" w:rsidRDefault="00CF6C40" w:rsidP="008F71B7">
            <w:pPr>
              <w:pStyle w:val="En-tte"/>
              <w:tabs>
                <w:tab w:val="right" w:leader="dot" w:pos="3515"/>
              </w:tabs>
              <w:spacing w:line="240" w:lineRule="exact"/>
              <w:jc w:val="both"/>
              <w:rPr>
                <w:sz w:val="18"/>
              </w:rPr>
            </w:pPr>
            <w:r w:rsidRPr="007E462F">
              <w:rPr>
                <w:sz w:val="18"/>
              </w:rPr>
              <w:t>sont-elles tenues par le service paie ?</w:t>
            </w:r>
          </w:p>
        </w:tc>
        <w:tc>
          <w:tcPr>
            <w:tcW w:w="1134" w:type="dxa"/>
            <w:tcBorders>
              <w:left w:val="nil"/>
            </w:tcBorders>
          </w:tcPr>
          <w:p w:rsidR="00CF6C40" w:rsidRPr="007E462F" w:rsidRDefault="00CF6C40" w:rsidP="008F71B7">
            <w:pPr>
              <w:pStyle w:val="En-tte"/>
              <w:spacing w:line="240" w:lineRule="exact"/>
              <w:ind w:right="-70"/>
              <w:jc w:val="both"/>
            </w:pPr>
            <w:r w:rsidRPr="007E462F">
              <w:fldChar w:fldCharType="begin">
                <w:ffData>
                  <w:name w:val="Texte72"/>
                  <w:enabled/>
                  <w:calcOnExit w:val="0"/>
                  <w:textInput/>
                </w:ffData>
              </w:fldChar>
            </w:r>
            <w:bookmarkStart w:id="118" w:name="Texte72"/>
            <w:r w:rsidRPr="007E462F">
              <w:instrText xml:space="preserve"> FORMTEXT </w:instrText>
            </w:r>
            <w:r w:rsidRPr="007E462F">
              <w:fldChar w:fldCharType="separate"/>
            </w:r>
            <w:r w:rsidRPr="007E462F">
              <w:rPr>
                <w:noProof/>
              </w:rPr>
              <w:t> </w:t>
            </w:r>
            <w:r w:rsidRPr="007E462F">
              <w:rPr>
                <w:noProof/>
              </w:rPr>
              <w:t> </w:t>
            </w:r>
            <w:r w:rsidRPr="007E462F">
              <w:rPr>
                <w:noProof/>
              </w:rPr>
              <w:t> </w:t>
            </w:r>
            <w:r w:rsidRPr="007E462F">
              <w:rPr>
                <w:noProof/>
              </w:rPr>
              <w:t> </w:t>
            </w:r>
            <w:r w:rsidRPr="007E462F">
              <w:rPr>
                <w:noProof/>
              </w:rPr>
              <w:t> </w:t>
            </w:r>
            <w:r w:rsidRPr="007E462F">
              <w:fldChar w:fldCharType="end"/>
            </w:r>
            <w:bookmarkEnd w:id="118"/>
          </w:p>
        </w:tc>
        <w:tc>
          <w:tcPr>
            <w:tcW w:w="1083" w:type="dxa"/>
          </w:tcPr>
          <w:p w:rsidR="00CF6C40" w:rsidRPr="007E462F" w:rsidRDefault="00CF6C40" w:rsidP="008F71B7">
            <w:pPr>
              <w:pStyle w:val="En-tte"/>
              <w:spacing w:line="240" w:lineRule="exact"/>
              <w:ind w:right="-70"/>
              <w:jc w:val="both"/>
            </w:pPr>
          </w:p>
        </w:tc>
        <w:tc>
          <w:tcPr>
            <w:tcW w:w="830" w:type="dxa"/>
          </w:tcPr>
          <w:p w:rsidR="00CF6C40" w:rsidRPr="007E462F" w:rsidRDefault="00CF6C40" w:rsidP="008F71B7">
            <w:pPr>
              <w:pStyle w:val="En-tte"/>
              <w:spacing w:line="240" w:lineRule="exact"/>
              <w:ind w:right="-111"/>
              <w:jc w:val="both"/>
            </w:pPr>
            <w:r w:rsidRPr="007E462F">
              <w:t>X</w:t>
            </w:r>
          </w:p>
        </w:tc>
        <w:tc>
          <w:tcPr>
            <w:tcW w:w="891" w:type="dxa"/>
          </w:tcPr>
          <w:p w:rsidR="00CF6C40" w:rsidRPr="007E462F" w:rsidRDefault="00CF6C40" w:rsidP="008F71B7">
            <w:pPr>
              <w:pStyle w:val="En-tte"/>
              <w:spacing w:line="240" w:lineRule="exact"/>
              <w:ind w:right="-101"/>
              <w:jc w:val="both"/>
            </w:pPr>
          </w:p>
        </w:tc>
        <w:tc>
          <w:tcPr>
            <w:tcW w:w="3252" w:type="dxa"/>
          </w:tcPr>
          <w:p w:rsidR="00CF6C40" w:rsidRPr="007E462F" w:rsidRDefault="00CF6C40" w:rsidP="008F71B7">
            <w:pPr>
              <w:pStyle w:val="En-tte"/>
              <w:spacing w:line="240" w:lineRule="exact"/>
              <w:jc w:val="both"/>
            </w:pPr>
          </w:p>
        </w:tc>
      </w:tr>
      <w:tr w:rsidR="00CF6C40" w:rsidRPr="00F701ED" w:rsidTr="008F71B7">
        <w:trPr>
          <w:jc w:val="center"/>
        </w:trPr>
        <w:tc>
          <w:tcPr>
            <w:tcW w:w="160" w:type="dxa"/>
            <w:tcBorders>
              <w:right w:val="nil"/>
            </w:tcBorders>
          </w:tcPr>
          <w:p w:rsidR="00CF6C40" w:rsidRPr="00F701ED" w:rsidRDefault="00CF6C40" w:rsidP="008F71B7">
            <w:pPr>
              <w:pStyle w:val="En-tte"/>
              <w:spacing w:before="20" w:after="20"/>
              <w:jc w:val="both"/>
              <w:rPr>
                <w:sz w:val="14"/>
                <w:highlight w:val="yellow"/>
              </w:rPr>
            </w:pPr>
          </w:p>
        </w:tc>
        <w:tc>
          <w:tcPr>
            <w:tcW w:w="3367" w:type="dxa"/>
            <w:tcBorders>
              <w:left w:val="nil"/>
            </w:tcBorders>
          </w:tcPr>
          <w:p w:rsidR="00CF6C40" w:rsidRPr="007E462F" w:rsidRDefault="00CF6C40" w:rsidP="008F71B7">
            <w:pPr>
              <w:pStyle w:val="En-tte"/>
              <w:tabs>
                <w:tab w:val="right" w:leader="dot" w:pos="3515"/>
              </w:tabs>
              <w:jc w:val="both"/>
              <w:rPr>
                <w:sz w:val="14"/>
              </w:rPr>
            </w:pPr>
            <w:r w:rsidRPr="007E462F">
              <w:rPr>
                <w:sz w:val="14"/>
              </w:rPr>
              <w:tab/>
            </w:r>
          </w:p>
        </w:tc>
        <w:tc>
          <w:tcPr>
            <w:tcW w:w="1134" w:type="dxa"/>
            <w:tcBorders>
              <w:left w:val="nil"/>
            </w:tcBorders>
          </w:tcPr>
          <w:p w:rsidR="00CF6C40" w:rsidRPr="007E462F" w:rsidRDefault="00CF6C40" w:rsidP="008F71B7">
            <w:pPr>
              <w:pStyle w:val="En-tte"/>
              <w:spacing w:before="20" w:after="20"/>
              <w:ind w:right="-70"/>
              <w:jc w:val="both"/>
              <w:rPr>
                <w:sz w:val="14"/>
              </w:rPr>
            </w:pPr>
          </w:p>
        </w:tc>
        <w:tc>
          <w:tcPr>
            <w:tcW w:w="1083" w:type="dxa"/>
          </w:tcPr>
          <w:p w:rsidR="00CF6C40" w:rsidRPr="007E462F" w:rsidRDefault="00CF6C40" w:rsidP="008F71B7">
            <w:pPr>
              <w:pStyle w:val="En-tte"/>
              <w:spacing w:before="20" w:after="20"/>
              <w:ind w:right="-70"/>
              <w:jc w:val="both"/>
              <w:rPr>
                <w:sz w:val="14"/>
              </w:rPr>
            </w:pPr>
          </w:p>
        </w:tc>
        <w:tc>
          <w:tcPr>
            <w:tcW w:w="830" w:type="dxa"/>
          </w:tcPr>
          <w:p w:rsidR="00CF6C40" w:rsidRPr="007E462F" w:rsidRDefault="00CF6C40" w:rsidP="008F71B7">
            <w:pPr>
              <w:pStyle w:val="En-tte"/>
              <w:spacing w:before="20" w:after="20"/>
              <w:ind w:right="-111"/>
              <w:jc w:val="both"/>
              <w:rPr>
                <w:sz w:val="14"/>
              </w:rPr>
            </w:pPr>
          </w:p>
        </w:tc>
        <w:tc>
          <w:tcPr>
            <w:tcW w:w="891" w:type="dxa"/>
          </w:tcPr>
          <w:p w:rsidR="00CF6C40" w:rsidRPr="007E462F" w:rsidRDefault="00CF6C40" w:rsidP="008F71B7">
            <w:pPr>
              <w:pStyle w:val="En-tte"/>
              <w:spacing w:before="20" w:after="20"/>
              <w:ind w:right="-101"/>
              <w:jc w:val="both"/>
              <w:rPr>
                <w:sz w:val="14"/>
              </w:rPr>
            </w:pPr>
          </w:p>
        </w:tc>
        <w:tc>
          <w:tcPr>
            <w:tcW w:w="3252" w:type="dxa"/>
          </w:tcPr>
          <w:p w:rsidR="00CF6C40" w:rsidRPr="007E462F" w:rsidRDefault="00CF6C40" w:rsidP="008F71B7">
            <w:pPr>
              <w:pStyle w:val="En-tte"/>
              <w:spacing w:before="20" w:after="20"/>
              <w:jc w:val="both"/>
              <w:rPr>
                <w:sz w:val="14"/>
              </w:rPr>
            </w:pPr>
          </w:p>
        </w:tc>
      </w:tr>
      <w:tr w:rsidR="00CF6C40" w:rsidRPr="00F701ED" w:rsidTr="008F71B7">
        <w:trPr>
          <w:jc w:val="center"/>
        </w:trPr>
        <w:tc>
          <w:tcPr>
            <w:tcW w:w="160" w:type="dxa"/>
            <w:tcBorders>
              <w:right w:val="nil"/>
            </w:tcBorders>
          </w:tcPr>
          <w:p w:rsidR="00CF6C40" w:rsidRPr="00F701ED" w:rsidRDefault="00CF6C40" w:rsidP="008F71B7">
            <w:pPr>
              <w:pStyle w:val="En-tte"/>
              <w:spacing w:line="240" w:lineRule="exact"/>
              <w:jc w:val="both"/>
              <w:rPr>
                <w:highlight w:val="yellow"/>
              </w:rPr>
            </w:pPr>
            <w:r w:rsidRPr="00F701ED">
              <w:rPr>
                <w:highlight w:val="yellow"/>
              </w:rPr>
              <w:t>9.</w:t>
            </w:r>
          </w:p>
        </w:tc>
        <w:tc>
          <w:tcPr>
            <w:tcW w:w="3367" w:type="dxa"/>
            <w:tcBorders>
              <w:left w:val="nil"/>
            </w:tcBorders>
          </w:tcPr>
          <w:p w:rsidR="00CF6C40" w:rsidRPr="007E462F" w:rsidRDefault="00CF6C40" w:rsidP="008F71B7">
            <w:pPr>
              <w:pStyle w:val="En-tte"/>
              <w:tabs>
                <w:tab w:val="right" w:leader="dot" w:pos="3515"/>
              </w:tabs>
              <w:spacing w:line="240" w:lineRule="exact"/>
              <w:jc w:val="both"/>
              <w:rPr>
                <w:sz w:val="18"/>
              </w:rPr>
            </w:pPr>
            <w:r w:rsidRPr="007E462F">
              <w:rPr>
                <w:sz w:val="18"/>
              </w:rPr>
              <w:t>Le service paie a-t-il les moyens de vérifier </w:t>
            </w:r>
          </w:p>
        </w:tc>
        <w:tc>
          <w:tcPr>
            <w:tcW w:w="1134" w:type="dxa"/>
            <w:tcBorders>
              <w:left w:val="nil"/>
            </w:tcBorders>
          </w:tcPr>
          <w:p w:rsidR="00CF6C40" w:rsidRPr="007E462F" w:rsidRDefault="00CF6C40" w:rsidP="008F71B7">
            <w:pPr>
              <w:pStyle w:val="En-tte"/>
              <w:spacing w:line="240" w:lineRule="exact"/>
              <w:ind w:right="-70"/>
              <w:jc w:val="both"/>
            </w:pPr>
          </w:p>
        </w:tc>
        <w:tc>
          <w:tcPr>
            <w:tcW w:w="1083" w:type="dxa"/>
          </w:tcPr>
          <w:p w:rsidR="00CF6C40" w:rsidRPr="007E462F" w:rsidRDefault="00CF6C40" w:rsidP="008F71B7">
            <w:pPr>
              <w:pStyle w:val="En-tte"/>
              <w:spacing w:line="240" w:lineRule="exact"/>
              <w:ind w:right="-70"/>
              <w:jc w:val="both"/>
            </w:pPr>
          </w:p>
        </w:tc>
        <w:tc>
          <w:tcPr>
            <w:tcW w:w="830" w:type="dxa"/>
          </w:tcPr>
          <w:p w:rsidR="00CF6C40" w:rsidRPr="007E462F" w:rsidRDefault="00CF6C40" w:rsidP="008F71B7">
            <w:pPr>
              <w:pStyle w:val="En-tte"/>
              <w:spacing w:line="240" w:lineRule="exact"/>
              <w:ind w:right="-111"/>
              <w:jc w:val="both"/>
            </w:pPr>
          </w:p>
        </w:tc>
        <w:tc>
          <w:tcPr>
            <w:tcW w:w="891" w:type="dxa"/>
          </w:tcPr>
          <w:p w:rsidR="00CF6C40" w:rsidRPr="007E462F" w:rsidRDefault="00CF6C40" w:rsidP="008F71B7">
            <w:pPr>
              <w:pStyle w:val="En-tte"/>
              <w:spacing w:line="240" w:lineRule="exact"/>
              <w:ind w:right="-101"/>
              <w:jc w:val="both"/>
            </w:pPr>
          </w:p>
        </w:tc>
        <w:tc>
          <w:tcPr>
            <w:tcW w:w="3252" w:type="dxa"/>
          </w:tcPr>
          <w:p w:rsidR="00CF6C40" w:rsidRPr="007E462F" w:rsidRDefault="00CF6C40" w:rsidP="008F71B7">
            <w:pPr>
              <w:pStyle w:val="En-tte"/>
              <w:spacing w:line="240" w:lineRule="exact"/>
              <w:jc w:val="both"/>
            </w:pPr>
          </w:p>
        </w:tc>
      </w:tr>
      <w:tr w:rsidR="00CF6C40" w:rsidRPr="00F701ED" w:rsidTr="008F71B7">
        <w:trPr>
          <w:jc w:val="center"/>
        </w:trPr>
        <w:tc>
          <w:tcPr>
            <w:tcW w:w="160" w:type="dxa"/>
            <w:tcBorders>
              <w:right w:val="nil"/>
            </w:tcBorders>
          </w:tcPr>
          <w:p w:rsidR="00CF6C40" w:rsidRPr="00F701ED" w:rsidRDefault="00CF6C40" w:rsidP="008F71B7">
            <w:pPr>
              <w:pStyle w:val="En-tte"/>
              <w:spacing w:before="20" w:after="20"/>
              <w:jc w:val="both"/>
              <w:rPr>
                <w:highlight w:val="yellow"/>
              </w:rPr>
            </w:pPr>
          </w:p>
        </w:tc>
        <w:tc>
          <w:tcPr>
            <w:tcW w:w="3367" w:type="dxa"/>
            <w:tcBorders>
              <w:left w:val="nil"/>
            </w:tcBorders>
          </w:tcPr>
          <w:p w:rsidR="00CF6C40" w:rsidRPr="007E462F" w:rsidRDefault="00CF6C40" w:rsidP="008F71B7">
            <w:pPr>
              <w:pStyle w:val="En-tte"/>
              <w:ind w:left="319" w:hanging="319"/>
              <w:jc w:val="both"/>
              <w:rPr>
                <w:sz w:val="18"/>
              </w:rPr>
            </w:pPr>
            <w:r w:rsidRPr="007E462F">
              <w:rPr>
                <w:sz w:val="18"/>
              </w:rPr>
              <w:t>a)</w:t>
            </w:r>
            <w:r w:rsidRPr="007E462F">
              <w:rPr>
                <w:sz w:val="18"/>
              </w:rPr>
              <w:tab/>
              <w:t>qu'il est informé de toutes les absences ?</w:t>
            </w:r>
          </w:p>
        </w:tc>
        <w:tc>
          <w:tcPr>
            <w:tcW w:w="1134" w:type="dxa"/>
            <w:tcBorders>
              <w:left w:val="nil"/>
            </w:tcBorders>
          </w:tcPr>
          <w:p w:rsidR="00CF6C40" w:rsidRPr="007E462F" w:rsidRDefault="00CF6C40" w:rsidP="008F71B7">
            <w:pPr>
              <w:pStyle w:val="En-tte"/>
              <w:spacing w:before="20" w:after="20"/>
              <w:ind w:right="-70"/>
              <w:jc w:val="both"/>
            </w:pPr>
            <w:r w:rsidRPr="007E462F">
              <w:fldChar w:fldCharType="begin">
                <w:ffData>
                  <w:name w:val="Texte70"/>
                  <w:enabled/>
                  <w:calcOnExit w:val="0"/>
                  <w:textInput/>
                </w:ffData>
              </w:fldChar>
            </w:r>
            <w:bookmarkStart w:id="119" w:name="Texte70"/>
            <w:r w:rsidRPr="007E462F">
              <w:instrText xml:space="preserve"> FORMTEXT </w:instrText>
            </w:r>
            <w:r w:rsidRPr="007E462F">
              <w:fldChar w:fldCharType="separate"/>
            </w:r>
            <w:r w:rsidRPr="007E462F">
              <w:rPr>
                <w:noProof/>
              </w:rPr>
              <w:t> </w:t>
            </w:r>
            <w:r w:rsidRPr="007E462F">
              <w:rPr>
                <w:noProof/>
              </w:rPr>
              <w:t> </w:t>
            </w:r>
            <w:r w:rsidRPr="007E462F">
              <w:rPr>
                <w:noProof/>
              </w:rPr>
              <w:t> </w:t>
            </w:r>
            <w:r w:rsidRPr="007E462F">
              <w:rPr>
                <w:noProof/>
              </w:rPr>
              <w:t> </w:t>
            </w:r>
            <w:r w:rsidRPr="007E462F">
              <w:rPr>
                <w:noProof/>
              </w:rPr>
              <w:t> </w:t>
            </w:r>
            <w:r w:rsidRPr="007E462F">
              <w:fldChar w:fldCharType="end"/>
            </w:r>
            <w:bookmarkEnd w:id="119"/>
          </w:p>
        </w:tc>
        <w:tc>
          <w:tcPr>
            <w:tcW w:w="1083" w:type="dxa"/>
          </w:tcPr>
          <w:p w:rsidR="00CF6C40" w:rsidRPr="007E462F" w:rsidRDefault="00CF6C40" w:rsidP="008F71B7">
            <w:pPr>
              <w:pStyle w:val="En-tte"/>
              <w:spacing w:before="20" w:after="20"/>
              <w:ind w:right="-70"/>
              <w:jc w:val="both"/>
            </w:pPr>
            <w:r w:rsidRPr="007E462F">
              <w:t>X</w:t>
            </w:r>
          </w:p>
        </w:tc>
        <w:tc>
          <w:tcPr>
            <w:tcW w:w="830" w:type="dxa"/>
          </w:tcPr>
          <w:p w:rsidR="00CF6C40" w:rsidRPr="007E462F" w:rsidRDefault="00CF6C40" w:rsidP="008F71B7">
            <w:pPr>
              <w:pStyle w:val="En-tte"/>
              <w:spacing w:before="20" w:after="20"/>
              <w:ind w:right="-111"/>
              <w:jc w:val="both"/>
            </w:pPr>
          </w:p>
        </w:tc>
        <w:tc>
          <w:tcPr>
            <w:tcW w:w="891" w:type="dxa"/>
          </w:tcPr>
          <w:p w:rsidR="00CF6C40" w:rsidRPr="007E462F" w:rsidRDefault="00CF6C40" w:rsidP="008F71B7">
            <w:pPr>
              <w:pStyle w:val="En-tte"/>
              <w:spacing w:before="20" w:after="20"/>
              <w:ind w:right="-101"/>
              <w:jc w:val="both"/>
            </w:pPr>
          </w:p>
        </w:tc>
        <w:tc>
          <w:tcPr>
            <w:tcW w:w="3252" w:type="dxa"/>
          </w:tcPr>
          <w:p w:rsidR="00CF6C40" w:rsidRDefault="00CF6C40" w:rsidP="008F5122">
            <w:pPr>
              <w:pStyle w:val="En-tte"/>
              <w:spacing w:before="20" w:after="20"/>
              <w:jc w:val="both"/>
            </w:pPr>
            <w:r w:rsidRPr="007E462F">
              <w:t xml:space="preserve">Du fait de la </w:t>
            </w:r>
            <w:r w:rsidR="008F5122" w:rsidRPr="007E462F">
              <w:t xml:space="preserve">validation via l’intranet : </w:t>
            </w:r>
            <w:r w:rsidR="00FC1AAB" w:rsidRPr="007E462F">
              <w:t>exhaustivité</w:t>
            </w:r>
            <w:r w:rsidR="008F5122" w:rsidRPr="007E462F">
              <w:t xml:space="preserve"> des demandes. </w:t>
            </w:r>
          </w:p>
          <w:p w:rsidR="007E462F" w:rsidRDefault="007E462F" w:rsidP="008F5122">
            <w:pPr>
              <w:pStyle w:val="En-tte"/>
              <w:spacing w:before="20" w:after="20"/>
              <w:jc w:val="both"/>
            </w:pPr>
            <w:r>
              <w:t xml:space="preserve">Pas de possibilité de controler l’ehaustivité des absences injustifiées. </w:t>
            </w:r>
          </w:p>
          <w:p w:rsidR="007E462F" w:rsidRPr="007E462F" w:rsidRDefault="007E462F" w:rsidP="008F5122">
            <w:pPr>
              <w:pStyle w:val="En-tte"/>
              <w:spacing w:before="20" w:after="20"/>
              <w:jc w:val="both"/>
            </w:pPr>
            <w:r>
              <w:t>Certains salariés ont le droit de faire du télétravail.</w:t>
            </w:r>
          </w:p>
          <w:p w:rsidR="008F5122" w:rsidRPr="007E462F" w:rsidRDefault="008F5122" w:rsidP="008F5122">
            <w:pPr>
              <w:pStyle w:val="En-tte"/>
              <w:spacing w:before="20" w:after="20"/>
              <w:jc w:val="both"/>
            </w:pPr>
          </w:p>
        </w:tc>
      </w:tr>
      <w:tr w:rsidR="00CF6C40" w:rsidRPr="00F701ED" w:rsidTr="008F71B7">
        <w:trPr>
          <w:jc w:val="center"/>
        </w:trPr>
        <w:tc>
          <w:tcPr>
            <w:tcW w:w="160" w:type="dxa"/>
            <w:tcBorders>
              <w:right w:val="nil"/>
            </w:tcBorders>
          </w:tcPr>
          <w:p w:rsidR="00CF6C40" w:rsidRPr="00F701ED" w:rsidRDefault="00CF6C40" w:rsidP="008F71B7">
            <w:pPr>
              <w:pStyle w:val="En-tte"/>
              <w:spacing w:before="20" w:after="20"/>
              <w:jc w:val="both"/>
              <w:rPr>
                <w:highlight w:val="yellow"/>
              </w:rPr>
            </w:pPr>
          </w:p>
        </w:tc>
        <w:tc>
          <w:tcPr>
            <w:tcW w:w="3367" w:type="dxa"/>
            <w:tcBorders>
              <w:left w:val="nil"/>
            </w:tcBorders>
          </w:tcPr>
          <w:p w:rsidR="00CF6C40" w:rsidRPr="00F701ED" w:rsidRDefault="00CF6C40" w:rsidP="008F71B7">
            <w:pPr>
              <w:pStyle w:val="En-tte"/>
              <w:ind w:left="319" w:hanging="319"/>
              <w:jc w:val="both"/>
              <w:rPr>
                <w:sz w:val="18"/>
                <w:highlight w:val="yellow"/>
              </w:rPr>
            </w:pPr>
            <w:r w:rsidRPr="00F701ED">
              <w:rPr>
                <w:sz w:val="18"/>
                <w:highlight w:val="yellow"/>
              </w:rPr>
              <w:t>b)</w:t>
            </w:r>
            <w:r w:rsidRPr="00F701ED">
              <w:rPr>
                <w:sz w:val="18"/>
                <w:highlight w:val="yellow"/>
              </w:rPr>
              <w:tab/>
              <w:t xml:space="preserve">qu'elles sont toutes répercutées sur les </w:t>
            </w:r>
            <w:r w:rsidRPr="00F701ED">
              <w:rPr>
                <w:sz w:val="18"/>
                <w:highlight w:val="yellow"/>
              </w:rPr>
              <w:br/>
              <w:t>salaires ?</w:t>
            </w:r>
          </w:p>
        </w:tc>
        <w:tc>
          <w:tcPr>
            <w:tcW w:w="1134" w:type="dxa"/>
            <w:tcBorders>
              <w:left w:val="nil"/>
            </w:tcBorders>
          </w:tcPr>
          <w:p w:rsidR="00CF6C40" w:rsidRPr="00F701ED" w:rsidRDefault="00CF6C40" w:rsidP="008F71B7">
            <w:pPr>
              <w:pStyle w:val="En-tte"/>
              <w:spacing w:before="20" w:after="20"/>
              <w:ind w:right="-70"/>
              <w:jc w:val="both"/>
              <w:rPr>
                <w:highlight w:val="yellow"/>
              </w:rPr>
            </w:pPr>
            <w:r w:rsidRPr="00F701ED">
              <w:rPr>
                <w:highlight w:val="yellow"/>
              </w:rPr>
              <w:fldChar w:fldCharType="begin">
                <w:ffData>
                  <w:name w:val="Texte71"/>
                  <w:enabled/>
                  <w:calcOnExit w:val="0"/>
                  <w:textInput/>
                </w:ffData>
              </w:fldChar>
            </w:r>
            <w:bookmarkStart w:id="120" w:name="Texte71"/>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20"/>
          </w:p>
        </w:tc>
        <w:tc>
          <w:tcPr>
            <w:tcW w:w="1083" w:type="dxa"/>
          </w:tcPr>
          <w:p w:rsidR="00CF6C40" w:rsidRPr="00F701ED" w:rsidRDefault="008F5122" w:rsidP="008F71B7">
            <w:pPr>
              <w:pStyle w:val="En-tte"/>
              <w:spacing w:before="20" w:after="20"/>
              <w:ind w:right="-70"/>
              <w:jc w:val="both"/>
              <w:rPr>
                <w:highlight w:val="yellow"/>
              </w:rPr>
            </w:pPr>
            <w:r w:rsidRPr="00F701ED">
              <w:rPr>
                <w:highlight w:val="yellow"/>
              </w:rPr>
              <w:t>X</w:t>
            </w:r>
          </w:p>
        </w:tc>
        <w:tc>
          <w:tcPr>
            <w:tcW w:w="830" w:type="dxa"/>
          </w:tcPr>
          <w:p w:rsidR="00CF6C40" w:rsidRPr="00F701ED" w:rsidRDefault="00CF6C40" w:rsidP="008F71B7">
            <w:pPr>
              <w:pStyle w:val="En-tte"/>
              <w:spacing w:before="20" w:after="20"/>
              <w:ind w:right="-111"/>
              <w:jc w:val="both"/>
              <w:rPr>
                <w:highlight w:val="yellow"/>
              </w:rPr>
            </w:pPr>
          </w:p>
        </w:tc>
        <w:tc>
          <w:tcPr>
            <w:tcW w:w="891" w:type="dxa"/>
          </w:tcPr>
          <w:p w:rsidR="00CF6C40" w:rsidRPr="00F701ED" w:rsidRDefault="00CF6C40" w:rsidP="008F71B7">
            <w:pPr>
              <w:pStyle w:val="En-tte"/>
              <w:spacing w:before="20" w:after="20"/>
              <w:ind w:right="-101"/>
              <w:jc w:val="both"/>
              <w:rPr>
                <w:highlight w:val="yellow"/>
              </w:rPr>
            </w:pPr>
          </w:p>
        </w:tc>
        <w:tc>
          <w:tcPr>
            <w:tcW w:w="3252" w:type="dxa"/>
          </w:tcPr>
          <w:p w:rsidR="00952FA1" w:rsidRDefault="008F5122" w:rsidP="008F71B7">
            <w:pPr>
              <w:pStyle w:val="En-tte"/>
              <w:spacing w:before="20" w:after="20"/>
              <w:jc w:val="both"/>
              <w:rPr>
                <w:highlight w:val="yellow"/>
              </w:rPr>
            </w:pPr>
            <w:r w:rsidRPr="00F701ED">
              <w:rPr>
                <w:highlight w:val="yellow"/>
              </w:rPr>
              <w:t xml:space="preserve">Car le fichier peut être extrait un fois par mois. </w:t>
            </w:r>
          </w:p>
          <w:p w:rsidR="00CF6C40" w:rsidRPr="00F701ED" w:rsidRDefault="00952FA1" w:rsidP="008F71B7">
            <w:pPr>
              <w:pStyle w:val="En-tte"/>
              <w:spacing w:before="20" w:after="20"/>
              <w:jc w:val="both"/>
              <w:rPr>
                <w:highlight w:val="yellow"/>
              </w:rPr>
            </w:pPr>
            <w:r>
              <w:rPr>
                <w:highlight w:val="yellow"/>
              </w:rPr>
              <w:t>L</w:t>
            </w:r>
            <w:r w:rsidR="008F5122" w:rsidRPr="00F701ED">
              <w:rPr>
                <w:highlight w:val="yellow"/>
              </w:rPr>
              <w:t>es absences prises sont automatiquement reportées sur le mois suivant.</w:t>
            </w:r>
          </w:p>
          <w:p w:rsidR="008F5122" w:rsidRPr="00F701ED" w:rsidRDefault="008F5122" w:rsidP="008F71B7">
            <w:pPr>
              <w:pStyle w:val="En-tte"/>
              <w:spacing w:before="20" w:after="20"/>
              <w:jc w:val="both"/>
              <w:rPr>
                <w:highlight w:val="yellow"/>
              </w:rPr>
            </w:pPr>
          </w:p>
          <w:p w:rsidR="008F5122" w:rsidRPr="00F701ED" w:rsidRDefault="008F5122" w:rsidP="008F71B7">
            <w:pPr>
              <w:pStyle w:val="En-tte"/>
              <w:spacing w:before="20" w:after="20"/>
              <w:jc w:val="both"/>
              <w:rPr>
                <w:highlight w:val="yellow"/>
              </w:rPr>
            </w:pPr>
            <w:r w:rsidRPr="00F701ED">
              <w:rPr>
                <w:highlight w:val="yellow"/>
              </w:rPr>
              <w:t xml:space="preserve">Exemple : </w:t>
            </w:r>
          </w:p>
          <w:p w:rsidR="008F5122" w:rsidRPr="00F701ED" w:rsidRDefault="00952FA1" w:rsidP="00971C38">
            <w:pPr>
              <w:pStyle w:val="En-tte"/>
              <w:numPr>
                <w:ilvl w:val="0"/>
                <w:numId w:val="16"/>
              </w:numPr>
              <w:spacing w:before="20" w:after="20"/>
              <w:jc w:val="both"/>
              <w:rPr>
                <w:highlight w:val="yellow"/>
              </w:rPr>
            </w:pPr>
            <w:r>
              <w:rPr>
                <w:highlight w:val="yellow"/>
              </w:rPr>
              <w:t>Extraction le 13</w:t>
            </w:r>
            <w:r w:rsidR="008F5122" w:rsidRPr="00F701ED">
              <w:rPr>
                <w:highlight w:val="yellow"/>
              </w:rPr>
              <w:t xml:space="preserve"> du mois N  pour le transmettre à </w:t>
            </w:r>
            <w:r w:rsidR="00FF364D" w:rsidRPr="00F701ED">
              <w:rPr>
                <w:highlight w:val="yellow"/>
              </w:rPr>
              <w:t>ADP</w:t>
            </w:r>
            <w:r w:rsidR="008F5122" w:rsidRPr="00F701ED">
              <w:rPr>
                <w:highlight w:val="yellow"/>
              </w:rPr>
              <w:t>.</w:t>
            </w:r>
          </w:p>
          <w:p w:rsidR="008F5122" w:rsidRPr="00F701ED" w:rsidRDefault="008F5122" w:rsidP="00971C38">
            <w:pPr>
              <w:pStyle w:val="En-tte"/>
              <w:numPr>
                <w:ilvl w:val="0"/>
                <w:numId w:val="16"/>
              </w:numPr>
              <w:spacing w:before="20" w:after="20"/>
              <w:jc w:val="both"/>
              <w:rPr>
                <w:highlight w:val="yellow"/>
              </w:rPr>
            </w:pPr>
            <w:r w:rsidRPr="00F701ED">
              <w:rPr>
                <w:highlight w:val="yellow"/>
              </w:rPr>
              <w:t>Un salarié prend un CP le 24 du mois N.</w:t>
            </w:r>
          </w:p>
          <w:p w:rsidR="009E72C0" w:rsidRPr="00F701ED" w:rsidRDefault="008F5122" w:rsidP="00971C38">
            <w:pPr>
              <w:pStyle w:val="En-tte"/>
              <w:numPr>
                <w:ilvl w:val="0"/>
                <w:numId w:val="16"/>
              </w:numPr>
              <w:spacing w:before="20" w:after="20"/>
              <w:jc w:val="both"/>
              <w:rPr>
                <w:highlight w:val="yellow"/>
              </w:rPr>
            </w:pPr>
            <w:r w:rsidRPr="00F701ED">
              <w:rPr>
                <w:highlight w:val="yellow"/>
              </w:rPr>
              <w:t>Le CP sera décompté sur le mois N+1</w:t>
            </w:r>
            <w:r w:rsidR="00644AA4" w:rsidRPr="00F701ED">
              <w:rPr>
                <w:highlight w:val="yellow"/>
              </w:rPr>
              <w:t xml:space="preserve"> dans le bulletin de paie</w:t>
            </w:r>
            <w:r w:rsidR="009E72C0" w:rsidRPr="00F701ED">
              <w:rPr>
                <w:highlight w:val="yellow"/>
              </w:rPr>
              <w:t>, car le fichier Intranet du mois</w:t>
            </w:r>
            <w:r w:rsidR="00FC1AAB" w:rsidRPr="00F701ED">
              <w:rPr>
                <w:highlight w:val="yellow"/>
              </w:rPr>
              <w:t xml:space="preserve"> N+1</w:t>
            </w:r>
            <w:r w:rsidR="009E72C0" w:rsidRPr="00F701ED">
              <w:rPr>
                <w:highlight w:val="yellow"/>
              </w:rPr>
              <w:t xml:space="preserve"> suivant prendra en compte les absence</w:t>
            </w:r>
            <w:r w:rsidR="00FC1AAB" w:rsidRPr="00F701ED">
              <w:rPr>
                <w:highlight w:val="yellow"/>
              </w:rPr>
              <w:t>s</w:t>
            </w:r>
            <w:r w:rsidR="009E72C0" w:rsidRPr="00F701ED">
              <w:rPr>
                <w:highlight w:val="yellow"/>
              </w:rPr>
              <w:t xml:space="preserve"> prise à partir du 21</w:t>
            </w:r>
            <w:r w:rsidR="00FC1AAB" w:rsidRPr="00F701ED">
              <w:rPr>
                <w:highlight w:val="yellow"/>
              </w:rPr>
              <w:t xml:space="preserve"> du mois N.</w:t>
            </w:r>
          </w:p>
          <w:p w:rsidR="008F5122" w:rsidRPr="00F701ED" w:rsidRDefault="008F5122" w:rsidP="008F71B7">
            <w:pPr>
              <w:pStyle w:val="En-tte"/>
              <w:spacing w:before="20" w:after="20"/>
              <w:jc w:val="both"/>
              <w:rPr>
                <w:highlight w:val="yellow"/>
              </w:rPr>
            </w:pPr>
          </w:p>
        </w:tc>
      </w:tr>
    </w:tbl>
    <w:p w:rsidR="00CF6C40" w:rsidRPr="00F701ED" w:rsidRDefault="00CF6C40" w:rsidP="00CF6C40">
      <w:pPr>
        <w:pStyle w:val="En-tte"/>
        <w:jc w:val="both"/>
        <w:rPr>
          <w:sz w:val="12"/>
          <w:highlight w:val="yellow"/>
        </w:rPr>
      </w:pPr>
      <w:r w:rsidRPr="00F701ED">
        <w:rPr>
          <w:highlight w:val="yellow"/>
        </w:rPr>
        <w:br w:type="page"/>
      </w:r>
      <w:r w:rsidRPr="00F701ED">
        <w:rPr>
          <w:sz w:val="12"/>
          <w:highlight w:val="yellow"/>
        </w:rPr>
        <w:lastRenderedPageBreak/>
        <w:t xml:space="preserve"> </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0270"/>
      </w:tblGrid>
      <w:tr w:rsidR="00CF6C40" w:rsidRPr="00F701ED" w:rsidTr="008F71B7">
        <w:trPr>
          <w:cantSplit/>
          <w:jc w:val="center"/>
        </w:trPr>
        <w:tc>
          <w:tcPr>
            <w:tcW w:w="10270" w:type="dxa"/>
          </w:tcPr>
          <w:p w:rsidR="00CF6C40" w:rsidRPr="00F701ED" w:rsidRDefault="00CF6C40" w:rsidP="008F71B7">
            <w:pPr>
              <w:pStyle w:val="En-tte"/>
              <w:spacing w:before="40" w:after="40" w:line="240" w:lineRule="exact"/>
              <w:jc w:val="both"/>
              <w:rPr>
                <w:b/>
                <w:highlight w:val="yellow"/>
              </w:rPr>
            </w:pPr>
            <w:r w:rsidRPr="00F701ED">
              <w:rPr>
                <w:b/>
                <w:highlight w:val="yellow"/>
              </w:rPr>
              <w:t>OBJECTIF DE CONTRÔLE :</w:t>
            </w:r>
          </w:p>
          <w:p w:rsidR="00CF6C40" w:rsidRPr="00F701ED" w:rsidRDefault="00CF6C40" w:rsidP="008F71B7">
            <w:pPr>
              <w:pStyle w:val="En-tte"/>
              <w:spacing w:before="40" w:after="40" w:line="240" w:lineRule="exact"/>
              <w:jc w:val="both"/>
              <w:rPr>
                <w:b/>
                <w:highlight w:val="yellow"/>
              </w:rPr>
            </w:pPr>
            <w:r w:rsidRPr="00F701ED">
              <w:rPr>
                <w:b/>
                <w:highlight w:val="yellow"/>
              </w:rPr>
              <w:t>B - S'assurer que les charges et produits relatifs au personnel sont réels.</w:t>
            </w:r>
          </w:p>
        </w:tc>
      </w:tr>
    </w:tbl>
    <w:p w:rsidR="00CF6C40" w:rsidRPr="00F701ED" w:rsidRDefault="00CF6C40" w:rsidP="00CF6C40">
      <w:pPr>
        <w:pStyle w:val="En-tte"/>
        <w:jc w:val="both"/>
        <w:rPr>
          <w:sz w:val="12"/>
          <w:highlight w:val="yellow"/>
        </w:rPr>
      </w:pPr>
    </w:p>
    <w:tbl>
      <w:tblPr>
        <w:tblW w:w="10832"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8"/>
        <w:gridCol w:w="3366"/>
        <w:gridCol w:w="1134"/>
        <w:gridCol w:w="1052"/>
        <w:gridCol w:w="871"/>
        <w:gridCol w:w="872"/>
        <w:gridCol w:w="3319"/>
      </w:tblGrid>
      <w:tr w:rsidR="00CF6C40" w:rsidRPr="00F701ED" w:rsidTr="008F71B7">
        <w:trPr>
          <w:cantSplit/>
          <w:tblHeader/>
          <w:jc w:val="center"/>
        </w:trPr>
        <w:tc>
          <w:tcPr>
            <w:tcW w:w="3584" w:type="dxa"/>
            <w:gridSpan w:val="2"/>
            <w:tcBorders>
              <w:top w:val="single" w:sz="6" w:space="0" w:color="auto"/>
              <w:bottom w:val="single" w:sz="6" w:space="0" w:color="auto"/>
            </w:tcBorders>
          </w:tcPr>
          <w:p w:rsidR="00CF6C40" w:rsidRPr="00F701ED" w:rsidRDefault="00CF6C40" w:rsidP="008F71B7">
            <w:pPr>
              <w:pStyle w:val="En-tte"/>
              <w:spacing w:before="60" w:after="60"/>
              <w:jc w:val="both"/>
              <w:rPr>
                <w:b/>
                <w:highlight w:val="yellow"/>
              </w:rPr>
            </w:pPr>
          </w:p>
          <w:p w:rsidR="00CF6C40" w:rsidRPr="00F701ED" w:rsidRDefault="00CF6C40" w:rsidP="008F71B7">
            <w:pPr>
              <w:pStyle w:val="En-tte"/>
              <w:spacing w:before="60" w:after="60"/>
              <w:jc w:val="both"/>
              <w:rPr>
                <w:b/>
                <w:highlight w:val="yellow"/>
              </w:rPr>
            </w:pPr>
            <w:r w:rsidRPr="00F701ED">
              <w:rPr>
                <w:b/>
                <w:highlight w:val="yellow"/>
              </w:rPr>
              <w:t>QUESTIONS</w:t>
            </w:r>
          </w:p>
        </w:tc>
        <w:tc>
          <w:tcPr>
            <w:tcW w:w="1134" w:type="dxa"/>
            <w:tcBorders>
              <w:top w:val="single" w:sz="6" w:space="0" w:color="auto"/>
              <w:bottom w:val="single" w:sz="6" w:space="0" w:color="auto"/>
            </w:tcBorders>
          </w:tcPr>
          <w:p w:rsidR="00CF6C40" w:rsidRPr="00F701ED" w:rsidRDefault="00CF6C40" w:rsidP="008F71B7">
            <w:pPr>
              <w:pStyle w:val="En-tte"/>
              <w:spacing w:before="60" w:after="60"/>
              <w:ind w:right="-89"/>
              <w:jc w:val="both"/>
              <w:rPr>
                <w:b/>
                <w:highlight w:val="yellow"/>
              </w:rPr>
            </w:pPr>
            <w:r w:rsidRPr="00F701ED">
              <w:rPr>
                <w:b/>
                <w:highlight w:val="yellow"/>
              </w:rPr>
              <w:t>Réf</w:t>
            </w:r>
          </w:p>
          <w:p w:rsidR="00CF6C40" w:rsidRPr="00F701ED" w:rsidRDefault="00CF6C40" w:rsidP="008F71B7">
            <w:pPr>
              <w:pStyle w:val="En-tte"/>
              <w:spacing w:before="60" w:after="60"/>
              <w:ind w:right="-89"/>
              <w:jc w:val="both"/>
              <w:rPr>
                <w:b/>
                <w:highlight w:val="yellow"/>
              </w:rPr>
            </w:pPr>
            <w:r w:rsidRPr="00F701ED">
              <w:rPr>
                <w:b/>
                <w:highlight w:val="yellow"/>
              </w:rPr>
              <w:t xml:space="preserve">Feuille de </w:t>
            </w:r>
            <w:r w:rsidRPr="00F701ED">
              <w:rPr>
                <w:b/>
                <w:highlight w:val="yellow"/>
              </w:rPr>
              <w:br/>
              <w:t>travail</w:t>
            </w:r>
          </w:p>
        </w:tc>
        <w:tc>
          <w:tcPr>
            <w:tcW w:w="1052" w:type="dxa"/>
            <w:tcBorders>
              <w:top w:val="single" w:sz="6" w:space="0" w:color="auto"/>
              <w:bottom w:val="single" w:sz="6" w:space="0" w:color="auto"/>
            </w:tcBorders>
          </w:tcPr>
          <w:p w:rsidR="00CF6C40" w:rsidRPr="00F701ED" w:rsidRDefault="00CF6C40" w:rsidP="008F71B7">
            <w:pPr>
              <w:pStyle w:val="En-tte"/>
              <w:spacing w:before="60" w:after="60"/>
              <w:ind w:right="-109"/>
              <w:jc w:val="both"/>
              <w:rPr>
                <w:b/>
                <w:highlight w:val="yellow"/>
              </w:rPr>
            </w:pPr>
          </w:p>
          <w:p w:rsidR="00CF6C40" w:rsidRPr="00F701ED" w:rsidRDefault="00CF6C40" w:rsidP="008F71B7">
            <w:pPr>
              <w:pStyle w:val="En-tte"/>
              <w:spacing w:before="60" w:after="60"/>
              <w:ind w:right="-109"/>
              <w:jc w:val="both"/>
              <w:rPr>
                <w:b/>
                <w:highlight w:val="yellow"/>
              </w:rPr>
            </w:pPr>
            <w:r w:rsidRPr="00F701ED">
              <w:rPr>
                <w:b/>
                <w:highlight w:val="yellow"/>
              </w:rPr>
              <w:t>OUI</w:t>
            </w:r>
          </w:p>
        </w:tc>
        <w:tc>
          <w:tcPr>
            <w:tcW w:w="871" w:type="dxa"/>
            <w:tcBorders>
              <w:top w:val="single" w:sz="6" w:space="0" w:color="auto"/>
              <w:bottom w:val="single" w:sz="6" w:space="0" w:color="auto"/>
            </w:tcBorders>
          </w:tcPr>
          <w:p w:rsidR="00CF6C40" w:rsidRPr="00F701ED" w:rsidRDefault="00CF6C40" w:rsidP="008F71B7">
            <w:pPr>
              <w:pStyle w:val="En-tte"/>
              <w:spacing w:before="60" w:after="60"/>
              <w:ind w:right="-109"/>
              <w:jc w:val="both"/>
              <w:rPr>
                <w:b/>
                <w:highlight w:val="yellow"/>
              </w:rPr>
            </w:pPr>
          </w:p>
          <w:p w:rsidR="00CF6C40" w:rsidRPr="00F701ED" w:rsidRDefault="00CF6C40" w:rsidP="008F71B7">
            <w:pPr>
              <w:pStyle w:val="En-tte"/>
              <w:spacing w:before="60" w:after="60"/>
              <w:ind w:right="-109"/>
              <w:jc w:val="both"/>
              <w:rPr>
                <w:b/>
                <w:highlight w:val="yellow"/>
              </w:rPr>
            </w:pPr>
            <w:r w:rsidRPr="00F701ED">
              <w:rPr>
                <w:b/>
                <w:highlight w:val="yellow"/>
              </w:rPr>
              <w:t>NON</w:t>
            </w:r>
          </w:p>
        </w:tc>
        <w:tc>
          <w:tcPr>
            <w:tcW w:w="872" w:type="dxa"/>
            <w:tcBorders>
              <w:top w:val="single" w:sz="6" w:space="0" w:color="auto"/>
              <w:bottom w:val="single" w:sz="6" w:space="0" w:color="auto"/>
            </w:tcBorders>
          </w:tcPr>
          <w:p w:rsidR="00CF6C40" w:rsidRPr="00F701ED" w:rsidRDefault="00CF6C40" w:rsidP="008F71B7">
            <w:pPr>
              <w:pStyle w:val="En-tte"/>
              <w:spacing w:before="60" w:after="60"/>
              <w:jc w:val="both"/>
              <w:rPr>
                <w:b/>
                <w:highlight w:val="yellow"/>
              </w:rPr>
            </w:pPr>
          </w:p>
          <w:p w:rsidR="00CF6C40" w:rsidRPr="00F701ED" w:rsidRDefault="00CF6C40" w:rsidP="008F71B7">
            <w:pPr>
              <w:pStyle w:val="En-tte"/>
              <w:spacing w:before="60" w:after="60"/>
              <w:jc w:val="both"/>
              <w:rPr>
                <w:b/>
                <w:highlight w:val="yellow"/>
              </w:rPr>
            </w:pPr>
            <w:r w:rsidRPr="00F701ED">
              <w:rPr>
                <w:b/>
                <w:highlight w:val="yellow"/>
              </w:rPr>
              <w:t>N/A</w:t>
            </w:r>
          </w:p>
        </w:tc>
        <w:tc>
          <w:tcPr>
            <w:tcW w:w="3319" w:type="dxa"/>
            <w:tcBorders>
              <w:top w:val="single" w:sz="6" w:space="0" w:color="auto"/>
              <w:bottom w:val="single" w:sz="6" w:space="0" w:color="auto"/>
            </w:tcBorders>
          </w:tcPr>
          <w:p w:rsidR="00CF6C40" w:rsidRPr="00F701ED" w:rsidRDefault="00CF6C40" w:rsidP="008F71B7">
            <w:pPr>
              <w:pStyle w:val="En-tte"/>
              <w:spacing w:before="60" w:after="60"/>
              <w:jc w:val="both"/>
              <w:rPr>
                <w:b/>
                <w:highlight w:val="yellow"/>
              </w:rPr>
            </w:pPr>
          </w:p>
          <w:p w:rsidR="00CF6C40" w:rsidRPr="00F701ED" w:rsidRDefault="00CF6C40" w:rsidP="008F71B7">
            <w:pPr>
              <w:pStyle w:val="En-tte"/>
              <w:spacing w:before="60" w:after="60"/>
              <w:jc w:val="both"/>
              <w:rPr>
                <w:b/>
                <w:highlight w:val="yellow"/>
              </w:rPr>
            </w:pPr>
            <w:r w:rsidRPr="00F701ED">
              <w:rPr>
                <w:b/>
                <w:highlight w:val="yellow"/>
              </w:rPr>
              <w:t>COMMENTAIRES</w:t>
            </w:r>
          </w:p>
        </w:tc>
      </w:tr>
      <w:tr w:rsidR="00CF6C40" w:rsidRPr="00F701ED" w:rsidTr="008F71B7">
        <w:trPr>
          <w:jc w:val="center"/>
        </w:trPr>
        <w:tc>
          <w:tcPr>
            <w:tcW w:w="218" w:type="dxa"/>
            <w:tcBorders>
              <w:top w:val="nil"/>
              <w:right w:val="nil"/>
            </w:tcBorders>
          </w:tcPr>
          <w:p w:rsidR="00CF6C40" w:rsidRPr="00F701ED" w:rsidRDefault="00CF6C40" w:rsidP="008F71B7">
            <w:pPr>
              <w:pStyle w:val="En-tte"/>
              <w:spacing w:before="20" w:after="20" w:line="240" w:lineRule="exact"/>
              <w:jc w:val="both"/>
              <w:rPr>
                <w:highlight w:val="yellow"/>
              </w:rPr>
            </w:pPr>
            <w:r w:rsidRPr="00F701ED">
              <w:rPr>
                <w:highlight w:val="yellow"/>
              </w:rPr>
              <w:t>1.</w:t>
            </w:r>
          </w:p>
        </w:tc>
        <w:tc>
          <w:tcPr>
            <w:tcW w:w="3366" w:type="dxa"/>
            <w:tcBorders>
              <w:top w:val="nil"/>
              <w:left w:val="nil"/>
            </w:tcBorders>
          </w:tcPr>
          <w:p w:rsidR="00CF6C40" w:rsidRPr="00F701ED" w:rsidRDefault="00CF6C40" w:rsidP="008F71B7">
            <w:pPr>
              <w:pStyle w:val="En-tte"/>
              <w:spacing w:line="240" w:lineRule="exact"/>
              <w:ind w:right="11"/>
              <w:jc w:val="both"/>
              <w:rPr>
                <w:highlight w:val="yellow"/>
              </w:rPr>
            </w:pPr>
            <w:r w:rsidRPr="00F701ED">
              <w:rPr>
                <w:highlight w:val="yellow"/>
              </w:rPr>
              <w:t>Existe-t-il un fichier du personnel contenant, pour chaque employé :</w:t>
            </w:r>
          </w:p>
        </w:tc>
        <w:tc>
          <w:tcPr>
            <w:tcW w:w="1134" w:type="dxa"/>
            <w:tcBorders>
              <w:top w:val="nil"/>
              <w:left w:val="nil"/>
            </w:tcBorders>
          </w:tcPr>
          <w:p w:rsidR="00CF6C40" w:rsidRPr="00F701ED" w:rsidRDefault="00CF6C40" w:rsidP="008F71B7">
            <w:pPr>
              <w:pStyle w:val="En-tte"/>
              <w:spacing w:before="20" w:after="20" w:line="240" w:lineRule="exact"/>
              <w:ind w:right="-89"/>
              <w:jc w:val="both"/>
              <w:rPr>
                <w:highlight w:val="yellow"/>
              </w:rPr>
            </w:pPr>
          </w:p>
        </w:tc>
        <w:tc>
          <w:tcPr>
            <w:tcW w:w="1052" w:type="dxa"/>
            <w:tcBorders>
              <w:top w:val="nil"/>
            </w:tcBorders>
          </w:tcPr>
          <w:p w:rsidR="00CF6C40" w:rsidRPr="00F701ED" w:rsidRDefault="00CF6C40" w:rsidP="008F71B7">
            <w:pPr>
              <w:pStyle w:val="En-tte"/>
              <w:spacing w:before="20" w:after="20" w:line="240" w:lineRule="exact"/>
              <w:ind w:right="-89"/>
              <w:jc w:val="both"/>
              <w:rPr>
                <w:highlight w:val="yellow"/>
              </w:rPr>
            </w:pPr>
          </w:p>
        </w:tc>
        <w:tc>
          <w:tcPr>
            <w:tcW w:w="871" w:type="dxa"/>
            <w:tcBorders>
              <w:top w:val="nil"/>
            </w:tcBorders>
          </w:tcPr>
          <w:p w:rsidR="00CF6C40" w:rsidRPr="00F701ED" w:rsidRDefault="00CF6C40" w:rsidP="008F71B7">
            <w:pPr>
              <w:pStyle w:val="En-tte"/>
              <w:spacing w:before="20" w:after="20" w:line="240" w:lineRule="exact"/>
              <w:ind w:right="-132"/>
              <w:jc w:val="both"/>
              <w:rPr>
                <w:highlight w:val="yellow"/>
              </w:rPr>
            </w:pPr>
          </w:p>
        </w:tc>
        <w:tc>
          <w:tcPr>
            <w:tcW w:w="872" w:type="dxa"/>
            <w:tcBorders>
              <w:top w:val="nil"/>
            </w:tcBorders>
          </w:tcPr>
          <w:p w:rsidR="00CF6C40" w:rsidRPr="00F701ED" w:rsidRDefault="00CF6C40" w:rsidP="008F71B7">
            <w:pPr>
              <w:pStyle w:val="En-tte"/>
              <w:spacing w:before="20" w:after="20" w:line="240" w:lineRule="exact"/>
              <w:ind w:right="-110"/>
              <w:jc w:val="both"/>
              <w:rPr>
                <w:highlight w:val="yellow"/>
              </w:rPr>
            </w:pPr>
          </w:p>
        </w:tc>
        <w:tc>
          <w:tcPr>
            <w:tcW w:w="3319" w:type="dxa"/>
            <w:tcBorders>
              <w:top w:val="nil"/>
            </w:tcBorders>
          </w:tcPr>
          <w:p w:rsidR="00CF6C40" w:rsidRPr="00F701ED" w:rsidRDefault="00CF6C40" w:rsidP="008F71B7">
            <w:pPr>
              <w:pStyle w:val="En-tte"/>
              <w:spacing w:before="20" w:after="20" w:line="240" w:lineRule="exact"/>
              <w:jc w:val="both"/>
              <w:rPr>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a)</w:t>
            </w:r>
            <w:r w:rsidRPr="00F701ED">
              <w:rPr>
                <w:highlight w:val="yellow"/>
              </w:rPr>
              <w:tab/>
              <w:t>photo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97"/>
                  <w:enabled/>
                  <w:calcOnExit w:val="0"/>
                  <w:textInput/>
                </w:ffData>
              </w:fldChar>
            </w:r>
            <w:bookmarkStart w:id="121" w:name="Texte97"/>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21"/>
          </w:p>
        </w:tc>
        <w:tc>
          <w:tcPr>
            <w:tcW w:w="1052" w:type="dxa"/>
          </w:tcPr>
          <w:p w:rsidR="00CF6C40" w:rsidRPr="00F701ED" w:rsidRDefault="00CF6C40" w:rsidP="008F71B7">
            <w:pPr>
              <w:pStyle w:val="En-tte"/>
              <w:spacing w:before="60" w:after="60"/>
              <w:ind w:right="-89"/>
              <w:jc w:val="both"/>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r w:rsidRPr="00F701ED">
              <w:rPr>
                <w:highlight w:val="yellow"/>
              </w:rPr>
              <w:fldChar w:fldCharType="begin">
                <w:ffData>
                  <w:name w:val="Texte96"/>
                  <w:enabled/>
                  <w:calcOnExit w:val="0"/>
                  <w:textInput/>
                </w:ffData>
              </w:fldChar>
            </w:r>
            <w:bookmarkStart w:id="122" w:name="Texte96"/>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22"/>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b)</w:t>
            </w:r>
            <w:r w:rsidRPr="00F701ED">
              <w:rPr>
                <w:highlight w:val="yellow"/>
              </w:rPr>
              <w:tab/>
              <w:t>spécimen de signature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98"/>
                  <w:enabled/>
                  <w:calcOnExit w:val="0"/>
                  <w:textInput/>
                </w:ffData>
              </w:fldChar>
            </w:r>
            <w:bookmarkStart w:id="123" w:name="Texte98"/>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23"/>
          </w:p>
        </w:tc>
        <w:tc>
          <w:tcPr>
            <w:tcW w:w="1052" w:type="dxa"/>
          </w:tcPr>
          <w:p w:rsidR="00CF6C40" w:rsidRPr="00F701ED" w:rsidRDefault="00CF6C40" w:rsidP="008F71B7">
            <w:pPr>
              <w:pStyle w:val="En-tte"/>
              <w:spacing w:before="60" w:after="60"/>
              <w:ind w:right="-89"/>
              <w:jc w:val="both"/>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r w:rsidRPr="00F701ED">
              <w:rPr>
                <w:highlight w:val="yellow"/>
              </w:rPr>
              <w:fldChar w:fldCharType="begin">
                <w:ffData>
                  <w:name w:val="Texte109"/>
                  <w:enabled/>
                  <w:calcOnExit w:val="0"/>
                  <w:textInput/>
                </w:ffData>
              </w:fldChar>
            </w:r>
            <w:bookmarkStart w:id="124" w:name="Texte109"/>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24"/>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c)</w:t>
            </w:r>
            <w:r w:rsidRPr="00F701ED">
              <w:rPr>
                <w:highlight w:val="yellow"/>
              </w:rPr>
              <w:tab/>
              <w:t>situation de famille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99"/>
                  <w:enabled/>
                  <w:calcOnExit w:val="0"/>
                  <w:textInput/>
                </w:ffData>
              </w:fldChar>
            </w:r>
            <w:bookmarkStart w:id="125" w:name="Texte99"/>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25"/>
          </w:p>
        </w:tc>
        <w:tc>
          <w:tcPr>
            <w:tcW w:w="1052" w:type="dxa"/>
          </w:tcPr>
          <w:p w:rsidR="00CF6C40" w:rsidRPr="00F701ED" w:rsidRDefault="00CF6C40" w:rsidP="008F71B7">
            <w:pPr>
              <w:pStyle w:val="En-tte"/>
              <w:spacing w:before="60" w:after="60"/>
              <w:ind w:right="-89"/>
              <w:jc w:val="both"/>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r w:rsidRPr="00F701ED">
              <w:rPr>
                <w:highlight w:val="yellow"/>
              </w:rPr>
              <w:fldChar w:fldCharType="begin">
                <w:ffData>
                  <w:name w:val="Texte108"/>
                  <w:enabled/>
                  <w:calcOnExit w:val="0"/>
                  <w:textInput/>
                </w:ffData>
              </w:fldChar>
            </w:r>
            <w:bookmarkStart w:id="126" w:name="Texte108"/>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26"/>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d)</w:t>
            </w:r>
            <w:r w:rsidRPr="00F701ED">
              <w:rPr>
                <w:highlight w:val="yellow"/>
              </w:rPr>
              <w:tab/>
              <w:t>date d'engagement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00"/>
                  <w:enabled/>
                  <w:calcOnExit w:val="0"/>
                  <w:textInput/>
                </w:ffData>
              </w:fldChar>
            </w:r>
            <w:bookmarkStart w:id="127" w:name="Texte100"/>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27"/>
          </w:p>
        </w:tc>
        <w:tc>
          <w:tcPr>
            <w:tcW w:w="1052" w:type="dxa"/>
          </w:tcPr>
          <w:p w:rsidR="00CF6C40" w:rsidRPr="00F701ED" w:rsidRDefault="00CF6C40" w:rsidP="008F71B7">
            <w:pPr>
              <w:pStyle w:val="En-tte"/>
              <w:spacing w:before="60" w:after="60"/>
              <w:ind w:right="-89"/>
              <w:jc w:val="both"/>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r w:rsidRPr="00F701ED">
              <w:rPr>
                <w:highlight w:val="yellow"/>
              </w:rPr>
              <w:fldChar w:fldCharType="begin">
                <w:ffData>
                  <w:name w:val="Texte107"/>
                  <w:enabled/>
                  <w:calcOnExit w:val="0"/>
                  <w:textInput/>
                </w:ffData>
              </w:fldChar>
            </w:r>
            <w:bookmarkStart w:id="128" w:name="Texte107"/>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28"/>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e)</w:t>
            </w:r>
            <w:r w:rsidRPr="00F701ED">
              <w:rPr>
                <w:highlight w:val="yellow"/>
              </w:rPr>
              <w:tab/>
              <w:t>détail des rémunérations et retenues à effectuer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01"/>
                  <w:enabled/>
                  <w:calcOnExit w:val="0"/>
                  <w:textInput/>
                </w:ffData>
              </w:fldChar>
            </w:r>
            <w:bookmarkStart w:id="129" w:name="Texte101"/>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29"/>
          </w:p>
        </w:tc>
        <w:tc>
          <w:tcPr>
            <w:tcW w:w="1052" w:type="dxa"/>
          </w:tcPr>
          <w:p w:rsidR="00CF6C40" w:rsidRPr="00F701ED" w:rsidRDefault="00CF6C40" w:rsidP="008F71B7">
            <w:pPr>
              <w:pStyle w:val="En-tte"/>
              <w:spacing w:before="60" w:after="60"/>
              <w:ind w:right="-89"/>
              <w:jc w:val="both"/>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r w:rsidRPr="00F701ED">
              <w:rPr>
                <w:highlight w:val="yellow"/>
              </w:rPr>
              <w:fldChar w:fldCharType="begin">
                <w:ffData>
                  <w:name w:val="Texte106"/>
                  <w:enabled/>
                  <w:calcOnExit w:val="0"/>
                  <w:textInput/>
                </w:ffData>
              </w:fldChar>
            </w:r>
            <w:bookmarkStart w:id="130" w:name="Texte106"/>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30"/>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f)</w:t>
            </w:r>
            <w:r w:rsidRPr="00F701ED">
              <w:rPr>
                <w:highlight w:val="yellow"/>
              </w:rPr>
              <w:tab/>
              <w:t>contrat de travail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02"/>
                  <w:enabled/>
                  <w:calcOnExit w:val="0"/>
                  <w:textInput/>
                </w:ffData>
              </w:fldChar>
            </w:r>
            <w:bookmarkStart w:id="131" w:name="Texte102"/>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31"/>
          </w:p>
        </w:tc>
        <w:tc>
          <w:tcPr>
            <w:tcW w:w="1052" w:type="dxa"/>
          </w:tcPr>
          <w:p w:rsidR="00CF6C40" w:rsidRPr="00F701ED" w:rsidRDefault="00CF6C40" w:rsidP="008F71B7">
            <w:pPr>
              <w:pStyle w:val="En-tte"/>
              <w:spacing w:before="60" w:after="60"/>
              <w:ind w:right="-89"/>
              <w:jc w:val="both"/>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r w:rsidRPr="00F701ED">
              <w:rPr>
                <w:highlight w:val="yellow"/>
              </w:rPr>
              <w:fldChar w:fldCharType="begin">
                <w:ffData>
                  <w:name w:val="Texte105"/>
                  <w:enabled/>
                  <w:calcOnExit w:val="0"/>
                  <w:textInput/>
                </w:ffData>
              </w:fldChar>
            </w:r>
            <w:bookmarkStart w:id="132" w:name="Texte105"/>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32"/>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g)</w:t>
            </w:r>
            <w:r w:rsidRPr="00F701ED">
              <w:rPr>
                <w:highlight w:val="yellow"/>
              </w:rPr>
              <w:tab/>
              <w:t>pensions et indemnités dues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03"/>
                  <w:enabled/>
                  <w:calcOnExit w:val="0"/>
                  <w:textInput/>
                </w:ffData>
              </w:fldChar>
            </w:r>
            <w:bookmarkStart w:id="133" w:name="Texte103"/>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33"/>
          </w:p>
        </w:tc>
        <w:tc>
          <w:tcPr>
            <w:tcW w:w="1052" w:type="dxa"/>
          </w:tcPr>
          <w:p w:rsidR="00CF6C40" w:rsidRPr="00F701ED" w:rsidRDefault="00CF6C40" w:rsidP="008F71B7">
            <w:pPr>
              <w:pStyle w:val="En-tte"/>
              <w:spacing w:before="60" w:after="60"/>
              <w:ind w:right="-89"/>
              <w:jc w:val="both"/>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r w:rsidRPr="00F701ED">
              <w:rPr>
                <w:highlight w:val="yellow"/>
              </w:rPr>
              <w:fldChar w:fldCharType="begin">
                <w:ffData>
                  <w:name w:val="Texte104"/>
                  <w:enabled/>
                  <w:calcOnExit w:val="0"/>
                  <w:textInput/>
                </w:ffData>
              </w:fldChar>
            </w:r>
            <w:bookmarkStart w:id="134" w:name="Texte104"/>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34"/>
          </w:p>
        </w:tc>
      </w:tr>
      <w:tr w:rsidR="00CF6C40" w:rsidRPr="00F701ED" w:rsidTr="008F71B7">
        <w:trPr>
          <w:jc w:val="center"/>
        </w:trPr>
        <w:tc>
          <w:tcPr>
            <w:tcW w:w="218" w:type="dxa"/>
            <w:tcBorders>
              <w:right w:val="nil"/>
            </w:tcBorders>
          </w:tcPr>
          <w:p w:rsidR="00CF6C40" w:rsidRPr="00F701ED" w:rsidRDefault="00CF6C40" w:rsidP="008F71B7">
            <w:pPr>
              <w:pStyle w:val="En-tte"/>
              <w:spacing w:before="20" w:after="20" w:line="240" w:lineRule="exact"/>
              <w:jc w:val="both"/>
              <w:rPr>
                <w:sz w:val="14"/>
                <w:highlight w:val="yellow"/>
              </w:rPr>
            </w:pPr>
          </w:p>
        </w:tc>
        <w:tc>
          <w:tcPr>
            <w:tcW w:w="3366" w:type="dxa"/>
            <w:tcBorders>
              <w:left w:val="nil"/>
            </w:tcBorders>
          </w:tcPr>
          <w:p w:rsidR="00CF6C40" w:rsidRPr="00F701ED" w:rsidRDefault="00CF6C40" w:rsidP="008F71B7">
            <w:pPr>
              <w:pStyle w:val="En-tte"/>
              <w:tabs>
                <w:tab w:val="right" w:leader="dot" w:pos="3515"/>
              </w:tabs>
              <w:spacing w:line="240" w:lineRule="exact"/>
              <w:ind w:right="11"/>
              <w:jc w:val="both"/>
              <w:rPr>
                <w:sz w:val="14"/>
                <w:highlight w:val="yellow"/>
              </w:rPr>
            </w:pPr>
            <w:r w:rsidRPr="00F701ED">
              <w:rPr>
                <w:sz w:val="14"/>
                <w:highlight w:val="yellow"/>
              </w:rPr>
              <w:tab/>
            </w:r>
          </w:p>
        </w:tc>
        <w:tc>
          <w:tcPr>
            <w:tcW w:w="1134" w:type="dxa"/>
            <w:tcBorders>
              <w:left w:val="nil"/>
            </w:tcBorders>
          </w:tcPr>
          <w:p w:rsidR="00CF6C40" w:rsidRPr="00F701ED" w:rsidRDefault="00CF6C40" w:rsidP="008F71B7">
            <w:pPr>
              <w:pStyle w:val="En-tte"/>
              <w:spacing w:before="20" w:after="20" w:line="240" w:lineRule="exact"/>
              <w:ind w:right="-89"/>
              <w:jc w:val="both"/>
              <w:rPr>
                <w:sz w:val="14"/>
                <w:highlight w:val="yellow"/>
              </w:rPr>
            </w:pPr>
          </w:p>
        </w:tc>
        <w:tc>
          <w:tcPr>
            <w:tcW w:w="1052" w:type="dxa"/>
          </w:tcPr>
          <w:p w:rsidR="00CF6C40" w:rsidRPr="00F701ED" w:rsidRDefault="00CF6C40" w:rsidP="008F71B7">
            <w:pPr>
              <w:pStyle w:val="En-tte"/>
              <w:spacing w:before="20" w:after="20" w:line="240" w:lineRule="exact"/>
              <w:ind w:right="-89"/>
              <w:jc w:val="both"/>
              <w:rPr>
                <w:sz w:val="14"/>
                <w:highlight w:val="yellow"/>
              </w:rPr>
            </w:pPr>
          </w:p>
        </w:tc>
        <w:tc>
          <w:tcPr>
            <w:tcW w:w="871" w:type="dxa"/>
          </w:tcPr>
          <w:p w:rsidR="00CF6C40" w:rsidRPr="00F701ED" w:rsidRDefault="00CF6C40" w:rsidP="008F71B7">
            <w:pPr>
              <w:pStyle w:val="En-tte"/>
              <w:spacing w:before="20" w:after="20" w:line="240" w:lineRule="exact"/>
              <w:ind w:right="-132"/>
              <w:jc w:val="both"/>
              <w:rPr>
                <w:sz w:val="14"/>
                <w:highlight w:val="yellow"/>
              </w:rPr>
            </w:pPr>
          </w:p>
        </w:tc>
        <w:tc>
          <w:tcPr>
            <w:tcW w:w="872" w:type="dxa"/>
          </w:tcPr>
          <w:p w:rsidR="00CF6C40" w:rsidRPr="00F701ED" w:rsidRDefault="00CF6C40" w:rsidP="008F71B7">
            <w:pPr>
              <w:pStyle w:val="En-tte"/>
              <w:spacing w:before="20" w:after="20" w:line="240" w:lineRule="exact"/>
              <w:ind w:right="-110"/>
              <w:jc w:val="both"/>
              <w:rPr>
                <w:sz w:val="14"/>
                <w:highlight w:val="yellow"/>
              </w:rPr>
            </w:pPr>
          </w:p>
        </w:tc>
        <w:tc>
          <w:tcPr>
            <w:tcW w:w="3319" w:type="dxa"/>
          </w:tcPr>
          <w:p w:rsidR="00CF6C40" w:rsidRPr="00F701ED" w:rsidRDefault="00CF6C40" w:rsidP="008F71B7">
            <w:pPr>
              <w:pStyle w:val="En-tte"/>
              <w:spacing w:before="20" w:after="20" w:line="240" w:lineRule="exact"/>
              <w:jc w:val="both"/>
              <w:rPr>
                <w:sz w:val="14"/>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r w:rsidRPr="00F701ED">
              <w:rPr>
                <w:highlight w:val="yellow"/>
              </w:rPr>
              <w:t>2.</w:t>
            </w:r>
          </w:p>
        </w:tc>
        <w:tc>
          <w:tcPr>
            <w:tcW w:w="3366" w:type="dxa"/>
            <w:tcBorders>
              <w:left w:val="nil"/>
            </w:tcBorders>
          </w:tcPr>
          <w:p w:rsidR="00CF6C40" w:rsidRPr="00F701ED" w:rsidRDefault="00CF6C40" w:rsidP="008F71B7">
            <w:pPr>
              <w:pStyle w:val="En-tte"/>
              <w:ind w:right="11"/>
              <w:jc w:val="both"/>
              <w:rPr>
                <w:highlight w:val="yellow"/>
              </w:rPr>
            </w:pPr>
            <w:r w:rsidRPr="00F701ED">
              <w:rPr>
                <w:highlight w:val="yellow"/>
              </w:rPr>
              <w:t>Les opérations suivantes sont-elles soumises à l'autorisation d'un responsable :</w:t>
            </w:r>
          </w:p>
        </w:tc>
        <w:tc>
          <w:tcPr>
            <w:tcW w:w="1134" w:type="dxa"/>
            <w:tcBorders>
              <w:left w:val="nil"/>
            </w:tcBorders>
          </w:tcPr>
          <w:p w:rsidR="00CF6C40" w:rsidRPr="00F701ED" w:rsidRDefault="00CF6C40" w:rsidP="008F71B7">
            <w:pPr>
              <w:pStyle w:val="En-tte"/>
              <w:spacing w:before="60" w:after="60"/>
              <w:ind w:right="-89"/>
              <w:jc w:val="both"/>
              <w:rPr>
                <w:highlight w:val="yellow"/>
              </w:rPr>
            </w:pPr>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a)</w:t>
            </w:r>
            <w:r w:rsidRPr="00F701ED">
              <w:rPr>
                <w:highlight w:val="yellow"/>
              </w:rPr>
              <w:tab/>
              <w:t>embauche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14"/>
                  <w:enabled/>
                  <w:calcOnExit w:val="0"/>
                  <w:textInput/>
                </w:ffData>
              </w:fldChar>
            </w:r>
            <w:bookmarkStart w:id="135" w:name="Texte114"/>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35"/>
          </w:p>
        </w:tc>
        <w:tc>
          <w:tcPr>
            <w:tcW w:w="1052" w:type="dxa"/>
          </w:tcPr>
          <w:p w:rsidR="00CF6C40" w:rsidRPr="00F701ED" w:rsidRDefault="00CF6C40" w:rsidP="008F71B7">
            <w:pPr>
              <w:pStyle w:val="En-tte"/>
              <w:spacing w:before="60" w:after="60"/>
              <w:ind w:right="-89"/>
              <w:jc w:val="both"/>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EC4050" w:rsidRPr="00F701ED" w:rsidRDefault="00F95F9F" w:rsidP="00EC4050">
            <w:pPr>
              <w:rPr>
                <w:highlight w:val="yellow"/>
              </w:rPr>
            </w:pPr>
            <w:r w:rsidRPr="00F701ED">
              <w:rPr>
                <w:highlight w:val="yellow"/>
              </w:rPr>
              <w:t>Demande d’embauche via une « Job request » : Demande du manager et validation du N+1</w:t>
            </w:r>
            <w:r w:rsidR="00EC4050" w:rsidRPr="00F701ED">
              <w:rPr>
                <w:highlight w:val="yellow"/>
              </w:rPr>
              <w:t xml:space="preserve"> </w:t>
            </w:r>
          </w:p>
          <w:p w:rsidR="00EC4050" w:rsidRPr="00F701ED" w:rsidRDefault="00EC4050" w:rsidP="00EC4050">
            <w:pPr>
              <w:rPr>
                <w:highlight w:val="yellow"/>
              </w:rPr>
            </w:pPr>
            <w:r w:rsidRPr="00F701ED">
              <w:rPr>
                <w:highlight w:val="yellow"/>
              </w:rPr>
              <w:t>Embauche : un mail est envoyé au nouveau avec liste de documents (voir Annexe1). Le premier jour, signature du contrat de travail.</w:t>
            </w:r>
          </w:p>
          <w:p w:rsidR="00CF6C40" w:rsidRPr="00F701ED" w:rsidRDefault="00CF6C40" w:rsidP="00F95F9F">
            <w:pPr>
              <w:rPr>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b)</w:t>
            </w:r>
            <w:r w:rsidRPr="00F701ED">
              <w:rPr>
                <w:highlight w:val="yellow"/>
              </w:rPr>
              <w:tab/>
              <w:t>renvoi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15"/>
                  <w:enabled/>
                  <w:calcOnExit w:val="0"/>
                  <w:textInput/>
                </w:ffData>
              </w:fldChar>
            </w:r>
            <w:bookmarkStart w:id="136" w:name="Texte115"/>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36"/>
          </w:p>
        </w:tc>
        <w:tc>
          <w:tcPr>
            <w:tcW w:w="1052" w:type="dxa"/>
          </w:tcPr>
          <w:p w:rsidR="00CF6C40" w:rsidRPr="00F701ED" w:rsidRDefault="00CF6C40" w:rsidP="008F71B7">
            <w:pPr>
              <w:pStyle w:val="En-tte"/>
              <w:spacing w:before="60" w:after="60"/>
              <w:ind w:right="-89"/>
              <w:jc w:val="both"/>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EC4050" w:rsidRPr="00F701ED" w:rsidRDefault="00EC4050" w:rsidP="00EC4050">
            <w:pPr>
              <w:pStyle w:val="En-tte"/>
              <w:spacing w:before="60" w:after="60"/>
              <w:jc w:val="both"/>
              <w:rPr>
                <w:highlight w:val="yellow"/>
              </w:rPr>
            </w:pPr>
            <w:r w:rsidRPr="00F701ED">
              <w:rPr>
                <w:highlight w:val="yellow"/>
              </w:rPr>
              <w:t xml:space="preserve">Passe par la validation du manager et concertation avec </w:t>
            </w:r>
            <w:r w:rsidR="00FF364D" w:rsidRPr="00F701ED">
              <w:rPr>
                <w:highlight w:val="yellow"/>
              </w:rPr>
              <w:t>Sandrine BOSSARD</w:t>
            </w:r>
            <w:r w:rsidRPr="00F701ED">
              <w:rPr>
                <w:highlight w:val="yellow"/>
              </w:rPr>
              <w:t> ;</w:t>
            </w:r>
          </w:p>
          <w:p w:rsidR="00EC4050" w:rsidRPr="00F701ED" w:rsidRDefault="00EC4050" w:rsidP="00EC4050">
            <w:pPr>
              <w:pStyle w:val="En-tte"/>
              <w:spacing w:before="60" w:after="60"/>
              <w:jc w:val="both"/>
              <w:rPr>
                <w:highlight w:val="yellow"/>
              </w:rPr>
            </w:pPr>
            <w:r w:rsidRPr="00F701ED">
              <w:rPr>
                <w:highlight w:val="yellow"/>
              </w:rPr>
              <w:t xml:space="preserve">Concernant le STC: C’est </w:t>
            </w:r>
            <w:r w:rsidR="00FF364D" w:rsidRPr="00F701ED">
              <w:rPr>
                <w:highlight w:val="yellow"/>
              </w:rPr>
              <w:t>ADP</w:t>
            </w:r>
            <w:r w:rsidRPr="00F701ED">
              <w:rPr>
                <w:highlight w:val="yellow"/>
              </w:rPr>
              <w:t xml:space="preserve"> qui prépare les documents de sorti + BP.</w:t>
            </w:r>
          </w:p>
          <w:p w:rsidR="00CF6C40" w:rsidRPr="00F701ED" w:rsidRDefault="00CF6C40" w:rsidP="00EC4050">
            <w:pPr>
              <w:pStyle w:val="En-tte"/>
              <w:spacing w:before="60" w:after="60"/>
              <w:jc w:val="both"/>
              <w:rPr>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c)</w:t>
            </w:r>
            <w:r w:rsidRPr="00F701ED">
              <w:rPr>
                <w:highlight w:val="yellow"/>
              </w:rPr>
              <w:tab/>
              <w:t>modification de salaire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16"/>
                  <w:enabled/>
                  <w:calcOnExit w:val="0"/>
                  <w:textInput/>
                </w:ffData>
              </w:fldChar>
            </w:r>
            <w:bookmarkStart w:id="137" w:name="Texte116"/>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37"/>
          </w:p>
        </w:tc>
        <w:tc>
          <w:tcPr>
            <w:tcW w:w="1052" w:type="dxa"/>
          </w:tcPr>
          <w:p w:rsidR="00CF6C40" w:rsidRPr="00F701ED" w:rsidRDefault="00CF6C40" w:rsidP="008F71B7">
            <w:pPr>
              <w:pStyle w:val="En-tte"/>
              <w:spacing w:before="60" w:after="60"/>
              <w:ind w:right="-89"/>
              <w:jc w:val="both"/>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F95F9F" w:rsidP="008F71B7">
            <w:pPr>
              <w:pStyle w:val="En-tte"/>
              <w:spacing w:before="60" w:after="60"/>
              <w:jc w:val="both"/>
              <w:rPr>
                <w:highlight w:val="yellow"/>
              </w:rPr>
            </w:pPr>
            <w:r w:rsidRPr="00F701ED">
              <w:rPr>
                <w:highlight w:val="yellow"/>
              </w:rPr>
              <w:t>Prise en compte</w:t>
            </w:r>
            <w:r w:rsidR="00EC4050" w:rsidRPr="00F701ED">
              <w:rPr>
                <w:highlight w:val="yellow"/>
              </w:rPr>
              <w:t xml:space="preserve"> de l’évolution si augmentation octroyée </w:t>
            </w:r>
            <w:r w:rsidRPr="00F701ED">
              <w:rPr>
                <w:highlight w:val="yellow"/>
              </w:rPr>
              <w:t xml:space="preserve">lors des entretiens. </w:t>
            </w: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d)</w:t>
            </w:r>
            <w:r w:rsidRPr="00F701ED">
              <w:rPr>
                <w:highlight w:val="yellow"/>
              </w:rPr>
              <w:tab/>
              <w:t>octroi de prêt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17"/>
                  <w:enabled/>
                  <w:calcOnExit w:val="0"/>
                  <w:textInput/>
                </w:ffData>
              </w:fldChar>
            </w:r>
            <w:bookmarkStart w:id="138" w:name="Texte117"/>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38"/>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F95F9F" w:rsidP="008F71B7">
            <w:pPr>
              <w:pStyle w:val="En-tte"/>
              <w:spacing w:before="60" w:after="60"/>
              <w:ind w:right="-110"/>
              <w:jc w:val="both"/>
              <w:rPr>
                <w:highlight w:val="yellow"/>
              </w:rPr>
            </w:pPr>
            <w:r w:rsidRPr="00F701ED">
              <w:rPr>
                <w:highlight w:val="yellow"/>
              </w:rPr>
              <w:t>X</w:t>
            </w:r>
          </w:p>
        </w:tc>
        <w:tc>
          <w:tcPr>
            <w:tcW w:w="3319" w:type="dxa"/>
          </w:tcPr>
          <w:p w:rsidR="00CF6C40" w:rsidRPr="00F701ED" w:rsidRDefault="00F95F9F" w:rsidP="008F71B7">
            <w:pPr>
              <w:pStyle w:val="En-tte"/>
              <w:spacing w:before="60" w:after="60"/>
              <w:jc w:val="both"/>
              <w:rPr>
                <w:highlight w:val="yellow"/>
              </w:rPr>
            </w:pPr>
            <w:r w:rsidRPr="00F701ED">
              <w:rPr>
                <w:highlight w:val="yellow"/>
              </w:rPr>
              <w:t>Pas de cas pour le moment.</w:t>
            </w:r>
          </w:p>
        </w:tc>
      </w:tr>
      <w:tr w:rsidR="00CF6C40" w:rsidRPr="00F701ED" w:rsidTr="008F71B7">
        <w:trPr>
          <w:jc w:val="center"/>
        </w:trPr>
        <w:tc>
          <w:tcPr>
            <w:tcW w:w="218" w:type="dxa"/>
            <w:tcBorders>
              <w:right w:val="nil"/>
            </w:tcBorders>
          </w:tcPr>
          <w:p w:rsidR="00CF6C40" w:rsidRPr="00F701ED" w:rsidRDefault="00CF6C40" w:rsidP="008F71B7">
            <w:pPr>
              <w:pStyle w:val="En-tte"/>
              <w:spacing w:before="20" w:after="20" w:line="240" w:lineRule="exact"/>
              <w:jc w:val="both"/>
              <w:rPr>
                <w:sz w:val="14"/>
                <w:highlight w:val="yellow"/>
              </w:rPr>
            </w:pPr>
          </w:p>
        </w:tc>
        <w:tc>
          <w:tcPr>
            <w:tcW w:w="3366" w:type="dxa"/>
            <w:tcBorders>
              <w:left w:val="nil"/>
            </w:tcBorders>
          </w:tcPr>
          <w:p w:rsidR="00CF6C40" w:rsidRPr="00F701ED" w:rsidRDefault="00CF6C40" w:rsidP="008F71B7">
            <w:pPr>
              <w:pStyle w:val="En-tte"/>
              <w:tabs>
                <w:tab w:val="right" w:leader="dot" w:pos="3515"/>
              </w:tabs>
              <w:spacing w:line="240" w:lineRule="exact"/>
              <w:ind w:right="11"/>
              <w:jc w:val="both"/>
              <w:rPr>
                <w:sz w:val="14"/>
                <w:highlight w:val="yellow"/>
              </w:rPr>
            </w:pPr>
            <w:r w:rsidRPr="00F701ED">
              <w:rPr>
                <w:sz w:val="14"/>
                <w:highlight w:val="yellow"/>
              </w:rPr>
              <w:tab/>
            </w:r>
          </w:p>
        </w:tc>
        <w:tc>
          <w:tcPr>
            <w:tcW w:w="1134" w:type="dxa"/>
            <w:tcBorders>
              <w:left w:val="nil"/>
            </w:tcBorders>
          </w:tcPr>
          <w:p w:rsidR="00CF6C40" w:rsidRPr="00F701ED" w:rsidRDefault="00CF6C40" w:rsidP="008F71B7">
            <w:pPr>
              <w:pStyle w:val="En-tte"/>
              <w:spacing w:before="20" w:after="20" w:line="240" w:lineRule="exact"/>
              <w:ind w:right="-89"/>
              <w:jc w:val="both"/>
              <w:rPr>
                <w:sz w:val="14"/>
                <w:highlight w:val="yellow"/>
              </w:rPr>
            </w:pPr>
          </w:p>
        </w:tc>
        <w:tc>
          <w:tcPr>
            <w:tcW w:w="1052" w:type="dxa"/>
          </w:tcPr>
          <w:p w:rsidR="00CF6C40" w:rsidRPr="00F701ED" w:rsidRDefault="00CF6C40" w:rsidP="008F71B7">
            <w:pPr>
              <w:pStyle w:val="En-tte"/>
              <w:spacing w:before="20" w:after="20" w:line="240" w:lineRule="exact"/>
              <w:ind w:right="-89"/>
              <w:jc w:val="both"/>
              <w:rPr>
                <w:sz w:val="14"/>
                <w:highlight w:val="yellow"/>
              </w:rPr>
            </w:pPr>
          </w:p>
        </w:tc>
        <w:tc>
          <w:tcPr>
            <w:tcW w:w="871" w:type="dxa"/>
          </w:tcPr>
          <w:p w:rsidR="00CF6C40" w:rsidRPr="00F701ED" w:rsidRDefault="00CF6C40" w:rsidP="008F71B7">
            <w:pPr>
              <w:pStyle w:val="En-tte"/>
              <w:spacing w:before="20" w:after="20" w:line="240" w:lineRule="exact"/>
              <w:ind w:right="-132"/>
              <w:jc w:val="both"/>
              <w:rPr>
                <w:sz w:val="14"/>
                <w:highlight w:val="yellow"/>
              </w:rPr>
            </w:pPr>
          </w:p>
        </w:tc>
        <w:tc>
          <w:tcPr>
            <w:tcW w:w="872" w:type="dxa"/>
          </w:tcPr>
          <w:p w:rsidR="00CF6C40" w:rsidRPr="00F701ED" w:rsidRDefault="00CF6C40" w:rsidP="008F71B7">
            <w:pPr>
              <w:pStyle w:val="En-tte"/>
              <w:spacing w:before="20" w:after="20" w:line="240" w:lineRule="exact"/>
              <w:ind w:right="-110"/>
              <w:jc w:val="both"/>
              <w:rPr>
                <w:sz w:val="14"/>
                <w:highlight w:val="yellow"/>
              </w:rPr>
            </w:pPr>
          </w:p>
        </w:tc>
        <w:tc>
          <w:tcPr>
            <w:tcW w:w="3319" w:type="dxa"/>
          </w:tcPr>
          <w:p w:rsidR="00CF6C40" w:rsidRPr="00F701ED" w:rsidRDefault="00CF6C40" w:rsidP="008F71B7">
            <w:pPr>
              <w:pStyle w:val="En-tte"/>
              <w:spacing w:before="20" w:after="20" w:line="240" w:lineRule="exact"/>
              <w:jc w:val="both"/>
              <w:rPr>
                <w:sz w:val="14"/>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r w:rsidRPr="00F701ED">
              <w:rPr>
                <w:highlight w:val="yellow"/>
              </w:rPr>
              <w:t>3.</w:t>
            </w:r>
          </w:p>
        </w:tc>
        <w:tc>
          <w:tcPr>
            <w:tcW w:w="3366" w:type="dxa"/>
            <w:tcBorders>
              <w:left w:val="nil"/>
            </w:tcBorders>
          </w:tcPr>
          <w:p w:rsidR="00CF6C40" w:rsidRPr="00F701ED" w:rsidRDefault="00CF6C40" w:rsidP="008F71B7">
            <w:pPr>
              <w:pStyle w:val="En-tte"/>
              <w:ind w:right="11"/>
              <w:jc w:val="both"/>
              <w:rPr>
                <w:highlight w:val="yellow"/>
              </w:rPr>
            </w:pPr>
            <w:r w:rsidRPr="00F701ED">
              <w:rPr>
                <w:highlight w:val="yellow"/>
              </w:rPr>
              <w:t>Les données permanentes du fichier informatique paie sont-elles régulièrement rapprochées du fichier individuel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20"/>
                  <w:enabled/>
                  <w:calcOnExit w:val="0"/>
                  <w:textInput/>
                </w:ffData>
              </w:fldChar>
            </w:r>
            <w:bookmarkStart w:id="139" w:name="Texte120"/>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39"/>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r w:rsidRPr="00F701ED">
              <w:rPr>
                <w:highlight w:val="yellow"/>
              </w:rPr>
              <w:t>X</w:t>
            </w: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F95F9F">
            <w:pPr>
              <w:pStyle w:val="En-tte"/>
              <w:spacing w:before="60" w:after="60"/>
              <w:jc w:val="both"/>
              <w:rPr>
                <w:highlight w:val="yellow"/>
              </w:rPr>
            </w:pPr>
            <w:r w:rsidRPr="00F701ED">
              <w:rPr>
                <w:highlight w:val="yellow"/>
              </w:rPr>
              <w:t xml:space="preserve">Le dossier du salarié est </w:t>
            </w:r>
            <w:r w:rsidR="00F95F9F" w:rsidRPr="00F701ED">
              <w:rPr>
                <w:highlight w:val="yellow"/>
              </w:rPr>
              <w:t xml:space="preserve">principalement </w:t>
            </w:r>
            <w:r w:rsidRPr="00F701ED">
              <w:rPr>
                <w:highlight w:val="yellow"/>
              </w:rPr>
              <w:t xml:space="preserve">en papier, les données qui sont modifiées sont transmises à </w:t>
            </w:r>
            <w:r w:rsidR="00FF364D" w:rsidRPr="00F701ED">
              <w:rPr>
                <w:highlight w:val="yellow"/>
              </w:rPr>
              <w:t>ADP</w:t>
            </w:r>
            <w:r w:rsidR="00F95F9F" w:rsidRPr="00F701ED">
              <w:rPr>
                <w:highlight w:val="yellow"/>
              </w:rPr>
              <w:t xml:space="preserve"> </w:t>
            </w:r>
            <w:r w:rsidRPr="00F701ED">
              <w:rPr>
                <w:highlight w:val="yellow"/>
              </w:rPr>
              <w:t xml:space="preserve"> par </w:t>
            </w:r>
            <w:r w:rsidR="00FF364D" w:rsidRPr="00F701ED">
              <w:rPr>
                <w:highlight w:val="yellow"/>
              </w:rPr>
              <w:t>Marine BERCHERY</w:t>
            </w:r>
            <w:r w:rsidRPr="00F701ED">
              <w:rPr>
                <w:highlight w:val="yellow"/>
              </w:rPr>
              <w:t>.</w:t>
            </w:r>
          </w:p>
        </w:tc>
      </w:tr>
      <w:tr w:rsidR="00CF6C40" w:rsidRPr="00F701ED" w:rsidTr="008F71B7">
        <w:trPr>
          <w:jc w:val="center"/>
        </w:trPr>
        <w:tc>
          <w:tcPr>
            <w:tcW w:w="218" w:type="dxa"/>
            <w:tcBorders>
              <w:right w:val="nil"/>
            </w:tcBorders>
          </w:tcPr>
          <w:p w:rsidR="00CF6C40" w:rsidRPr="00F701ED" w:rsidRDefault="00CF6C40" w:rsidP="008F71B7">
            <w:pPr>
              <w:pStyle w:val="En-tte"/>
              <w:spacing w:before="20" w:after="20" w:line="240" w:lineRule="exact"/>
              <w:jc w:val="both"/>
              <w:rPr>
                <w:sz w:val="14"/>
                <w:highlight w:val="yellow"/>
              </w:rPr>
            </w:pPr>
          </w:p>
        </w:tc>
        <w:tc>
          <w:tcPr>
            <w:tcW w:w="3366" w:type="dxa"/>
            <w:tcBorders>
              <w:left w:val="nil"/>
            </w:tcBorders>
          </w:tcPr>
          <w:p w:rsidR="00CF6C40" w:rsidRPr="00F701ED" w:rsidRDefault="00CF6C40" w:rsidP="008F71B7">
            <w:pPr>
              <w:pStyle w:val="En-tte"/>
              <w:tabs>
                <w:tab w:val="right" w:leader="dot" w:pos="3515"/>
              </w:tabs>
              <w:spacing w:line="240" w:lineRule="exact"/>
              <w:ind w:right="11"/>
              <w:jc w:val="both"/>
              <w:rPr>
                <w:sz w:val="14"/>
                <w:highlight w:val="yellow"/>
              </w:rPr>
            </w:pPr>
            <w:r w:rsidRPr="00F701ED">
              <w:rPr>
                <w:sz w:val="14"/>
                <w:highlight w:val="yellow"/>
              </w:rPr>
              <w:tab/>
            </w:r>
          </w:p>
        </w:tc>
        <w:tc>
          <w:tcPr>
            <w:tcW w:w="1134" w:type="dxa"/>
            <w:tcBorders>
              <w:left w:val="nil"/>
            </w:tcBorders>
          </w:tcPr>
          <w:p w:rsidR="00CF6C40" w:rsidRPr="00F701ED" w:rsidRDefault="00CF6C40" w:rsidP="008F71B7">
            <w:pPr>
              <w:pStyle w:val="En-tte"/>
              <w:spacing w:before="20" w:after="20" w:line="240" w:lineRule="exact"/>
              <w:ind w:right="-89"/>
              <w:jc w:val="both"/>
              <w:rPr>
                <w:sz w:val="14"/>
                <w:highlight w:val="yellow"/>
              </w:rPr>
            </w:pPr>
          </w:p>
        </w:tc>
        <w:tc>
          <w:tcPr>
            <w:tcW w:w="1052" w:type="dxa"/>
          </w:tcPr>
          <w:p w:rsidR="00CF6C40" w:rsidRPr="00F701ED" w:rsidRDefault="00CF6C40" w:rsidP="008F71B7">
            <w:pPr>
              <w:pStyle w:val="En-tte"/>
              <w:spacing w:before="20" w:after="20" w:line="240" w:lineRule="exact"/>
              <w:ind w:right="-89"/>
              <w:jc w:val="both"/>
              <w:rPr>
                <w:sz w:val="14"/>
                <w:highlight w:val="yellow"/>
              </w:rPr>
            </w:pPr>
          </w:p>
        </w:tc>
        <w:tc>
          <w:tcPr>
            <w:tcW w:w="871" w:type="dxa"/>
          </w:tcPr>
          <w:p w:rsidR="00CF6C40" w:rsidRPr="00F701ED" w:rsidRDefault="00CF6C40" w:rsidP="008F71B7">
            <w:pPr>
              <w:pStyle w:val="En-tte"/>
              <w:spacing w:before="20" w:after="20" w:line="240" w:lineRule="exact"/>
              <w:ind w:right="-132"/>
              <w:jc w:val="both"/>
              <w:rPr>
                <w:sz w:val="14"/>
                <w:highlight w:val="yellow"/>
              </w:rPr>
            </w:pPr>
          </w:p>
        </w:tc>
        <w:tc>
          <w:tcPr>
            <w:tcW w:w="872" w:type="dxa"/>
          </w:tcPr>
          <w:p w:rsidR="00CF6C40" w:rsidRPr="00F701ED" w:rsidRDefault="00CF6C40" w:rsidP="008F71B7">
            <w:pPr>
              <w:pStyle w:val="En-tte"/>
              <w:spacing w:before="20" w:after="20" w:line="240" w:lineRule="exact"/>
              <w:ind w:right="-110"/>
              <w:jc w:val="both"/>
              <w:rPr>
                <w:sz w:val="14"/>
                <w:highlight w:val="yellow"/>
              </w:rPr>
            </w:pPr>
          </w:p>
        </w:tc>
        <w:tc>
          <w:tcPr>
            <w:tcW w:w="3319" w:type="dxa"/>
          </w:tcPr>
          <w:p w:rsidR="00CF6C40" w:rsidRPr="00F701ED" w:rsidRDefault="00CF6C40" w:rsidP="008F71B7">
            <w:pPr>
              <w:pStyle w:val="En-tte"/>
              <w:spacing w:before="20" w:after="20" w:line="240" w:lineRule="exact"/>
              <w:jc w:val="both"/>
              <w:rPr>
                <w:sz w:val="14"/>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r w:rsidRPr="00F701ED">
              <w:rPr>
                <w:highlight w:val="yellow"/>
              </w:rPr>
              <w:t>4.</w:t>
            </w:r>
          </w:p>
        </w:tc>
        <w:tc>
          <w:tcPr>
            <w:tcW w:w="3366" w:type="dxa"/>
            <w:tcBorders>
              <w:left w:val="nil"/>
            </w:tcBorders>
          </w:tcPr>
          <w:p w:rsidR="00CF6C40" w:rsidRPr="00F701ED" w:rsidRDefault="00CF6C40" w:rsidP="008F71B7">
            <w:pPr>
              <w:pStyle w:val="En-tte"/>
              <w:ind w:right="11"/>
              <w:jc w:val="both"/>
              <w:rPr>
                <w:highlight w:val="yellow"/>
              </w:rPr>
            </w:pPr>
            <w:r w:rsidRPr="00F701ED">
              <w:rPr>
                <w:highlight w:val="yellow"/>
              </w:rPr>
              <w:t>L'accès au fichier du personnel est-il protégé :</w:t>
            </w:r>
          </w:p>
        </w:tc>
        <w:tc>
          <w:tcPr>
            <w:tcW w:w="1134" w:type="dxa"/>
            <w:tcBorders>
              <w:left w:val="nil"/>
            </w:tcBorders>
          </w:tcPr>
          <w:p w:rsidR="00CF6C40" w:rsidRPr="00F701ED" w:rsidRDefault="00CF6C40" w:rsidP="008F71B7">
            <w:pPr>
              <w:pStyle w:val="En-tte"/>
              <w:spacing w:before="60" w:after="60"/>
              <w:ind w:right="-89"/>
              <w:jc w:val="both"/>
              <w:rPr>
                <w:highlight w:val="yellow"/>
              </w:rPr>
            </w:pPr>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a)</w:t>
            </w:r>
            <w:r w:rsidRPr="00F701ED">
              <w:rPr>
                <w:highlight w:val="yellow"/>
              </w:rPr>
              <w:tab/>
              <w:t>fichier manuel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22"/>
                  <w:enabled/>
                  <w:calcOnExit w:val="0"/>
                  <w:textInput/>
                </w:ffData>
              </w:fldChar>
            </w:r>
            <w:bookmarkStart w:id="140" w:name="Texte122"/>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40"/>
          </w:p>
        </w:tc>
        <w:tc>
          <w:tcPr>
            <w:tcW w:w="1052" w:type="dxa"/>
          </w:tcPr>
          <w:p w:rsidR="00CF6C40" w:rsidRPr="00F701ED" w:rsidRDefault="00CF6C40" w:rsidP="008F71B7">
            <w:pPr>
              <w:pStyle w:val="En-tte"/>
              <w:spacing w:before="60" w:after="60"/>
              <w:ind w:right="-89"/>
              <w:jc w:val="both"/>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F95F9F" w:rsidP="00F95F9F">
            <w:pPr>
              <w:pStyle w:val="En-tte"/>
              <w:spacing w:before="60" w:after="60"/>
              <w:jc w:val="both"/>
              <w:rPr>
                <w:highlight w:val="yellow"/>
              </w:rPr>
            </w:pPr>
            <w:r w:rsidRPr="00F701ED">
              <w:rPr>
                <w:highlight w:val="yellow"/>
              </w:rPr>
              <w:t xml:space="preserve">Les fichiers sont conservés dans le bureau de </w:t>
            </w:r>
            <w:r w:rsidR="00FF364D" w:rsidRPr="00F701ED">
              <w:rPr>
                <w:highlight w:val="yellow"/>
              </w:rPr>
              <w:t>Sandrine BOSSARD</w:t>
            </w:r>
            <w:r w:rsidRPr="00F701ED">
              <w:rPr>
                <w:highlight w:val="yellow"/>
              </w:rPr>
              <w:t>.</w:t>
            </w:r>
            <w:r w:rsidR="00CF6C40" w:rsidRPr="00F701ED">
              <w:rPr>
                <w:highlight w:val="yellow"/>
              </w:rPr>
              <w:t xml:space="preserve">. </w:t>
            </w:r>
          </w:p>
        </w:tc>
      </w:tr>
      <w:tr w:rsidR="00CF6C40" w:rsidRPr="00F701ED" w:rsidTr="008F71B7">
        <w:trPr>
          <w:jc w:val="center"/>
        </w:trPr>
        <w:tc>
          <w:tcPr>
            <w:tcW w:w="218" w:type="dxa"/>
            <w:tcBorders>
              <w:right w:val="nil"/>
            </w:tcBorders>
          </w:tcPr>
          <w:p w:rsidR="00CF6C40" w:rsidRPr="00F701ED" w:rsidRDefault="00CF6C40" w:rsidP="008F71B7">
            <w:pPr>
              <w:pStyle w:val="En-tte"/>
              <w:spacing w:before="20" w:after="20" w:line="240" w:lineRule="exact"/>
              <w:jc w:val="both"/>
              <w:rPr>
                <w:sz w:val="14"/>
                <w:highlight w:val="yellow"/>
              </w:rPr>
            </w:pPr>
          </w:p>
        </w:tc>
        <w:tc>
          <w:tcPr>
            <w:tcW w:w="3366" w:type="dxa"/>
            <w:tcBorders>
              <w:left w:val="nil"/>
            </w:tcBorders>
          </w:tcPr>
          <w:p w:rsidR="00CF6C40" w:rsidRPr="00F701ED" w:rsidRDefault="00CF6C40" w:rsidP="008F71B7">
            <w:pPr>
              <w:pStyle w:val="En-tte"/>
              <w:tabs>
                <w:tab w:val="right" w:leader="dot" w:pos="3515"/>
              </w:tabs>
              <w:spacing w:line="240" w:lineRule="exact"/>
              <w:ind w:right="11"/>
              <w:jc w:val="both"/>
              <w:rPr>
                <w:sz w:val="14"/>
                <w:highlight w:val="yellow"/>
              </w:rPr>
            </w:pPr>
            <w:r w:rsidRPr="00F701ED">
              <w:rPr>
                <w:sz w:val="14"/>
                <w:highlight w:val="yellow"/>
              </w:rPr>
              <w:tab/>
            </w:r>
          </w:p>
        </w:tc>
        <w:tc>
          <w:tcPr>
            <w:tcW w:w="1134" w:type="dxa"/>
            <w:tcBorders>
              <w:left w:val="nil"/>
            </w:tcBorders>
          </w:tcPr>
          <w:p w:rsidR="00CF6C40" w:rsidRPr="00F701ED" w:rsidRDefault="00CF6C40" w:rsidP="008F71B7">
            <w:pPr>
              <w:pStyle w:val="En-tte"/>
              <w:spacing w:before="20" w:after="20" w:line="240" w:lineRule="exact"/>
              <w:ind w:right="-89"/>
              <w:jc w:val="both"/>
              <w:rPr>
                <w:sz w:val="14"/>
                <w:highlight w:val="yellow"/>
              </w:rPr>
            </w:pPr>
          </w:p>
        </w:tc>
        <w:tc>
          <w:tcPr>
            <w:tcW w:w="1052" w:type="dxa"/>
          </w:tcPr>
          <w:p w:rsidR="00CF6C40" w:rsidRPr="00F701ED" w:rsidRDefault="00CF6C40" w:rsidP="008F71B7">
            <w:pPr>
              <w:pStyle w:val="En-tte"/>
              <w:spacing w:before="20" w:after="20" w:line="240" w:lineRule="exact"/>
              <w:ind w:right="-89"/>
              <w:jc w:val="both"/>
              <w:rPr>
                <w:sz w:val="14"/>
                <w:highlight w:val="yellow"/>
              </w:rPr>
            </w:pPr>
          </w:p>
        </w:tc>
        <w:tc>
          <w:tcPr>
            <w:tcW w:w="871" w:type="dxa"/>
          </w:tcPr>
          <w:p w:rsidR="00CF6C40" w:rsidRPr="00F701ED" w:rsidRDefault="00CF6C40" w:rsidP="008F71B7">
            <w:pPr>
              <w:pStyle w:val="En-tte"/>
              <w:spacing w:before="20" w:after="20" w:line="240" w:lineRule="exact"/>
              <w:ind w:right="-132"/>
              <w:jc w:val="both"/>
              <w:rPr>
                <w:sz w:val="14"/>
                <w:highlight w:val="yellow"/>
              </w:rPr>
            </w:pPr>
          </w:p>
        </w:tc>
        <w:tc>
          <w:tcPr>
            <w:tcW w:w="872" w:type="dxa"/>
          </w:tcPr>
          <w:p w:rsidR="00CF6C40" w:rsidRPr="00F701ED" w:rsidRDefault="00CF6C40" w:rsidP="008F71B7">
            <w:pPr>
              <w:pStyle w:val="En-tte"/>
              <w:spacing w:before="20" w:after="20" w:line="240" w:lineRule="exact"/>
              <w:ind w:right="-110"/>
              <w:jc w:val="both"/>
              <w:rPr>
                <w:sz w:val="14"/>
                <w:highlight w:val="yellow"/>
              </w:rPr>
            </w:pPr>
          </w:p>
        </w:tc>
        <w:tc>
          <w:tcPr>
            <w:tcW w:w="3319" w:type="dxa"/>
          </w:tcPr>
          <w:p w:rsidR="00CF6C40" w:rsidRPr="00F701ED" w:rsidRDefault="00CF6C40" w:rsidP="008F71B7">
            <w:pPr>
              <w:pStyle w:val="En-tte"/>
              <w:spacing w:before="20" w:after="20" w:line="240" w:lineRule="exact"/>
              <w:jc w:val="both"/>
              <w:rPr>
                <w:sz w:val="14"/>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r w:rsidRPr="00F701ED">
              <w:rPr>
                <w:highlight w:val="yellow"/>
              </w:rPr>
              <w:t>5.</w:t>
            </w:r>
          </w:p>
        </w:tc>
        <w:tc>
          <w:tcPr>
            <w:tcW w:w="3366" w:type="dxa"/>
            <w:tcBorders>
              <w:left w:val="nil"/>
            </w:tcBorders>
          </w:tcPr>
          <w:p w:rsidR="00CF6C40" w:rsidRPr="00F701ED" w:rsidRDefault="00CF6C40" w:rsidP="008F71B7">
            <w:pPr>
              <w:pStyle w:val="En-tte"/>
              <w:ind w:right="11"/>
              <w:jc w:val="both"/>
              <w:rPr>
                <w:highlight w:val="yellow"/>
              </w:rPr>
            </w:pPr>
            <w:r w:rsidRPr="00F701ED">
              <w:rPr>
                <w:highlight w:val="yellow"/>
              </w:rPr>
              <w:t>Les modifications au fichier servant à la préparation de la paie sont-elles :</w:t>
            </w:r>
          </w:p>
        </w:tc>
        <w:tc>
          <w:tcPr>
            <w:tcW w:w="1134" w:type="dxa"/>
            <w:tcBorders>
              <w:left w:val="nil"/>
            </w:tcBorders>
          </w:tcPr>
          <w:p w:rsidR="00CF6C40" w:rsidRPr="00F701ED" w:rsidRDefault="00CF6C40" w:rsidP="008F71B7">
            <w:pPr>
              <w:pStyle w:val="En-tte"/>
              <w:spacing w:before="60" w:after="60"/>
              <w:ind w:right="-89"/>
              <w:jc w:val="both"/>
              <w:rPr>
                <w:highlight w:val="yellow"/>
              </w:rPr>
            </w:pPr>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a)</w:t>
            </w:r>
            <w:r w:rsidRPr="00F701ED">
              <w:rPr>
                <w:highlight w:val="yellow"/>
              </w:rPr>
              <w:tab/>
              <w:t>identifiées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26"/>
                  <w:enabled/>
                  <w:calcOnExit w:val="0"/>
                  <w:textInput/>
                </w:ffData>
              </w:fldChar>
            </w:r>
            <w:bookmarkStart w:id="141" w:name="Texte126"/>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41"/>
          </w:p>
        </w:tc>
        <w:tc>
          <w:tcPr>
            <w:tcW w:w="1052" w:type="dxa"/>
          </w:tcPr>
          <w:p w:rsidR="00CF6C40" w:rsidRPr="00F701ED" w:rsidRDefault="00CF6C40" w:rsidP="008F71B7">
            <w:pPr>
              <w:pStyle w:val="En-tte"/>
              <w:spacing w:before="60" w:after="60"/>
              <w:ind w:right="-89"/>
              <w:jc w:val="both"/>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F95F9F" w:rsidP="008F71B7">
            <w:pPr>
              <w:pStyle w:val="En-tte"/>
              <w:spacing w:before="60" w:after="60"/>
              <w:jc w:val="both"/>
              <w:rPr>
                <w:highlight w:val="yellow"/>
              </w:rPr>
            </w:pPr>
            <w:r w:rsidRPr="00F701ED">
              <w:rPr>
                <w:highlight w:val="yellow"/>
              </w:rPr>
              <w:t xml:space="preserve">Les données variables sont communiquées par le service RH à </w:t>
            </w:r>
            <w:r w:rsidR="00FF364D" w:rsidRPr="00F701ED">
              <w:rPr>
                <w:highlight w:val="yellow"/>
              </w:rPr>
              <w:t>ADP</w:t>
            </w:r>
            <w:r w:rsidRPr="00F701ED">
              <w:rPr>
                <w:highlight w:val="yellow"/>
              </w:rPr>
              <w:t>.</w:t>
            </w:r>
          </w:p>
        </w:tc>
      </w:tr>
      <w:tr w:rsidR="00CF6C40" w:rsidRPr="00F701ED" w:rsidTr="008F71B7">
        <w:trPr>
          <w:jc w:val="center"/>
        </w:trPr>
        <w:tc>
          <w:tcPr>
            <w:tcW w:w="218" w:type="dxa"/>
            <w:tcBorders>
              <w:right w:val="nil"/>
            </w:tcBorders>
          </w:tcPr>
          <w:p w:rsidR="00CF6C40" w:rsidRPr="00F701ED" w:rsidRDefault="00CF6C40" w:rsidP="008F71B7">
            <w:pPr>
              <w:pStyle w:val="En-tte"/>
              <w:spacing w:before="20" w:after="20" w:line="240" w:lineRule="exact"/>
              <w:jc w:val="both"/>
              <w:rPr>
                <w:sz w:val="14"/>
                <w:highlight w:val="yellow"/>
              </w:rPr>
            </w:pPr>
          </w:p>
        </w:tc>
        <w:tc>
          <w:tcPr>
            <w:tcW w:w="3366" w:type="dxa"/>
            <w:tcBorders>
              <w:left w:val="nil"/>
            </w:tcBorders>
          </w:tcPr>
          <w:p w:rsidR="00CF6C40" w:rsidRPr="00F701ED" w:rsidRDefault="00CF6C40" w:rsidP="008F71B7">
            <w:pPr>
              <w:pStyle w:val="En-tte"/>
              <w:tabs>
                <w:tab w:val="right" w:leader="dot" w:pos="3515"/>
              </w:tabs>
              <w:spacing w:line="240" w:lineRule="exact"/>
              <w:ind w:right="11"/>
              <w:jc w:val="both"/>
              <w:rPr>
                <w:sz w:val="14"/>
                <w:highlight w:val="yellow"/>
              </w:rPr>
            </w:pPr>
            <w:r w:rsidRPr="00F701ED">
              <w:rPr>
                <w:sz w:val="14"/>
                <w:highlight w:val="yellow"/>
              </w:rPr>
              <w:tab/>
            </w:r>
          </w:p>
        </w:tc>
        <w:tc>
          <w:tcPr>
            <w:tcW w:w="1134" w:type="dxa"/>
            <w:tcBorders>
              <w:left w:val="nil"/>
            </w:tcBorders>
          </w:tcPr>
          <w:p w:rsidR="00CF6C40" w:rsidRPr="00F701ED" w:rsidRDefault="00CF6C40" w:rsidP="008F71B7">
            <w:pPr>
              <w:pStyle w:val="En-tte"/>
              <w:spacing w:before="20" w:after="20" w:line="240" w:lineRule="exact"/>
              <w:ind w:right="-89"/>
              <w:jc w:val="both"/>
              <w:rPr>
                <w:sz w:val="14"/>
                <w:highlight w:val="yellow"/>
              </w:rPr>
            </w:pPr>
          </w:p>
        </w:tc>
        <w:tc>
          <w:tcPr>
            <w:tcW w:w="1052" w:type="dxa"/>
          </w:tcPr>
          <w:p w:rsidR="00CF6C40" w:rsidRPr="00F701ED" w:rsidRDefault="00CF6C40" w:rsidP="008F71B7">
            <w:pPr>
              <w:pStyle w:val="En-tte"/>
              <w:spacing w:before="20" w:after="20" w:line="240" w:lineRule="exact"/>
              <w:ind w:right="-89"/>
              <w:jc w:val="both"/>
              <w:rPr>
                <w:sz w:val="14"/>
                <w:highlight w:val="yellow"/>
              </w:rPr>
            </w:pPr>
          </w:p>
        </w:tc>
        <w:tc>
          <w:tcPr>
            <w:tcW w:w="871" w:type="dxa"/>
          </w:tcPr>
          <w:p w:rsidR="00CF6C40" w:rsidRPr="00F701ED" w:rsidRDefault="00CF6C40" w:rsidP="008F71B7">
            <w:pPr>
              <w:pStyle w:val="En-tte"/>
              <w:spacing w:before="20" w:after="20" w:line="240" w:lineRule="exact"/>
              <w:ind w:right="-132"/>
              <w:jc w:val="both"/>
              <w:rPr>
                <w:sz w:val="14"/>
                <w:highlight w:val="yellow"/>
              </w:rPr>
            </w:pPr>
          </w:p>
        </w:tc>
        <w:tc>
          <w:tcPr>
            <w:tcW w:w="872" w:type="dxa"/>
          </w:tcPr>
          <w:p w:rsidR="00CF6C40" w:rsidRPr="00F701ED" w:rsidRDefault="00CF6C40" w:rsidP="008F71B7">
            <w:pPr>
              <w:pStyle w:val="En-tte"/>
              <w:spacing w:before="20" w:after="20" w:line="240" w:lineRule="exact"/>
              <w:ind w:right="-110"/>
              <w:jc w:val="both"/>
              <w:rPr>
                <w:sz w:val="14"/>
                <w:highlight w:val="yellow"/>
              </w:rPr>
            </w:pPr>
          </w:p>
        </w:tc>
        <w:tc>
          <w:tcPr>
            <w:tcW w:w="3319" w:type="dxa"/>
          </w:tcPr>
          <w:p w:rsidR="00CF6C40" w:rsidRPr="00F701ED" w:rsidRDefault="00CF6C40" w:rsidP="008F71B7">
            <w:pPr>
              <w:pStyle w:val="En-tte"/>
              <w:spacing w:before="20" w:after="20" w:line="240" w:lineRule="exact"/>
              <w:jc w:val="both"/>
              <w:rPr>
                <w:sz w:val="14"/>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r w:rsidRPr="00F701ED">
              <w:rPr>
                <w:highlight w:val="yellow"/>
              </w:rPr>
              <w:t>6.</w:t>
            </w:r>
          </w:p>
        </w:tc>
        <w:tc>
          <w:tcPr>
            <w:tcW w:w="3366" w:type="dxa"/>
            <w:tcBorders>
              <w:left w:val="nil"/>
            </w:tcBorders>
          </w:tcPr>
          <w:p w:rsidR="00CF6C40" w:rsidRPr="00F701ED" w:rsidRDefault="00CF6C40" w:rsidP="008F71B7">
            <w:pPr>
              <w:pStyle w:val="En-tte"/>
              <w:ind w:right="11"/>
              <w:jc w:val="both"/>
              <w:rPr>
                <w:highlight w:val="yellow"/>
              </w:rPr>
            </w:pPr>
            <w:r w:rsidRPr="00F701ED">
              <w:rPr>
                <w:highlight w:val="yellow"/>
              </w:rPr>
              <w:t>Les données variables, telles que les heures supplémentaires, les commissions... sont-elles approuvées par un responsable avant :</w:t>
            </w:r>
          </w:p>
        </w:tc>
        <w:tc>
          <w:tcPr>
            <w:tcW w:w="1134" w:type="dxa"/>
            <w:tcBorders>
              <w:left w:val="nil"/>
            </w:tcBorders>
          </w:tcPr>
          <w:p w:rsidR="00CF6C40" w:rsidRPr="00F701ED" w:rsidRDefault="00CF6C40" w:rsidP="008F71B7">
            <w:pPr>
              <w:pStyle w:val="En-tte"/>
              <w:spacing w:before="60" w:after="60"/>
              <w:ind w:right="-89"/>
              <w:jc w:val="both"/>
              <w:rPr>
                <w:highlight w:val="yellow"/>
              </w:rPr>
            </w:pPr>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ind w:left="319" w:right="11" w:hanging="319"/>
              <w:jc w:val="both"/>
              <w:rPr>
                <w:highlight w:val="yellow"/>
              </w:rPr>
            </w:pPr>
            <w:r w:rsidRPr="00F701ED">
              <w:rPr>
                <w:highlight w:val="yellow"/>
              </w:rPr>
              <w:t>a)</w:t>
            </w:r>
            <w:r w:rsidRPr="00F701ED">
              <w:rPr>
                <w:highlight w:val="yellow"/>
              </w:rPr>
              <w:tab/>
              <w:t>saisie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30"/>
                  <w:enabled/>
                  <w:calcOnExit w:val="0"/>
                  <w:textInput/>
                </w:ffData>
              </w:fldChar>
            </w:r>
            <w:bookmarkStart w:id="142" w:name="Texte130"/>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42"/>
          </w:p>
        </w:tc>
        <w:tc>
          <w:tcPr>
            <w:tcW w:w="1052" w:type="dxa"/>
          </w:tcPr>
          <w:p w:rsidR="00CF6C40" w:rsidRPr="00F701ED" w:rsidRDefault="00CF6C40" w:rsidP="008F71B7">
            <w:pPr>
              <w:pStyle w:val="En-tte"/>
              <w:spacing w:before="60" w:after="60"/>
              <w:ind w:right="-89"/>
              <w:jc w:val="both"/>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D3539F">
            <w:pPr>
              <w:pStyle w:val="En-tte"/>
              <w:spacing w:before="60" w:after="60"/>
              <w:jc w:val="both"/>
              <w:rPr>
                <w:highlight w:val="yellow"/>
              </w:rPr>
            </w:pPr>
            <w:r w:rsidRPr="00F701ED">
              <w:rPr>
                <w:highlight w:val="yellow"/>
              </w:rPr>
              <w:t xml:space="preserve">Approbation par </w:t>
            </w:r>
            <w:r w:rsidR="00FF364D" w:rsidRPr="00F701ED">
              <w:rPr>
                <w:highlight w:val="yellow"/>
              </w:rPr>
              <w:t>Sandrine BOSSARD</w:t>
            </w:r>
            <w:r w:rsidR="00D3539F" w:rsidRPr="00F701ED">
              <w:rPr>
                <w:highlight w:val="yellow"/>
              </w:rPr>
              <w:t xml:space="preserve"> et Responsable des divers services</w:t>
            </w:r>
            <w:r w:rsidRPr="00F701ED">
              <w:rPr>
                <w:highlight w:val="yellow"/>
              </w:rPr>
              <w:t xml:space="preserve"> pour la partie des primes </w:t>
            </w:r>
            <w:r w:rsidR="00D3539F" w:rsidRPr="00F701ED">
              <w:rPr>
                <w:highlight w:val="yellow"/>
              </w:rPr>
              <w:t>trimestrielles répondant à des critères personnalisés.</w:t>
            </w:r>
          </w:p>
        </w:tc>
      </w:tr>
      <w:tr w:rsidR="00CF6C40" w:rsidRPr="00F701ED" w:rsidTr="008F71B7">
        <w:trPr>
          <w:jc w:val="center"/>
        </w:trPr>
        <w:tc>
          <w:tcPr>
            <w:tcW w:w="218" w:type="dxa"/>
            <w:tcBorders>
              <w:bottom w:val="nil"/>
              <w:right w:val="nil"/>
            </w:tcBorders>
          </w:tcPr>
          <w:p w:rsidR="00CF6C40" w:rsidRPr="00F701ED" w:rsidRDefault="00CF6C40" w:rsidP="008F71B7">
            <w:pPr>
              <w:pStyle w:val="En-tte"/>
              <w:spacing w:before="60" w:after="60"/>
              <w:jc w:val="both"/>
              <w:rPr>
                <w:highlight w:val="yellow"/>
              </w:rPr>
            </w:pPr>
          </w:p>
        </w:tc>
        <w:tc>
          <w:tcPr>
            <w:tcW w:w="3366" w:type="dxa"/>
            <w:tcBorders>
              <w:left w:val="nil"/>
              <w:bottom w:val="nil"/>
            </w:tcBorders>
          </w:tcPr>
          <w:p w:rsidR="00CF6C40" w:rsidRPr="00F701ED" w:rsidRDefault="00CF6C40" w:rsidP="008F71B7">
            <w:pPr>
              <w:pStyle w:val="En-tte"/>
              <w:ind w:left="319" w:right="11" w:hanging="319"/>
              <w:jc w:val="both"/>
              <w:rPr>
                <w:highlight w:val="yellow"/>
              </w:rPr>
            </w:pPr>
            <w:r w:rsidRPr="00F701ED">
              <w:rPr>
                <w:highlight w:val="yellow"/>
              </w:rPr>
              <w:t>b)</w:t>
            </w:r>
            <w:r w:rsidRPr="00F701ED">
              <w:rPr>
                <w:highlight w:val="yellow"/>
              </w:rPr>
              <w:tab/>
              <w:t>paiement ?</w:t>
            </w:r>
          </w:p>
        </w:tc>
        <w:tc>
          <w:tcPr>
            <w:tcW w:w="1134" w:type="dxa"/>
            <w:tcBorders>
              <w:left w:val="nil"/>
              <w:bottom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32"/>
                  <w:enabled/>
                  <w:calcOnExit w:val="0"/>
                  <w:textInput/>
                </w:ffData>
              </w:fldChar>
            </w:r>
            <w:bookmarkStart w:id="143" w:name="Texte132"/>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43"/>
          </w:p>
        </w:tc>
        <w:tc>
          <w:tcPr>
            <w:tcW w:w="1052" w:type="dxa"/>
            <w:tcBorders>
              <w:bottom w:val="nil"/>
            </w:tcBorders>
          </w:tcPr>
          <w:p w:rsidR="00CF6C40" w:rsidRPr="00F701ED" w:rsidRDefault="00CF6C40" w:rsidP="008F71B7">
            <w:pPr>
              <w:pStyle w:val="En-tte"/>
              <w:spacing w:before="60" w:after="60"/>
              <w:ind w:right="-89"/>
              <w:jc w:val="both"/>
              <w:rPr>
                <w:highlight w:val="yellow"/>
              </w:rPr>
            </w:pPr>
          </w:p>
        </w:tc>
        <w:tc>
          <w:tcPr>
            <w:tcW w:w="871" w:type="dxa"/>
            <w:tcBorders>
              <w:bottom w:val="nil"/>
            </w:tcBorders>
          </w:tcPr>
          <w:p w:rsidR="00CF6C40" w:rsidRPr="00F701ED" w:rsidRDefault="00CF6C40" w:rsidP="008F71B7">
            <w:pPr>
              <w:pStyle w:val="En-tte"/>
              <w:spacing w:before="60" w:after="60"/>
              <w:ind w:right="-132"/>
              <w:jc w:val="both"/>
              <w:rPr>
                <w:highlight w:val="yellow"/>
              </w:rPr>
            </w:pPr>
            <w:r w:rsidRPr="00F701ED">
              <w:rPr>
                <w:highlight w:val="yellow"/>
              </w:rPr>
              <w:t>X</w:t>
            </w:r>
          </w:p>
        </w:tc>
        <w:tc>
          <w:tcPr>
            <w:tcW w:w="872" w:type="dxa"/>
            <w:tcBorders>
              <w:bottom w:val="nil"/>
            </w:tcBorders>
          </w:tcPr>
          <w:p w:rsidR="00CF6C40" w:rsidRPr="00F701ED" w:rsidRDefault="00CF6C40" w:rsidP="008F71B7">
            <w:pPr>
              <w:pStyle w:val="En-tte"/>
              <w:spacing w:before="60" w:after="60"/>
              <w:ind w:right="-110"/>
              <w:jc w:val="both"/>
              <w:rPr>
                <w:highlight w:val="yellow"/>
              </w:rPr>
            </w:pPr>
          </w:p>
        </w:tc>
        <w:tc>
          <w:tcPr>
            <w:tcW w:w="3319" w:type="dxa"/>
            <w:tcBorders>
              <w:bottom w:val="nil"/>
            </w:tcBorders>
          </w:tcPr>
          <w:p w:rsidR="00CF6C40" w:rsidRPr="00F701ED" w:rsidRDefault="00CF6C40" w:rsidP="00D3539F">
            <w:pPr>
              <w:pStyle w:val="En-tte"/>
              <w:spacing w:before="60" w:after="60"/>
              <w:jc w:val="both"/>
              <w:rPr>
                <w:highlight w:val="yellow"/>
              </w:rPr>
            </w:pPr>
            <w:r w:rsidRPr="00F701ED">
              <w:rPr>
                <w:highlight w:val="yellow"/>
              </w:rPr>
              <w:t xml:space="preserve">Le virement fait l’objet d’une </w:t>
            </w:r>
            <w:r w:rsidR="00D3539F" w:rsidRPr="00F701ED">
              <w:rPr>
                <w:highlight w:val="yellow"/>
              </w:rPr>
              <w:t>validation par Mounira CHOPRA</w:t>
            </w:r>
            <w:r w:rsidRPr="00F701ED">
              <w:rPr>
                <w:highlight w:val="yellow"/>
              </w:rPr>
              <w:t>.</w:t>
            </w:r>
          </w:p>
        </w:tc>
      </w:tr>
      <w:tr w:rsidR="00CF6C40" w:rsidRPr="00F701ED" w:rsidTr="008F71B7">
        <w:trPr>
          <w:jc w:val="center"/>
        </w:trPr>
        <w:tc>
          <w:tcPr>
            <w:tcW w:w="218" w:type="dxa"/>
            <w:tcBorders>
              <w:top w:val="nil"/>
              <w:right w:val="nil"/>
            </w:tcBorders>
          </w:tcPr>
          <w:p w:rsidR="00CF6C40" w:rsidRPr="00F701ED" w:rsidRDefault="00CF6C40" w:rsidP="008F71B7">
            <w:pPr>
              <w:pStyle w:val="En-tte"/>
              <w:spacing w:before="60" w:after="60"/>
              <w:jc w:val="both"/>
              <w:rPr>
                <w:highlight w:val="yellow"/>
              </w:rPr>
            </w:pPr>
            <w:r w:rsidRPr="00F701ED">
              <w:rPr>
                <w:highlight w:val="yellow"/>
              </w:rPr>
              <w:t>7.</w:t>
            </w:r>
          </w:p>
        </w:tc>
        <w:tc>
          <w:tcPr>
            <w:tcW w:w="3366" w:type="dxa"/>
            <w:tcBorders>
              <w:top w:val="nil"/>
              <w:left w:val="nil"/>
            </w:tcBorders>
          </w:tcPr>
          <w:p w:rsidR="00CF6C40" w:rsidRPr="00F701ED" w:rsidRDefault="00CF6C40" w:rsidP="008F71B7">
            <w:pPr>
              <w:pStyle w:val="En-tte"/>
              <w:spacing w:before="60" w:after="60"/>
              <w:jc w:val="both"/>
              <w:rPr>
                <w:highlight w:val="yellow"/>
              </w:rPr>
            </w:pPr>
            <w:r w:rsidRPr="00F701ED">
              <w:rPr>
                <w:highlight w:val="yellow"/>
              </w:rPr>
              <w:t>Le total des heures payées est-il rapproché avec le total des heures travaillées ?</w:t>
            </w:r>
          </w:p>
        </w:tc>
        <w:tc>
          <w:tcPr>
            <w:tcW w:w="1134" w:type="dxa"/>
            <w:tcBorders>
              <w:top w:val="nil"/>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35"/>
                  <w:enabled/>
                  <w:calcOnExit w:val="0"/>
                  <w:textInput/>
                </w:ffData>
              </w:fldChar>
            </w:r>
            <w:bookmarkStart w:id="144" w:name="Texte135"/>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44"/>
          </w:p>
        </w:tc>
        <w:tc>
          <w:tcPr>
            <w:tcW w:w="1052" w:type="dxa"/>
            <w:tcBorders>
              <w:top w:val="nil"/>
            </w:tcBorders>
          </w:tcPr>
          <w:p w:rsidR="00CF6C40" w:rsidRPr="00F701ED" w:rsidRDefault="00CF6C40" w:rsidP="008F71B7">
            <w:pPr>
              <w:pStyle w:val="En-tte"/>
              <w:spacing w:before="60" w:after="60"/>
              <w:ind w:right="-89"/>
              <w:jc w:val="both"/>
              <w:rPr>
                <w:highlight w:val="yellow"/>
              </w:rPr>
            </w:pPr>
          </w:p>
        </w:tc>
        <w:tc>
          <w:tcPr>
            <w:tcW w:w="871" w:type="dxa"/>
            <w:tcBorders>
              <w:top w:val="nil"/>
            </w:tcBorders>
          </w:tcPr>
          <w:p w:rsidR="00CF6C40" w:rsidRPr="00F701ED" w:rsidRDefault="00CF6C40" w:rsidP="008F71B7">
            <w:pPr>
              <w:pStyle w:val="En-tte"/>
              <w:spacing w:before="60" w:after="60"/>
              <w:ind w:right="-132"/>
              <w:jc w:val="both"/>
              <w:rPr>
                <w:highlight w:val="yellow"/>
              </w:rPr>
            </w:pPr>
          </w:p>
        </w:tc>
        <w:tc>
          <w:tcPr>
            <w:tcW w:w="872" w:type="dxa"/>
            <w:tcBorders>
              <w:top w:val="nil"/>
            </w:tcBorders>
          </w:tcPr>
          <w:p w:rsidR="00CF6C40" w:rsidRPr="00F701ED" w:rsidRDefault="00CF6C40" w:rsidP="008F71B7">
            <w:pPr>
              <w:pStyle w:val="En-tte"/>
              <w:spacing w:before="60" w:after="60"/>
              <w:ind w:right="-110"/>
              <w:jc w:val="both"/>
              <w:rPr>
                <w:highlight w:val="yellow"/>
              </w:rPr>
            </w:pPr>
          </w:p>
        </w:tc>
        <w:tc>
          <w:tcPr>
            <w:tcW w:w="3319" w:type="dxa"/>
            <w:tcBorders>
              <w:top w:val="nil"/>
            </w:tcBorders>
          </w:tcPr>
          <w:p w:rsidR="00CF6C40" w:rsidRPr="00F701ED" w:rsidRDefault="00CF6C40" w:rsidP="008F71B7">
            <w:pPr>
              <w:pStyle w:val="En-tte"/>
              <w:spacing w:before="60" w:after="60"/>
              <w:jc w:val="both"/>
              <w:rPr>
                <w:highlight w:val="yellow"/>
              </w:rPr>
            </w:pPr>
            <w:r w:rsidRPr="00F701ED">
              <w:rPr>
                <w:highlight w:val="yellow"/>
              </w:rPr>
              <w:fldChar w:fldCharType="begin">
                <w:ffData>
                  <w:name w:val="Texte134"/>
                  <w:enabled/>
                  <w:calcOnExit w:val="0"/>
                  <w:textInput/>
                </w:ffData>
              </w:fldChar>
            </w:r>
            <w:bookmarkStart w:id="145" w:name="Texte134"/>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45"/>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sz w:val="14"/>
                <w:highlight w:val="yellow"/>
              </w:rPr>
            </w:pPr>
          </w:p>
        </w:tc>
        <w:tc>
          <w:tcPr>
            <w:tcW w:w="3366" w:type="dxa"/>
            <w:tcBorders>
              <w:left w:val="nil"/>
            </w:tcBorders>
          </w:tcPr>
          <w:p w:rsidR="00CF6C40" w:rsidRPr="00F701ED" w:rsidRDefault="00CF6C40" w:rsidP="008F71B7">
            <w:pPr>
              <w:pStyle w:val="En-tte"/>
              <w:tabs>
                <w:tab w:val="right" w:leader="dot" w:pos="3515"/>
              </w:tabs>
              <w:spacing w:before="60" w:after="60"/>
              <w:jc w:val="both"/>
              <w:rPr>
                <w:sz w:val="14"/>
                <w:highlight w:val="yellow"/>
              </w:rPr>
            </w:pPr>
            <w:r w:rsidRPr="00F701ED">
              <w:rPr>
                <w:sz w:val="14"/>
                <w:highlight w:val="yellow"/>
              </w:rPr>
              <w:tab/>
            </w:r>
          </w:p>
        </w:tc>
        <w:tc>
          <w:tcPr>
            <w:tcW w:w="1134" w:type="dxa"/>
            <w:tcBorders>
              <w:left w:val="nil"/>
            </w:tcBorders>
          </w:tcPr>
          <w:p w:rsidR="00CF6C40" w:rsidRPr="00F701ED" w:rsidRDefault="00CF6C40" w:rsidP="008F71B7">
            <w:pPr>
              <w:pStyle w:val="En-tte"/>
              <w:spacing w:before="60" w:after="60"/>
              <w:ind w:right="-89"/>
              <w:jc w:val="both"/>
              <w:rPr>
                <w:sz w:val="14"/>
                <w:highlight w:val="yellow"/>
              </w:rPr>
            </w:pPr>
          </w:p>
        </w:tc>
        <w:tc>
          <w:tcPr>
            <w:tcW w:w="1052" w:type="dxa"/>
          </w:tcPr>
          <w:p w:rsidR="00CF6C40" w:rsidRPr="00F701ED" w:rsidRDefault="00CF6C40" w:rsidP="008F71B7">
            <w:pPr>
              <w:pStyle w:val="En-tte"/>
              <w:spacing w:before="60" w:after="60"/>
              <w:ind w:right="-89"/>
              <w:jc w:val="both"/>
              <w:rPr>
                <w:sz w:val="14"/>
                <w:highlight w:val="yellow"/>
              </w:rPr>
            </w:pPr>
          </w:p>
        </w:tc>
        <w:tc>
          <w:tcPr>
            <w:tcW w:w="871" w:type="dxa"/>
          </w:tcPr>
          <w:p w:rsidR="00CF6C40" w:rsidRPr="00F701ED" w:rsidRDefault="00CF6C40" w:rsidP="008F71B7">
            <w:pPr>
              <w:pStyle w:val="En-tte"/>
              <w:spacing w:before="60" w:after="60"/>
              <w:ind w:right="-132"/>
              <w:jc w:val="both"/>
              <w:rPr>
                <w:sz w:val="14"/>
                <w:highlight w:val="yellow"/>
              </w:rPr>
            </w:pPr>
          </w:p>
        </w:tc>
        <w:tc>
          <w:tcPr>
            <w:tcW w:w="872" w:type="dxa"/>
          </w:tcPr>
          <w:p w:rsidR="00CF6C40" w:rsidRPr="00F701ED" w:rsidRDefault="00CF6C40" w:rsidP="008F71B7">
            <w:pPr>
              <w:pStyle w:val="En-tte"/>
              <w:spacing w:before="60" w:after="60"/>
              <w:ind w:right="-110"/>
              <w:jc w:val="both"/>
              <w:rPr>
                <w:sz w:val="14"/>
                <w:highlight w:val="yellow"/>
              </w:rPr>
            </w:pPr>
          </w:p>
        </w:tc>
        <w:tc>
          <w:tcPr>
            <w:tcW w:w="3319" w:type="dxa"/>
          </w:tcPr>
          <w:p w:rsidR="00CF6C40" w:rsidRPr="00F701ED" w:rsidRDefault="00CF6C40" w:rsidP="008F71B7">
            <w:pPr>
              <w:pStyle w:val="En-tte"/>
              <w:spacing w:before="60" w:after="60"/>
              <w:jc w:val="both"/>
              <w:rPr>
                <w:sz w:val="14"/>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r w:rsidRPr="00F701ED">
              <w:rPr>
                <w:highlight w:val="yellow"/>
              </w:rPr>
              <w:t>8.</w:t>
            </w:r>
          </w:p>
        </w:tc>
        <w:tc>
          <w:tcPr>
            <w:tcW w:w="3366" w:type="dxa"/>
            <w:tcBorders>
              <w:left w:val="nil"/>
            </w:tcBorders>
          </w:tcPr>
          <w:p w:rsidR="00CF6C40" w:rsidRPr="00F701ED" w:rsidRDefault="00CF6C40" w:rsidP="008F71B7">
            <w:pPr>
              <w:pStyle w:val="En-tte"/>
              <w:spacing w:before="60" w:after="60"/>
              <w:jc w:val="both"/>
              <w:rPr>
                <w:highlight w:val="yellow"/>
              </w:rPr>
            </w:pPr>
            <w:r w:rsidRPr="00F701ED">
              <w:rPr>
                <w:highlight w:val="yellow"/>
              </w:rPr>
              <w:t>Les comptes d'avances, prêts... sont-ils régulièrement :</w:t>
            </w:r>
          </w:p>
        </w:tc>
        <w:tc>
          <w:tcPr>
            <w:tcW w:w="1134" w:type="dxa"/>
            <w:tcBorders>
              <w:left w:val="nil"/>
            </w:tcBorders>
          </w:tcPr>
          <w:p w:rsidR="00CF6C40" w:rsidRPr="00F701ED" w:rsidRDefault="00CF6C40" w:rsidP="008F71B7">
            <w:pPr>
              <w:pStyle w:val="En-tte"/>
              <w:spacing w:before="60" w:after="60"/>
              <w:ind w:right="-89"/>
              <w:jc w:val="both"/>
              <w:rPr>
                <w:highlight w:val="yellow"/>
              </w:rPr>
            </w:pPr>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spacing w:before="60" w:after="60"/>
              <w:ind w:left="319" w:hanging="319"/>
              <w:jc w:val="both"/>
              <w:rPr>
                <w:highlight w:val="yellow"/>
              </w:rPr>
            </w:pPr>
            <w:r w:rsidRPr="00F701ED">
              <w:rPr>
                <w:highlight w:val="yellow"/>
              </w:rPr>
              <w:t>a)</w:t>
            </w:r>
            <w:r w:rsidRPr="00F701ED">
              <w:rPr>
                <w:highlight w:val="yellow"/>
              </w:rPr>
              <w:tab/>
              <w:t>confirmés avec les bénéficiaires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40"/>
                  <w:enabled/>
                  <w:calcOnExit w:val="0"/>
                  <w:textInput/>
                </w:ffData>
              </w:fldChar>
            </w:r>
            <w:bookmarkStart w:id="146" w:name="Texte140"/>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46"/>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D3539F" w:rsidP="008F71B7">
            <w:pPr>
              <w:pStyle w:val="En-tte"/>
              <w:spacing w:before="60" w:after="60"/>
              <w:ind w:right="-110"/>
              <w:jc w:val="both"/>
              <w:rPr>
                <w:highlight w:val="yellow"/>
              </w:rPr>
            </w:pPr>
            <w:r w:rsidRPr="00F701ED">
              <w:rPr>
                <w:highlight w:val="yellow"/>
              </w:rPr>
              <w:t>X</w:t>
            </w:r>
          </w:p>
        </w:tc>
        <w:tc>
          <w:tcPr>
            <w:tcW w:w="3319" w:type="dxa"/>
          </w:tcPr>
          <w:p w:rsidR="00CF6C40" w:rsidRPr="00F701ED" w:rsidRDefault="00D3539F" w:rsidP="008F71B7">
            <w:pPr>
              <w:pStyle w:val="En-tte"/>
              <w:spacing w:before="60" w:after="60"/>
              <w:jc w:val="both"/>
              <w:rPr>
                <w:highlight w:val="yellow"/>
              </w:rPr>
            </w:pPr>
            <w:r w:rsidRPr="00F701ED">
              <w:rPr>
                <w:highlight w:val="yellow"/>
              </w:rPr>
              <w:t>Pas le cas d’avances pour le moment.</w:t>
            </w: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spacing w:before="60" w:after="60"/>
              <w:ind w:left="319" w:hanging="319"/>
              <w:jc w:val="both"/>
              <w:rPr>
                <w:highlight w:val="yellow"/>
              </w:rPr>
            </w:pPr>
            <w:r w:rsidRPr="00F701ED">
              <w:rPr>
                <w:highlight w:val="yellow"/>
              </w:rPr>
              <w:t>b)</w:t>
            </w:r>
            <w:r w:rsidRPr="00F701ED">
              <w:rPr>
                <w:highlight w:val="yellow"/>
              </w:rPr>
              <w:tab/>
              <w:t>rapprochés de la liste du personne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39"/>
                  <w:enabled/>
                  <w:calcOnExit w:val="0"/>
                  <w:textInput/>
                </w:ffData>
              </w:fldChar>
            </w:r>
            <w:bookmarkStart w:id="147" w:name="Texte139"/>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47"/>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D3539F" w:rsidP="008F71B7">
            <w:pPr>
              <w:pStyle w:val="En-tte"/>
              <w:spacing w:before="60" w:after="60"/>
              <w:ind w:right="-110"/>
              <w:jc w:val="both"/>
              <w:rPr>
                <w:highlight w:val="yellow"/>
              </w:rPr>
            </w:pPr>
            <w:r w:rsidRPr="00F701ED">
              <w:rPr>
                <w:highlight w:val="yellow"/>
              </w:rPr>
              <w:t>X</w:t>
            </w:r>
          </w:p>
        </w:tc>
        <w:tc>
          <w:tcPr>
            <w:tcW w:w="3319" w:type="dxa"/>
          </w:tcPr>
          <w:p w:rsidR="00CF6C40" w:rsidRPr="00F701ED" w:rsidRDefault="00CF6C40" w:rsidP="008F71B7">
            <w:pPr>
              <w:pStyle w:val="En-tte"/>
              <w:spacing w:before="60" w:after="60"/>
              <w:jc w:val="both"/>
              <w:rPr>
                <w:highlight w:val="yellow"/>
              </w:rPr>
            </w:pPr>
            <w:r w:rsidRPr="00F701ED">
              <w:rPr>
                <w:highlight w:val="yellow"/>
              </w:rPr>
              <w:fldChar w:fldCharType="begin">
                <w:ffData>
                  <w:name w:val="Texte136"/>
                  <w:enabled/>
                  <w:calcOnExit w:val="0"/>
                  <w:textInput/>
                </w:ffData>
              </w:fldChar>
            </w:r>
            <w:bookmarkStart w:id="148" w:name="Texte136"/>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48"/>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spacing w:before="60" w:after="60"/>
              <w:jc w:val="both"/>
              <w:rPr>
                <w:highlight w:val="yellow"/>
              </w:rPr>
            </w:pPr>
            <w:r w:rsidRPr="00F701ED">
              <w:rPr>
                <w:highlight w:val="yellow"/>
              </w:rPr>
              <w:t>particulier ?</w:t>
            </w:r>
          </w:p>
        </w:tc>
        <w:tc>
          <w:tcPr>
            <w:tcW w:w="1134" w:type="dxa"/>
            <w:tcBorders>
              <w:left w:val="nil"/>
            </w:tcBorders>
          </w:tcPr>
          <w:p w:rsidR="00CF6C40" w:rsidRPr="00F701ED" w:rsidRDefault="00CF6C40" w:rsidP="008F71B7">
            <w:pPr>
              <w:pStyle w:val="En-tte"/>
              <w:spacing w:before="60" w:after="60"/>
              <w:ind w:right="-89"/>
              <w:jc w:val="both"/>
              <w:rPr>
                <w:highlight w:val="yellow"/>
              </w:rPr>
            </w:pPr>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sz w:val="14"/>
                <w:highlight w:val="yellow"/>
              </w:rPr>
            </w:pPr>
          </w:p>
        </w:tc>
        <w:tc>
          <w:tcPr>
            <w:tcW w:w="3366" w:type="dxa"/>
            <w:tcBorders>
              <w:left w:val="nil"/>
            </w:tcBorders>
          </w:tcPr>
          <w:p w:rsidR="00CF6C40" w:rsidRPr="00F701ED" w:rsidRDefault="00CF6C40" w:rsidP="008F71B7">
            <w:pPr>
              <w:pStyle w:val="En-tte"/>
              <w:tabs>
                <w:tab w:val="right" w:leader="dot" w:pos="3515"/>
              </w:tabs>
              <w:spacing w:before="60" w:after="60"/>
              <w:jc w:val="both"/>
              <w:rPr>
                <w:sz w:val="14"/>
                <w:highlight w:val="yellow"/>
              </w:rPr>
            </w:pPr>
            <w:r w:rsidRPr="00F701ED">
              <w:rPr>
                <w:sz w:val="14"/>
                <w:highlight w:val="yellow"/>
              </w:rPr>
              <w:tab/>
            </w:r>
          </w:p>
        </w:tc>
        <w:tc>
          <w:tcPr>
            <w:tcW w:w="1134" w:type="dxa"/>
            <w:tcBorders>
              <w:left w:val="nil"/>
            </w:tcBorders>
          </w:tcPr>
          <w:p w:rsidR="00CF6C40" w:rsidRPr="00F701ED" w:rsidRDefault="00CF6C40" w:rsidP="008F71B7">
            <w:pPr>
              <w:pStyle w:val="En-tte"/>
              <w:spacing w:before="60" w:after="60"/>
              <w:ind w:right="-89"/>
              <w:jc w:val="both"/>
              <w:rPr>
                <w:sz w:val="14"/>
                <w:highlight w:val="yellow"/>
              </w:rPr>
            </w:pPr>
          </w:p>
        </w:tc>
        <w:tc>
          <w:tcPr>
            <w:tcW w:w="1052" w:type="dxa"/>
          </w:tcPr>
          <w:p w:rsidR="00CF6C40" w:rsidRPr="00F701ED" w:rsidRDefault="00CF6C40" w:rsidP="008F71B7">
            <w:pPr>
              <w:pStyle w:val="En-tte"/>
              <w:spacing w:before="60" w:after="60"/>
              <w:ind w:right="-89"/>
              <w:jc w:val="both"/>
              <w:rPr>
                <w:sz w:val="14"/>
                <w:highlight w:val="yellow"/>
              </w:rPr>
            </w:pPr>
          </w:p>
        </w:tc>
        <w:tc>
          <w:tcPr>
            <w:tcW w:w="871" w:type="dxa"/>
          </w:tcPr>
          <w:p w:rsidR="00CF6C40" w:rsidRPr="00F701ED" w:rsidRDefault="00CF6C40" w:rsidP="008F71B7">
            <w:pPr>
              <w:pStyle w:val="En-tte"/>
              <w:spacing w:before="60" w:after="60"/>
              <w:ind w:right="-132"/>
              <w:jc w:val="both"/>
              <w:rPr>
                <w:sz w:val="14"/>
                <w:highlight w:val="yellow"/>
              </w:rPr>
            </w:pPr>
          </w:p>
        </w:tc>
        <w:tc>
          <w:tcPr>
            <w:tcW w:w="872" w:type="dxa"/>
          </w:tcPr>
          <w:p w:rsidR="00CF6C40" w:rsidRPr="00F701ED" w:rsidRDefault="00CF6C40" w:rsidP="008F71B7">
            <w:pPr>
              <w:pStyle w:val="En-tte"/>
              <w:spacing w:before="60" w:after="60"/>
              <w:ind w:right="-110"/>
              <w:jc w:val="both"/>
              <w:rPr>
                <w:sz w:val="14"/>
                <w:highlight w:val="yellow"/>
              </w:rPr>
            </w:pPr>
          </w:p>
        </w:tc>
        <w:tc>
          <w:tcPr>
            <w:tcW w:w="3319" w:type="dxa"/>
          </w:tcPr>
          <w:p w:rsidR="00CF6C40" w:rsidRPr="00F701ED" w:rsidRDefault="00CF6C40" w:rsidP="008F71B7">
            <w:pPr>
              <w:pStyle w:val="En-tte"/>
              <w:spacing w:before="60" w:after="60"/>
              <w:jc w:val="both"/>
              <w:rPr>
                <w:sz w:val="14"/>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r w:rsidRPr="00F701ED">
              <w:rPr>
                <w:highlight w:val="yellow"/>
              </w:rPr>
              <w:t>9.</w:t>
            </w:r>
          </w:p>
        </w:tc>
        <w:tc>
          <w:tcPr>
            <w:tcW w:w="3366" w:type="dxa"/>
            <w:tcBorders>
              <w:left w:val="nil"/>
            </w:tcBorders>
          </w:tcPr>
          <w:p w:rsidR="00CF6C40" w:rsidRPr="00F701ED" w:rsidRDefault="00CF6C40" w:rsidP="008F71B7">
            <w:pPr>
              <w:pStyle w:val="En-tte"/>
              <w:spacing w:before="60" w:after="60"/>
              <w:jc w:val="both"/>
              <w:rPr>
                <w:highlight w:val="yellow"/>
              </w:rPr>
            </w:pPr>
            <w:r w:rsidRPr="00F701ED">
              <w:rPr>
                <w:highlight w:val="yellow"/>
              </w:rPr>
              <w:t>Lorsque des salaires sont payés en espèces :</w:t>
            </w:r>
          </w:p>
        </w:tc>
        <w:tc>
          <w:tcPr>
            <w:tcW w:w="1134" w:type="dxa"/>
            <w:tcBorders>
              <w:left w:val="nil"/>
            </w:tcBorders>
          </w:tcPr>
          <w:p w:rsidR="00CF6C40" w:rsidRPr="00F701ED" w:rsidRDefault="00CF6C40" w:rsidP="008F71B7">
            <w:pPr>
              <w:pStyle w:val="En-tte"/>
              <w:spacing w:before="60" w:after="60"/>
              <w:ind w:right="-89"/>
              <w:jc w:val="both"/>
              <w:rPr>
                <w:highlight w:val="yellow"/>
              </w:rPr>
            </w:pPr>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spacing w:before="60" w:after="60"/>
              <w:ind w:left="319" w:hanging="284"/>
              <w:jc w:val="both"/>
              <w:rPr>
                <w:highlight w:val="yellow"/>
              </w:rPr>
            </w:pPr>
            <w:r w:rsidRPr="00F701ED">
              <w:rPr>
                <w:highlight w:val="yellow"/>
              </w:rPr>
              <w:t>a)</w:t>
            </w:r>
            <w:r w:rsidRPr="00F701ED">
              <w:rPr>
                <w:highlight w:val="yellow"/>
              </w:rPr>
              <w:tab/>
              <w:t>vérifie-t-on l'identité du bénéficiaire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44"/>
                  <w:enabled/>
                  <w:calcOnExit w:val="0"/>
                  <w:textInput/>
                </w:ffData>
              </w:fldChar>
            </w:r>
            <w:bookmarkStart w:id="149" w:name="Texte144"/>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49"/>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r w:rsidRPr="00F701ED">
              <w:rPr>
                <w:highlight w:val="yellow"/>
              </w:rPr>
              <w:t>N/A</w:t>
            </w:r>
          </w:p>
        </w:tc>
        <w:tc>
          <w:tcPr>
            <w:tcW w:w="3319" w:type="dxa"/>
          </w:tcPr>
          <w:p w:rsidR="00CF6C40" w:rsidRPr="00F701ED" w:rsidRDefault="00CF6C40" w:rsidP="008F71B7">
            <w:pPr>
              <w:pStyle w:val="En-tte"/>
              <w:spacing w:before="60" w:after="60"/>
              <w:jc w:val="both"/>
              <w:rPr>
                <w:highlight w:val="yellow"/>
              </w:rPr>
            </w:pPr>
            <w:r w:rsidRPr="00F701ED">
              <w:rPr>
                <w:highlight w:val="yellow"/>
              </w:rPr>
              <w:t xml:space="preserve">Uniquement par virement et </w:t>
            </w:r>
            <w:r w:rsidR="00D3539F" w:rsidRPr="00F701ED">
              <w:rPr>
                <w:highlight w:val="yellow"/>
              </w:rPr>
              <w:t>chèques</w:t>
            </w:r>
            <w:r w:rsidRPr="00F701ED">
              <w:rPr>
                <w:highlight w:val="yellow"/>
              </w:rPr>
              <w:t>.</w:t>
            </w: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spacing w:before="60" w:after="60"/>
              <w:ind w:left="319" w:hanging="284"/>
              <w:jc w:val="both"/>
              <w:rPr>
                <w:highlight w:val="yellow"/>
              </w:rPr>
            </w:pPr>
            <w:r w:rsidRPr="00F701ED">
              <w:rPr>
                <w:highlight w:val="yellow"/>
              </w:rPr>
              <w:t>b)</w:t>
            </w:r>
            <w:r w:rsidRPr="00F701ED">
              <w:rPr>
                <w:highlight w:val="yellow"/>
              </w:rPr>
              <w:tab/>
              <w:t>les salaires non réclamés font-ils l'objet d'un contrôle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43"/>
                  <w:enabled/>
                  <w:calcOnExit w:val="0"/>
                  <w:textInput/>
                </w:ffData>
              </w:fldChar>
            </w:r>
            <w:bookmarkStart w:id="150" w:name="Texte143"/>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50"/>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r w:rsidRPr="00F701ED">
              <w:rPr>
                <w:highlight w:val="yellow"/>
              </w:rPr>
              <w:t>N/A</w:t>
            </w:r>
          </w:p>
        </w:tc>
        <w:tc>
          <w:tcPr>
            <w:tcW w:w="3319" w:type="dxa"/>
          </w:tcPr>
          <w:p w:rsidR="00CF6C40" w:rsidRPr="00F701ED" w:rsidRDefault="00CF6C40" w:rsidP="008F71B7">
            <w:pPr>
              <w:pStyle w:val="En-tte"/>
              <w:spacing w:before="60" w:after="60"/>
              <w:jc w:val="both"/>
              <w:rPr>
                <w:highlight w:val="yellow"/>
              </w:rPr>
            </w:pPr>
            <w:r w:rsidRPr="00F701ED">
              <w:rPr>
                <w:highlight w:val="yellow"/>
              </w:rPr>
              <w:fldChar w:fldCharType="begin">
                <w:ffData>
                  <w:name w:val="Texte142"/>
                  <w:enabled/>
                  <w:calcOnExit w:val="0"/>
                  <w:textInput/>
                </w:ffData>
              </w:fldChar>
            </w:r>
            <w:bookmarkStart w:id="151" w:name="Texte142"/>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51"/>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sz w:val="14"/>
                <w:highlight w:val="yellow"/>
              </w:rPr>
            </w:pPr>
          </w:p>
        </w:tc>
        <w:tc>
          <w:tcPr>
            <w:tcW w:w="3366" w:type="dxa"/>
            <w:tcBorders>
              <w:left w:val="nil"/>
            </w:tcBorders>
          </w:tcPr>
          <w:p w:rsidR="00CF6C40" w:rsidRPr="00F701ED" w:rsidRDefault="00CF6C40" w:rsidP="008F71B7">
            <w:pPr>
              <w:pStyle w:val="En-tte"/>
              <w:tabs>
                <w:tab w:val="right" w:leader="dot" w:pos="3515"/>
              </w:tabs>
              <w:spacing w:before="60" w:after="60"/>
              <w:jc w:val="both"/>
              <w:rPr>
                <w:sz w:val="14"/>
                <w:highlight w:val="yellow"/>
              </w:rPr>
            </w:pPr>
            <w:r w:rsidRPr="00F701ED">
              <w:rPr>
                <w:sz w:val="14"/>
                <w:highlight w:val="yellow"/>
              </w:rPr>
              <w:tab/>
            </w:r>
          </w:p>
        </w:tc>
        <w:tc>
          <w:tcPr>
            <w:tcW w:w="1134" w:type="dxa"/>
            <w:tcBorders>
              <w:left w:val="nil"/>
            </w:tcBorders>
          </w:tcPr>
          <w:p w:rsidR="00CF6C40" w:rsidRPr="00F701ED" w:rsidRDefault="00CF6C40" w:rsidP="008F71B7">
            <w:pPr>
              <w:pStyle w:val="En-tte"/>
              <w:spacing w:before="60" w:after="60"/>
              <w:ind w:right="-89"/>
              <w:jc w:val="both"/>
              <w:rPr>
                <w:sz w:val="14"/>
                <w:highlight w:val="yellow"/>
              </w:rPr>
            </w:pPr>
          </w:p>
        </w:tc>
        <w:tc>
          <w:tcPr>
            <w:tcW w:w="1052" w:type="dxa"/>
          </w:tcPr>
          <w:p w:rsidR="00CF6C40" w:rsidRPr="00F701ED" w:rsidRDefault="00CF6C40" w:rsidP="008F71B7">
            <w:pPr>
              <w:pStyle w:val="En-tte"/>
              <w:spacing w:before="60" w:after="60"/>
              <w:ind w:right="-89"/>
              <w:jc w:val="both"/>
              <w:rPr>
                <w:sz w:val="14"/>
                <w:highlight w:val="yellow"/>
              </w:rPr>
            </w:pPr>
          </w:p>
        </w:tc>
        <w:tc>
          <w:tcPr>
            <w:tcW w:w="871" w:type="dxa"/>
          </w:tcPr>
          <w:p w:rsidR="00CF6C40" w:rsidRPr="00F701ED" w:rsidRDefault="00CF6C40" w:rsidP="008F71B7">
            <w:pPr>
              <w:pStyle w:val="En-tte"/>
              <w:spacing w:before="60" w:after="60"/>
              <w:ind w:right="-132"/>
              <w:jc w:val="both"/>
              <w:rPr>
                <w:sz w:val="14"/>
                <w:highlight w:val="yellow"/>
              </w:rPr>
            </w:pPr>
          </w:p>
        </w:tc>
        <w:tc>
          <w:tcPr>
            <w:tcW w:w="872" w:type="dxa"/>
          </w:tcPr>
          <w:p w:rsidR="00CF6C40" w:rsidRPr="00F701ED" w:rsidRDefault="00CF6C40" w:rsidP="008F71B7">
            <w:pPr>
              <w:pStyle w:val="En-tte"/>
              <w:spacing w:before="60" w:after="60"/>
              <w:ind w:right="-110"/>
              <w:jc w:val="both"/>
              <w:rPr>
                <w:sz w:val="14"/>
                <w:highlight w:val="yellow"/>
              </w:rPr>
            </w:pPr>
          </w:p>
        </w:tc>
        <w:tc>
          <w:tcPr>
            <w:tcW w:w="3319" w:type="dxa"/>
          </w:tcPr>
          <w:p w:rsidR="00CF6C40" w:rsidRPr="00F701ED" w:rsidRDefault="00CF6C40" w:rsidP="008F71B7">
            <w:pPr>
              <w:pStyle w:val="En-tte"/>
              <w:spacing w:before="60" w:after="60"/>
              <w:jc w:val="both"/>
              <w:rPr>
                <w:sz w:val="14"/>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r w:rsidRPr="00F701ED">
              <w:rPr>
                <w:highlight w:val="yellow"/>
              </w:rPr>
              <w:t>10.</w:t>
            </w:r>
          </w:p>
        </w:tc>
        <w:tc>
          <w:tcPr>
            <w:tcW w:w="3366" w:type="dxa"/>
            <w:tcBorders>
              <w:left w:val="nil"/>
            </w:tcBorders>
          </w:tcPr>
          <w:p w:rsidR="00CF6C40" w:rsidRPr="00F701ED" w:rsidRDefault="00CF6C40" w:rsidP="008F71B7">
            <w:pPr>
              <w:pStyle w:val="En-tte"/>
              <w:spacing w:before="60" w:after="60"/>
              <w:jc w:val="both"/>
              <w:rPr>
                <w:highlight w:val="yellow"/>
              </w:rPr>
            </w:pPr>
            <w:r w:rsidRPr="00F701ED">
              <w:rPr>
                <w:highlight w:val="yellow"/>
              </w:rPr>
              <w:t xml:space="preserve">Lorsque les salaires sont payés par virement, exige-t-on un relevé d'identité bancaire pour toute </w:t>
            </w:r>
            <w:r w:rsidRPr="00F701ED">
              <w:rPr>
                <w:highlight w:val="yellow"/>
              </w:rPr>
              <w:lastRenderedPageBreak/>
              <w:t>modification des coordonnées bancaires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lastRenderedPageBreak/>
              <w:fldChar w:fldCharType="begin">
                <w:ffData>
                  <w:name w:val="Texte145"/>
                  <w:enabled/>
                  <w:calcOnExit w:val="0"/>
                  <w:textInput/>
                </w:ffData>
              </w:fldChar>
            </w:r>
            <w:bookmarkStart w:id="152" w:name="Texte145"/>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52"/>
          </w:p>
        </w:tc>
        <w:tc>
          <w:tcPr>
            <w:tcW w:w="1052" w:type="dxa"/>
          </w:tcPr>
          <w:p w:rsidR="00CF6C40" w:rsidRPr="00F701ED" w:rsidRDefault="00CF6C40" w:rsidP="008F71B7">
            <w:pPr>
              <w:pStyle w:val="En-tte"/>
              <w:spacing w:before="60" w:after="60"/>
              <w:ind w:right="-89"/>
              <w:jc w:val="center"/>
              <w:rPr>
                <w:highlight w:val="yellow"/>
              </w:rPr>
            </w:pPr>
            <w:r w:rsidRPr="00F701ED">
              <w:rPr>
                <w:highlight w:val="yellow"/>
              </w:rPr>
              <w:t>X</w:t>
            </w: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D3539F" w:rsidP="008F71B7">
            <w:pPr>
              <w:pStyle w:val="En-tte"/>
              <w:spacing w:before="60" w:after="60"/>
              <w:jc w:val="both"/>
              <w:rPr>
                <w:highlight w:val="yellow"/>
              </w:rPr>
            </w:pPr>
            <w:r w:rsidRPr="00F701ED">
              <w:rPr>
                <w:highlight w:val="yellow"/>
              </w:rPr>
              <w:t xml:space="preserve">Ce RIB est transmis après à </w:t>
            </w:r>
            <w:r w:rsidR="00FF364D" w:rsidRPr="00F701ED">
              <w:rPr>
                <w:highlight w:val="yellow"/>
              </w:rPr>
              <w:t>ADP</w:t>
            </w:r>
            <w:r w:rsidRPr="00F701ED">
              <w:rPr>
                <w:highlight w:val="yellow"/>
              </w:rPr>
              <w:t xml:space="preserve"> pour que la base soit mise à jour.</w:t>
            </w: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sz w:val="14"/>
                <w:highlight w:val="yellow"/>
              </w:rPr>
            </w:pPr>
          </w:p>
        </w:tc>
        <w:tc>
          <w:tcPr>
            <w:tcW w:w="3366" w:type="dxa"/>
            <w:tcBorders>
              <w:left w:val="nil"/>
            </w:tcBorders>
          </w:tcPr>
          <w:p w:rsidR="00CF6C40" w:rsidRPr="00F701ED" w:rsidRDefault="00CF6C40" w:rsidP="008F71B7">
            <w:pPr>
              <w:pStyle w:val="En-tte"/>
              <w:tabs>
                <w:tab w:val="right" w:leader="dot" w:pos="3515"/>
              </w:tabs>
              <w:spacing w:before="60" w:after="60"/>
              <w:jc w:val="both"/>
              <w:rPr>
                <w:sz w:val="14"/>
                <w:highlight w:val="yellow"/>
              </w:rPr>
            </w:pPr>
            <w:r w:rsidRPr="00F701ED">
              <w:rPr>
                <w:sz w:val="14"/>
                <w:highlight w:val="yellow"/>
              </w:rPr>
              <w:tab/>
            </w:r>
          </w:p>
        </w:tc>
        <w:tc>
          <w:tcPr>
            <w:tcW w:w="1134" w:type="dxa"/>
            <w:tcBorders>
              <w:left w:val="nil"/>
            </w:tcBorders>
          </w:tcPr>
          <w:p w:rsidR="00CF6C40" w:rsidRPr="00F701ED" w:rsidRDefault="00CF6C40" w:rsidP="008F71B7">
            <w:pPr>
              <w:pStyle w:val="En-tte"/>
              <w:spacing w:before="60" w:after="60"/>
              <w:ind w:right="-89"/>
              <w:jc w:val="both"/>
              <w:rPr>
                <w:sz w:val="14"/>
                <w:highlight w:val="yellow"/>
              </w:rPr>
            </w:pPr>
          </w:p>
        </w:tc>
        <w:tc>
          <w:tcPr>
            <w:tcW w:w="1052" w:type="dxa"/>
          </w:tcPr>
          <w:p w:rsidR="00CF6C40" w:rsidRPr="00F701ED" w:rsidRDefault="00CF6C40" w:rsidP="008F71B7">
            <w:pPr>
              <w:pStyle w:val="En-tte"/>
              <w:spacing w:before="60" w:after="60"/>
              <w:ind w:right="-89"/>
              <w:jc w:val="both"/>
              <w:rPr>
                <w:sz w:val="14"/>
                <w:highlight w:val="yellow"/>
              </w:rPr>
            </w:pPr>
          </w:p>
        </w:tc>
        <w:tc>
          <w:tcPr>
            <w:tcW w:w="871" w:type="dxa"/>
          </w:tcPr>
          <w:p w:rsidR="00CF6C40" w:rsidRPr="00F701ED" w:rsidRDefault="00CF6C40" w:rsidP="008F71B7">
            <w:pPr>
              <w:pStyle w:val="En-tte"/>
              <w:spacing w:before="60" w:after="60"/>
              <w:ind w:right="-132"/>
              <w:jc w:val="both"/>
              <w:rPr>
                <w:sz w:val="14"/>
                <w:highlight w:val="yellow"/>
              </w:rPr>
            </w:pPr>
          </w:p>
        </w:tc>
        <w:tc>
          <w:tcPr>
            <w:tcW w:w="872" w:type="dxa"/>
          </w:tcPr>
          <w:p w:rsidR="00CF6C40" w:rsidRPr="00F701ED" w:rsidRDefault="00CF6C40" w:rsidP="008F71B7">
            <w:pPr>
              <w:pStyle w:val="En-tte"/>
              <w:spacing w:before="60" w:after="60"/>
              <w:ind w:right="-110"/>
              <w:jc w:val="both"/>
              <w:rPr>
                <w:sz w:val="14"/>
                <w:highlight w:val="yellow"/>
              </w:rPr>
            </w:pPr>
          </w:p>
        </w:tc>
        <w:tc>
          <w:tcPr>
            <w:tcW w:w="3319" w:type="dxa"/>
          </w:tcPr>
          <w:p w:rsidR="00CF6C40" w:rsidRPr="00F701ED" w:rsidRDefault="00CF6C40" w:rsidP="008F71B7">
            <w:pPr>
              <w:pStyle w:val="En-tte"/>
              <w:spacing w:before="60" w:after="60"/>
              <w:jc w:val="both"/>
              <w:rPr>
                <w:sz w:val="14"/>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r w:rsidRPr="00F701ED">
              <w:rPr>
                <w:highlight w:val="yellow"/>
              </w:rPr>
              <w:t>11.</w:t>
            </w:r>
          </w:p>
        </w:tc>
        <w:tc>
          <w:tcPr>
            <w:tcW w:w="3366" w:type="dxa"/>
            <w:tcBorders>
              <w:left w:val="nil"/>
            </w:tcBorders>
          </w:tcPr>
          <w:p w:rsidR="00CF6C40" w:rsidRPr="00F701ED" w:rsidRDefault="00CF6C40" w:rsidP="008F71B7">
            <w:pPr>
              <w:pStyle w:val="En-tte"/>
              <w:spacing w:before="60" w:after="60"/>
              <w:jc w:val="both"/>
              <w:rPr>
                <w:highlight w:val="yellow"/>
              </w:rPr>
            </w:pPr>
            <w:r w:rsidRPr="00F701ED">
              <w:rPr>
                <w:highlight w:val="yellow"/>
              </w:rPr>
              <w:t>Si des salaires sont payés à des tiers autres que l'employé, exige-t-on une procuration écrite ?</w:t>
            </w:r>
          </w:p>
        </w:tc>
        <w:tc>
          <w:tcPr>
            <w:tcW w:w="1134" w:type="dxa"/>
            <w:tcBorders>
              <w:left w:val="nil"/>
            </w:tcBorders>
          </w:tcPr>
          <w:p w:rsidR="00CF6C40" w:rsidRPr="00F701ED" w:rsidRDefault="00CF6C40" w:rsidP="008F71B7">
            <w:pPr>
              <w:pStyle w:val="En-tte"/>
              <w:spacing w:before="60" w:after="60"/>
              <w:ind w:right="-89"/>
              <w:jc w:val="both"/>
              <w:rPr>
                <w:highlight w:val="yellow"/>
              </w:rPr>
            </w:pPr>
            <w:r w:rsidRPr="00F701ED">
              <w:rPr>
                <w:highlight w:val="yellow"/>
              </w:rPr>
              <w:fldChar w:fldCharType="begin">
                <w:ffData>
                  <w:name w:val="Texte146"/>
                  <w:enabled/>
                  <w:calcOnExit w:val="0"/>
                  <w:textInput/>
                </w:ffData>
              </w:fldChar>
            </w:r>
            <w:bookmarkStart w:id="153" w:name="Texte146"/>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53"/>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r w:rsidRPr="00F701ED">
              <w:rPr>
                <w:highlight w:val="yellow"/>
              </w:rPr>
              <w:t>N/A</w:t>
            </w:r>
          </w:p>
        </w:tc>
        <w:tc>
          <w:tcPr>
            <w:tcW w:w="3319" w:type="dxa"/>
          </w:tcPr>
          <w:p w:rsidR="00CF6C40" w:rsidRPr="00F701ED" w:rsidRDefault="00CF6C40" w:rsidP="008F71B7">
            <w:pPr>
              <w:pStyle w:val="En-tte"/>
              <w:spacing w:before="60" w:after="60"/>
              <w:jc w:val="both"/>
              <w:rPr>
                <w:highlight w:val="yellow"/>
              </w:rPr>
            </w:pPr>
            <w:r w:rsidRPr="00F701ED">
              <w:rPr>
                <w:highlight w:val="yellow"/>
              </w:rPr>
              <w:fldChar w:fldCharType="begin">
                <w:ffData>
                  <w:name w:val="Texte147"/>
                  <w:enabled/>
                  <w:calcOnExit w:val="0"/>
                  <w:textInput/>
                </w:ffData>
              </w:fldChar>
            </w:r>
            <w:bookmarkStart w:id="154" w:name="Texte147"/>
            <w:r w:rsidRPr="00F701ED">
              <w:rPr>
                <w:highlight w:val="yellow"/>
              </w:rPr>
              <w:instrText xml:space="preserve"> FORMTEXT </w:instrText>
            </w:r>
            <w:r w:rsidRPr="00F701ED">
              <w:rPr>
                <w:highlight w:val="yellow"/>
              </w:rPr>
            </w:r>
            <w:r w:rsidRPr="00F701ED">
              <w:rPr>
                <w:highlight w:val="yellow"/>
              </w:rPr>
              <w:fldChar w:fldCharType="separate"/>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noProof/>
                <w:highlight w:val="yellow"/>
              </w:rPr>
              <w:t> </w:t>
            </w:r>
            <w:r w:rsidRPr="00F701ED">
              <w:rPr>
                <w:highlight w:val="yellow"/>
              </w:rPr>
              <w:fldChar w:fldCharType="end"/>
            </w:r>
            <w:bookmarkEnd w:id="154"/>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sz w:val="14"/>
                <w:highlight w:val="yellow"/>
              </w:rPr>
            </w:pPr>
          </w:p>
        </w:tc>
        <w:tc>
          <w:tcPr>
            <w:tcW w:w="3366" w:type="dxa"/>
            <w:tcBorders>
              <w:left w:val="nil"/>
            </w:tcBorders>
          </w:tcPr>
          <w:p w:rsidR="00CF6C40" w:rsidRPr="00F701ED" w:rsidRDefault="00CF6C40" w:rsidP="008F71B7">
            <w:pPr>
              <w:pStyle w:val="En-tte"/>
              <w:tabs>
                <w:tab w:val="right" w:leader="dot" w:pos="3515"/>
              </w:tabs>
              <w:spacing w:before="60" w:after="60"/>
              <w:jc w:val="both"/>
              <w:rPr>
                <w:sz w:val="14"/>
                <w:highlight w:val="yellow"/>
              </w:rPr>
            </w:pPr>
            <w:r w:rsidRPr="00F701ED">
              <w:rPr>
                <w:sz w:val="14"/>
                <w:highlight w:val="yellow"/>
              </w:rPr>
              <w:tab/>
            </w:r>
          </w:p>
        </w:tc>
        <w:tc>
          <w:tcPr>
            <w:tcW w:w="1134" w:type="dxa"/>
            <w:tcBorders>
              <w:left w:val="nil"/>
            </w:tcBorders>
          </w:tcPr>
          <w:p w:rsidR="00CF6C40" w:rsidRPr="00F701ED" w:rsidRDefault="00CF6C40" w:rsidP="008F71B7">
            <w:pPr>
              <w:pStyle w:val="En-tte"/>
              <w:spacing w:before="60" w:after="60"/>
              <w:ind w:right="-89"/>
              <w:jc w:val="both"/>
              <w:rPr>
                <w:sz w:val="14"/>
                <w:highlight w:val="yellow"/>
              </w:rPr>
            </w:pPr>
          </w:p>
        </w:tc>
        <w:tc>
          <w:tcPr>
            <w:tcW w:w="1052" w:type="dxa"/>
          </w:tcPr>
          <w:p w:rsidR="00CF6C40" w:rsidRPr="00F701ED" w:rsidRDefault="00CF6C40" w:rsidP="008F71B7">
            <w:pPr>
              <w:pStyle w:val="En-tte"/>
              <w:spacing w:before="60" w:after="60"/>
              <w:ind w:right="-89"/>
              <w:jc w:val="both"/>
              <w:rPr>
                <w:sz w:val="14"/>
                <w:highlight w:val="yellow"/>
              </w:rPr>
            </w:pPr>
          </w:p>
        </w:tc>
        <w:tc>
          <w:tcPr>
            <w:tcW w:w="871" w:type="dxa"/>
          </w:tcPr>
          <w:p w:rsidR="00CF6C40" w:rsidRPr="00F701ED" w:rsidRDefault="00CF6C40" w:rsidP="008F71B7">
            <w:pPr>
              <w:pStyle w:val="En-tte"/>
              <w:spacing w:before="60" w:after="60"/>
              <w:ind w:right="-132"/>
              <w:jc w:val="both"/>
              <w:rPr>
                <w:sz w:val="14"/>
                <w:highlight w:val="yellow"/>
              </w:rPr>
            </w:pPr>
          </w:p>
        </w:tc>
        <w:tc>
          <w:tcPr>
            <w:tcW w:w="872" w:type="dxa"/>
          </w:tcPr>
          <w:p w:rsidR="00CF6C40" w:rsidRPr="00F701ED" w:rsidRDefault="00CF6C40" w:rsidP="008F71B7">
            <w:pPr>
              <w:pStyle w:val="En-tte"/>
              <w:spacing w:before="60" w:after="60"/>
              <w:ind w:right="-110"/>
              <w:jc w:val="both"/>
              <w:rPr>
                <w:sz w:val="14"/>
                <w:highlight w:val="yellow"/>
              </w:rPr>
            </w:pPr>
          </w:p>
        </w:tc>
        <w:tc>
          <w:tcPr>
            <w:tcW w:w="3319" w:type="dxa"/>
          </w:tcPr>
          <w:p w:rsidR="00CF6C40" w:rsidRPr="00F701ED" w:rsidRDefault="00CF6C40" w:rsidP="008F71B7">
            <w:pPr>
              <w:pStyle w:val="En-tte"/>
              <w:spacing w:before="60" w:after="60"/>
              <w:jc w:val="both"/>
              <w:rPr>
                <w:sz w:val="14"/>
                <w:highlight w:val="yellow"/>
              </w:rPr>
            </w:pPr>
          </w:p>
        </w:tc>
      </w:tr>
      <w:tr w:rsidR="00CF6C40" w:rsidRPr="00F701ED" w:rsidTr="008F71B7">
        <w:trPr>
          <w:jc w:val="center"/>
        </w:trPr>
        <w:tc>
          <w:tcPr>
            <w:tcW w:w="218" w:type="dxa"/>
            <w:tcBorders>
              <w:right w:val="nil"/>
            </w:tcBorders>
          </w:tcPr>
          <w:p w:rsidR="00CF6C40" w:rsidRPr="00F701ED" w:rsidRDefault="00CF6C40" w:rsidP="008F71B7">
            <w:pPr>
              <w:pStyle w:val="En-tte"/>
              <w:spacing w:before="60" w:after="60"/>
              <w:jc w:val="both"/>
              <w:rPr>
                <w:highlight w:val="yellow"/>
              </w:rPr>
            </w:pPr>
          </w:p>
        </w:tc>
        <w:tc>
          <w:tcPr>
            <w:tcW w:w="3366" w:type="dxa"/>
            <w:tcBorders>
              <w:left w:val="nil"/>
            </w:tcBorders>
          </w:tcPr>
          <w:p w:rsidR="00CF6C40" w:rsidRPr="00F701ED" w:rsidRDefault="00CF6C40" w:rsidP="008F71B7">
            <w:pPr>
              <w:pStyle w:val="En-tte"/>
              <w:spacing w:before="60" w:after="60"/>
              <w:jc w:val="both"/>
              <w:rPr>
                <w:highlight w:val="yellow"/>
              </w:rPr>
            </w:pPr>
          </w:p>
        </w:tc>
        <w:tc>
          <w:tcPr>
            <w:tcW w:w="1134" w:type="dxa"/>
            <w:tcBorders>
              <w:left w:val="nil"/>
            </w:tcBorders>
          </w:tcPr>
          <w:p w:rsidR="00CF6C40" w:rsidRPr="00F701ED" w:rsidRDefault="00CF6C40" w:rsidP="008F71B7">
            <w:pPr>
              <w:pStyle w:val="En-tte"/>
              <w:spacing w:before="60" w:after="60"/>
              <w:ind w:right="-89"/>
              <w:jc w:val="both"/>
              <w:rPr>
                <w:highlight w:val="yellow"/>
              </w:rPr>
            </w:pPr>
          </w:p>
        </w:tc>
        <w:tc>
          <w:tcPr>
            <w:tcW w:w="1052" w:type="dxa"/>
          </w:tcPr>
          <w:p w:rsidR="00CF6C40" w:rsidRPr="00F701ED" w:rsidRDefault="00CF6C40" w:rsidP="008F71B7">
            <w:pPr>
              <w:pStyle w:val="En-tte"/>
              <w:spacing w:before="60" w:after="60"/>
              <w:ind w:right="-89"/>
              <w:jc w:val="both"/>
              <w:rPr>
                <w:highlight w:val="yellow"/>
              </w:rPr>
            </w:pPr>
          </w:p>
        </w:tc>
        <w:tc>
          <w:tcPr>
            <w:tcW w:w="871" w:type="dxa"/>
          </w:tcPr>
          <w:p w:rsidR="00CF6C40" w:rsidRPr="00F701ED" w:rsidRDefault="00CF6C40" w:rsidP="008F71B7">
            <w:pPr>
              <w:pStyle w:val="En-tte"/>
              <w:spacing w:before="60" w:after="60"/>
              <w:ind w:right="-132"/>
              <w:jc w:val="both"/>
              <w:rPr>
                <w:highlight w:val="yellow"/>
              </w:rPr>
            </w:pPr>
          </w:p>
        </w:tc>
        <w:tc>
          <w:tcPr>
            <w:tcW w:w="872" w:type="dxa"/>
          </w:tcPr>
          <w:p w:rsidR="00CF6C40" w:rsidRPr="00F701ED" w:rsidRDefault="00CF6C40" w:rsidP="008F71B7">
            <w:pPr>
              <w:pStyle w:val="En-tte"/>
              <w:spacing w:before="60" w:after="60"/>
              <w:ind w:right="-110"/>
              <w:jc w:val="both"/>
              <w:rPr>
                <w:highlight w:val="yellow"/>
              </w:rPr>
            </w:pPr>
          </w:p>
        </w:tc>
        <w:tc>
          <w:tcPr>
            <w:tcW w:w="3319" w:type="dxa"/>
          </w:tcPr>
          <w:p w:rsidR="00CF6C40" w:rsidRPr="00F701ED" w:rsidRDefault="00CF6C40" w:rsidP="008F71B7">
            <w:pPr>
              <w:pStyle w:val="En-tte"/>
              <w:spacing w:before="60" w:after="60"/>
              <w:jc w:val="both"/>
              <w:rPr>
                <w:highlight w:val="yellow"/>
              </w:rPr>
            </w:pPr>
          </w:p>
        </w:tc>
      </w:tr>
    </w:tbl>
    <w:p w:rsidR="00CF6C40" w:rsidRPr="00F701ED" w:rsidRDefault="00CF6C40" w:rsidP="00CF6C40">
      <w:pPr>
        <w:pStyle w:val="En-tte"/>
        <w:jc w:val="both"/>
        <w:rPr>
          <w:sz w:val="12"/>
          <w:highlight w:val="yellow"/>
        </w:rPr>
      </w:pPr>
    </w:p>
    <w:p w:rsidR="00CF6C40" w:rsidRPr="00F701ED" w:rsidRDefault="00CF6C40" w:rsidP="00CF6C40">
      <w:pPr>
        <w:pStyle w:val="En-tte"/>
        <w:jc w:val="both"/>
        <w:rPr>
          <w:sz w:val="12"/>
          <w:highlight w:val="yellow"/>
        </w:rPr>
      </w:pPr>
      <w:r w:rsidRPr="00F701ED">
        <w:rPr>
          <w:sz w:val="12"/>
          <w:highlight w:val="yellow"/>
        </w:rPr>
        <w:br w:type="page"/>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0270"/>
      </w:tblGrid>
      <w:tr w:rsidR="00CF6C40" w:rsidRPr="00952FA1" w:rsidTr="008F71B7">
        <w:trPr>
          <w:cantSplit/>
          <w:jc w:val="center"/>
        </w:trPr>
        <w:tc>
          <w:tcPr>
            <w:tcW w:w="10270" w:type="dxa"/>
          </w:tcPr>
          <w:p w:rsidR="00CF6C40" w:rsidRPr="00952FA1" w:rsidRDefault="00CF6C40" w:rsidP="00952FA1">
            <w:pPr>
              <w:pStyle w:val="En-tte"/>
              <w:spacing w:before="100" w:after="100"/>
              <w:jc w:val="both"/>
              <w:rPr>
                <w:b/>
              </w:rPr>
            </w:pPr>
            <w:r w:rsidRPr="00952FA1">
              <w:rPr>
                <w:b/>
              </w:rPr>
              <w:lastRenderedPageBreak/>
              <w:t>OBJECTIF DE CONTRÔLE :</w:t>
            </w:r>
          </w:p>
          <w:p w:rsidR="00CF6C40" w:rsidRPr="00952FA1" w:rsidRDefault="00CF6C40" w:rsidP="00952FA1">
            <w:pPr>
              <w:pStyle w:val="En-tte"/>
              <w:spacing w:before="100" w:after="100"/>
              <w:jc w:val="both"/>
              <w:rPr>
                <w:b/>
              </w:rPr>
            </w:pPr>
            <w:r w:rsidRPr="00952FA1">
              <w:rPr>
                <w:b/>
              </w:rPr>
              <w:t>C - S'assurer que les charges et produits relatifs au personnel sont correctement évalués.</w:t>
            </w:r>
          </w:p>
        </w:tc>
      </w:tr>
    </w:tbl>
    <w:p w:rsidR="00CF6C40" w:rsidRPr="00952FA1" w:rsidRDefault="00CF6C40" w:rsidP="00952FA1">
      <w:pPr>
        <w:pStyle w:val="En-tte"/>
        <w:jc w:val="both"/>
        <w:rPr>
          <w:sz w:val="12"/>
        </w:rPr>
      </w:pPr>
    </w:p>
    <w:tbl>
      <w:tblPr>
        <w:tblW w:w="10532"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0"/>
        <w:gridCol w:w="3274"/>
        <w:gridCol w:w="1134"/>
        <w:gridCol w:w="945"/>
        <w:gridCol w:w="945"/>
        <w:gridCol w:w="945"/>
        <w:gridCol w:w="3129"/>
      </w:tblGrid>
      <w:tr w:rsidR="00CF6C40" w:rsidRPr="00952FA1" w:rsidTr="008F71B7">
        <w:trPr>
          <w:cantSplit/>
          <w:jc w:val="center"/>
        </w:trPr>
        <w:tc>
          <w:tcPr>
            <w:tcW w:w="3434" w:type="dxa"/>
            <w:gridSpan w:val="2"/>
            <w:tcBorders>
              <w:top w:val="single" w:sz="6" w:space="0" w:color="auto"/>
              <w:bottom w:val="single" w:sz="6" w:space="0" w:color="auto"/>
            </w:tcBorders>
          </w:tcPr>
          <w:p w:rsidR="00CF6C40" w:rsidRPr="00952FA1" w:rsidRDefault="00CF6C40" w:rsidP="00952FA1">
            <w:pPr>
              <w:pStyle w:val="En-tte"/>
              <w:spacing w:before="60" w:after="60"/>
              <w:jc w:val="both"/>
              <w:rPr>
                <w:b/>
              </w:rPr>
            </w:pPr>
          </w:p>
          <w:p w:rsidR="00CF6C40" w:rsidRPr="00952FA1" w:rsidRDefault="00CF6C40" w:rsidP="00952FA1">
            <w:pPr>
              <w:pStyle w:val="En-tte"/>
              <w:spacing w:before="60" w:after="60"/>
              <w:jc w:val="both"/>
              <w:rPr>
                <w:b/>
              </w:rPr>
            </w:pPr>
            <w:r w:rsidRPr="00952FA1">
              <w:rPr>
                <w:b/>
              </w:rPr>
              <w:t>QUESTIONS</w:t>
            </w:r>
          </w:p>
        </w:tc>
        <w:tc>
          <w:tcPr>
            <w:tcW w:w="1134" w:type="dxa"/>
            <w:tcBorders>
              <w:top w:val="single" w:sz="6" w:space="0" w:color="auto"/>
              <w:bottom w:val="single" w:sz="6" w:space="0" w:color="auto"/>
            </w:tcBorders>
          </w:tcPr>
          <w:p w:rsidR="00CF6C40" w:rsidRPr="00952FA1" w:rsidRDefault="00CF6C40" w:rsidP="00952FA1">
            <w:pPr>
              <w:pStyle w:val="En-tte"/>
              <w:spacing w:before="60" w:after="60"/>
              <w:jc w:val="both"/>
              <w:rPr>
                <w:b/>
              </w:rPr>
            </w:pPr>
            <w:r w:rsidRPr="00952FA1">
              <w:rPr>
                <w:b/>
              </w:rPr>
              <w:t>Réf</w:t>
            </w:r>
          </w:p>
          <w:p w:rsidR="00CF6C40" w:rsidRPr="00952FA1" w:rsidRDefault="00CF6C40" w:rsidP="00952FA1">
            <w:pPr>
              <w:pStyle w:val="En-tte"/>
              <w:spacing w:before="60" w:after="60"/>
              <w:jc w:val="both"/>
              <w:rPr>
                <w:b/>
              </w:rPr>
            </w:pPr>
            <w:r w:rsidRPr="00952FA1">
              <w:rPr>
                <w:b/>
              </w:rPr>
              <w:t>Feuille de travail</w:t>
            </w:r>
          </w:p>
        </w:tc>
        <w:tc>
          <w:tcPr>
            <w:tcW w:w="945" w:type="dxa"/>
            <w:tcBorders>
              <w:top w:val="single" w:sz="6" w:space="0" w:color="auto"/>
              <w:bottom w:val="single" w:sz="6" w:space="0" w:color="auto"/>
            </w:tcBorders>
          </w:tcPr>
          <w:p w:rsidR="00CF6C40" w:rsidRPr="00952FA1" w:rsidRDefault="00CF6C40" w:rsidP="00952FA1">
            <w:pPr>
              <w:pStyle w:val="En-tte"/>
              <w:spacing w:before="60" w:after="60"/>
              <w:ind w:right="25"/>
              <w:jc w:val="both"/>
              <w:rPr>
                <w:b/>
              </w:rPr>
            </w:pPr>
          </w:p>
          <w:p w:rsidR="00CF6C40" w:rsidRPr="00952FA1" w:rsidRDefault="00CF6C40" w:rsidP="00952FA1">
            <w:pPr>
              <w:pStyle w:val="En-tte"/>
              <w:spacing w:before="60" w:after="60"/>
              <w:ind w:right="25"/>
              <w:jc w:val="both"/>
              <w:rPr>
                <w:b/>
              </w:rPr>
            </w:pPr>
            <w:r w:rsidRPr="00952FA1">
              <w:rPr>
                <w:b/>
              </w:rPr>
              <w:t>OUI</w:t>
            </w:r>
          </w:p>
        </w:tc>
        <w:tc>
          <w:tcPr>
            <w:tcW w:w="945" w:type="dxa"/>
            <w:tcBorders>
              <w:top w:val="single" w:sz="6" w:space="0" w:color="auto"/>
              <w:bottom w:val="single" w:sz="6" w:space="0" w:color="auto"/>
            </w:tcBorders>
          </w:tcPr>
          <w:p w:rsidR="00CF6C40" w:rsidRPr="00952FA1" w:rsidRDefault="00CF6C40" w:rsidP="00952FA1">
            <w:pPr>
              <w:pStyle w:val="En-tte"/>
              <w:spacing w:before="60" w:after="60"/>
              <w:jc w:val="both"/>
              <w:rPr>
                <w:b/>
              </w:rPr>
            </w:pPr>
          </w:p>
          <w:p w:rsidR="00CF6C40" w:rsidRPr="00952FA1" w:rsidRDefault="00CF6C40" w:rsidP="00952FA1">
            <w:pPr>
              <w:pStyle w:val="En-tte"/>
              <w:spacing w:before="60" w:after="60"/>
              <w:jc w:val="both"/>
              <w:rPr>
                <w:b/>
              </w:rPr>
            </w:pPr>
            <w:r w:rsidRPr="00952FA1">
              <w:rPr>
                <w:b/>
              </w:rPr>
              <w:t>NON</w:t>
            </w:r>
          </w:p>
        </w:tc>
        <w:tc>
          <w:tcPr>
            <w:tcW w:w="945" w:type="dxa"/>
            <w:tcBorders>
              <w:top w:val="single" w:sz="6" w:space="0" w:color="auto"/>
              <w:bottom w:val="single" w:sz="6" w:space="0" w:color="auto"/>
            </w:tcBorders>
          </w:tcPr>
          <w:p w:rsidR="00CF6C40" w:rsidRPr="00952FA1" w:rsidRDefault="00CF6C40" w:rsidP="00952FA1">
            <w:pPr>
              <w:pStyle w:val="En-tte"/>
              <w:spacing w:before="60" w:after="60"/>
              <w:ind w:right="-131"/>
              <w:jc w:val="both"/>
              <w:rPr>
                <w:b/>
              </w:rPr>
            </w:pPr>
          </w:p>
          <w:p w:rsidR="00CF6C40" w:rsidRPr="00952FA1" w:rsidRDefault="00CF6C40" w:rsidP="00952FA1">
            <w:pPr>
              <w:pStyle w:val="En-tte"/>
              <w:spacing w:before="60" w:after="60"/>
              <w:ind w:right="-131"/>
              <w:jc w:val="both"/>
              <w:rPr>
                <w:b/>
              </w:rPr>
            </w:pPr>
            <w:r w:rsidRPr="00952FA1">
              <w:rPr>
                <w:b/>
              </w:rPr>
              <w:t>N/A</w:t>
            </w:r>
          </w:p>
        </w:tc>
        <w:tc>
          <w:tcPr>
            <w:tcW w:w="3129" w:type="dxa"/>
            <w:tcBorders>
              <w:top w:val="single" w:sz="6" w:space="0" w:color="auto"/>
              <w:bottom w:val="single" w:sz="6" w:space="0" w:color="auto"/>
            </w:tcBorders>
          </w:tcPr>
          <w:p w:rsidR="00CF6C40" w:rsidRPr="00952FA1" w:rsidRDefault="00CF6C40" w:rsidP="00952FA1">
            <w:pPr>
              <w:pStyle w:val="En-tte"/>
              <w:spacing w:before="60" w:after="60"/>
              <w:jc w:val="both"/>
              <w:rPr>
                <w:b/>
              </w:rPr>
            </w:pPr>
          </w:p>
          <w:p w:rsidR="00CF6C40" w:rsidRPr="00952FA1" w:rsidRDefault="00CF6C40" w:rsidP="00952FA1">
            <w:pPr>
              <w:pStyle w:val="En-tte"/>
              <w:spacing w:before="60" w:after="60"/>
              <w:jc w:val="both"/>
              <w:rPr>
                <w:b/>
              </w:rPr>
            </w:pPr>
            <w:r w:rsidRPr="00952FA1">
              <w:rPr>
                <w:b/>
              </w:rPr>
              <w:t>COMMENTAIRES</w:t>
            </w:r>
          </w:p>
        </w:tc>
      </w:tr>
      <w:tr w:rsidR="00CF6C40" w:rsidRPr="00952FA1" w:rsidTr="008F71B7">
        <w:trPr>
          <w:jc w:val="center"/>
        </w:trPr>
        <w:tc>
          <w:tcPr>
            <w:tcW w:w="160" w:type="dxa"/>
            <w:tcBorders>
              <w:top w:val="nil"/>
              <w:right w:val="nil"/>
            </w:tcBorders>
          </w:tcPr>
          <w:p w:rsidR="00CF6C40" w:rsidRPr="00952FA1" w:rsidRDefault="00CF6C40" w:rsidP="00952FA1">
            <w:pPr>
              <w:pStyle w:val="En-tte"/>
              <w:spacing w:before="60" w:after="60"/>
              <w:jc w:val="both"/>
            </w:pPr>
            <w:r w:rsidRPr="00952FA1">
              <w:t>1.</w:t>
            </w:r>
          </w:p>
        </w:tc>
        <w:tc>
          <w:tcPr>
            <w:tcW w:w="3274" w:type="dxa"/>
            <w:tcBorders>
              <w:top w:val="nil"/>
              <w:left w:val="nil"/>
            </w:tcBorders>
          </w:tcPr>
          <w:p w:rsidR="00CF6C40" w:rsidRPr="00952FA1" w:rsidRDefault="00CF6C40" w:rsidP="00952FA1">
            <w:pPr>
              <w:pStyle w:val="En-tte"/>
              <w:spacing w:before="60" w:after="60"/>
              <w:ind w:right="9"/>
              <w:jc w:val="both"/>
            </w:pPr>
            <w:r w:rsidRPr="00952FA1">
              <w:t>Les fiches de paie font-elles l'objet d'un contrôle indépendant, au moins par sondage, permettant de vérifier que les bases et taux utilisés sont corrects de même que les calculs ?</w:t>
            </w:r>
          </w:p>
        </w:tc>
        <w:tc>
          <w:tcPr>
            <w:tcW w:w="1134" w:type="dxa"/>
            <w:tcBorders>
              <w:top w:val="nil"/>
              <w:left w:val="nil"/>
            </w:tcBorders>
          </w:tcPr>
          <w:p w:rsidR="00CF6C40" w:rsidRPr="00952FA1" w:rsidRDefault="00CF6C40" w:rsidP="00952FA1">
            <w:pPr>
              <w:pStyle w:val="En-tte"/>
              <w:spacing w:before="60" w:after="60"/>
              <w:jc w:val="both"/>
            </w:pPr>
            <w:r w:rsidRPr="00952FA1">
              <w:fldChar w:fldCharType="begin">
                <w:ffData>
                  <w:name w:val="Texte149"/>
                  <w:enabled/>
                  <w:calcOnExit w:val="0"/>
                  <w:textInput/>
                </w:ffData>
              </w:fldChar>
            </w:r>
            <w:bookmarkStart w:id="155" w:name="Texte149"/>
            <w:r w:rsidRPr="00952FA1">
              <w:instrText xml:space="preserve"> FORMTEXT </w:instrText>
            </w:r>
            <w:r w:rsidRPr="00952FA1">
              <w:fldChar w:fldCharType="separate"/>
            </w:r>
            <w:r w:rsidRPr="00952FA1">
              <w:rPr>
                <w:noProof/>
              </w:rPr>
              <w:t> </w:t>
            </w:r>
            <w:r w:rsidRPr="00952FA1">
              <w:rPr>
                <w:noProof/>
              </w:rPr>
              <w:t> </w:t>
            </w:r>
            <w:r w:rsidRPr="00952FA1">
              <w:rPr>
                <w:noProof/>
              </w:rPr>
              <w:t> </w:t>
            </w:r>
            <w:r w:rsidRPr="00952FA1">
              <w:rPr>
                <w:noProof/>
              </w:rPr>
              <w:t> </w:t>
            </w:r>
            <w:r w:rsidRPr="00952FA1">
              <w:rPr>
                <w:noProof/>
              </w:rPr>
              <w:t> </w:t>
            </w:r>
            <w:r w:rsidRPr="00952FA1">
              <w:fldChar w:fldCharType="end"/>
            </w:r>
            <w:bookmarkEnd w:id="155"/>
          </w:p>
        </w:tc>
        <w:tc>
          <w:tcPr>
            <w:tcW w:w="945" w:type="dxa"/>
            <w:tcBorders>
              <w:top w:val="nil"/>
            </w:tcBorders>
          </w:tcPr>
          <w:p w:rsidR="00CF6C40" w:rsidRPr="00952FA1" w:rsidRDefault="00CF6C40" w:rsidP="00952FA1">
            <w:pPr>
              <w:pStyle w:val="En-tte"/>
              <w:spacing w:before="60" w:after="60"/>
              <w:jc w:val="both"/>
            </w:pPr>
          </w:p>
        </w:tc>
        <w:tc>
          <w:tcPr>
            <w:tcW w:w="945" w:type="dxa"/>
            <w:tcBorders>
              <w:top w:val="nil"/>
            </w:tcBorders>
          </w:tcPr>
          <w:p w:rsidR="00CF6C40" w:rsidRPr="00952FA1" w:rsidRDefault="00CF6C40" w:rsidP="00952FA1">
            <w:pPr>
              <w:pStyle w:val="En-tte"/>
              <w:spacing w:before="60" w:after="60"/>
              <w:jc w:val="both"/>
            </w:pPr>
            <w:r w:rsidRPr="00952FA1">
              <w:t>X</w:t>
            </w:r>
          </w:p>
        </w:tc>
        <w:tc>
          <w:tcPr>
            <w:tcW w:w="945" w:type="dxa"/>
            <w:tcBorders>
              <w:top w:val="nil"/>
            </w:tcBorders>
          </w:tcPr>
          <w:p w:rsidR="00CF6C40" w:rsidRPr="00952FA1" w:rsidRDefault="00CF6C40" w:rsidP="00952FA1">
            <w:pPr>
              <w:pStyle w:val="En-tte"/>
              <w:spacing w:before="60" w:after="60"/>
              <w:jc w:val="both"/>
            </w:pPr>
          </w:p>
        </w:tc>
        <w:tc>
          <w:tcPr>
            <w:tcW w:w="3129" w:type="dxa"/>
            <w:tcBorders>
              <w:top w:val="nil"/>
            </w:tcBorders>
          </w:tcPr>
          <w:p w:rsidR="00D56839" w:rsidRPr="00952FA1" w:rsidRDefault="00CF6C40" w:rsidP="00952FA1">
            <w:pPr>
              <w:pStyle w:val="En-tte"/>
              <w:spacing w:before="60" w:after="60"/>
              <w:jc w:val="both"/>
            </w:pPr>
            <w:r w:rsidRPr="00952FA1">
              <w:t>Soulignons que c’est le prestataire qu</w:t>
            </w:r>
            <w:r w:rsidR="00644AA4" w:rsidRPr="00952FA1">
              <w:t>i prépare les bulletins de paie</w:t>
            </w:r>
            <w:r w:rsidR="00D3539F" w:rsidRPr="00952FA1">
              <w:t xml:space="preserve">. Ces derniers sont par la suite transmis pour validation des données auprès de </w:t>
            </w:r>
            <w:r w:rsidR="00FF364D" w:rsidRPr="00952FA1">
              <w:t>Sandrine BOSSARD</w:t>
            </w:r>
            <w:r w:rsidR="00D3539F" w:rsidRPr="00952FA1">
              <w:t xml:space="preserve"> et </w:t>
            </w:r>
            <w:r w:rsidR="00FF364D" w:rsidRPr="00952FA1">
              <w:t>Marine BERCHERY</w:t>
            </w:r>
            <w:r w:rsidR="00D3539F" w:rsidRPr="00952FA1">
              <w:t xml:space="preserve">. </w:t>
            </w:r>
          </w:p>
          <w:p w:rsidR="00CF6C40" w:rsidRPr="00952FA1" w:rsidRDefault="00D3539F" w:rsidP="00952FA1">
            <w:pPr>
              <w:pStyle w:val="En-tte"/>
              <w:spacing w:before="60" w:after="60"/>
              <w:jc w:val="both"/>
            </w:pPr>
            <w:r w:rsidRPr="00952FA1">
              <w:t xml:space="preserve">Ces dernières vérifient </w:t>
            </w:r>
            <w:r w:rsidR="00D56839" w:rsidRPr="00952FA1">
              <w:t>par cohérence sur la base du tableau CRM</w:t>
            </w:r>
          </w:p>
        </w:tc>
      </w:tr>
      <w:tr w:rsidR="00CF6C40" w:rsidRPr="00952FA1" w:rsidTr="008F71B7">
        <w:trPr>
          <w:jc w:val="center"/>
        </w:trPr>
        <w:tc>
          <w:tcPr>
            <w:tcW w:w="160" w:type="dxa"/>
            <w:tcBorders>
              <w:right w:val="nil"/>
            </w:tcBorders>
          </w:tcPr>
          <w:p w:rsidR="00CF6C40" w:rsidRPr="00952FA1" w:rsidRDefault="00CF6C40" w:rsidP="00952FA1">
            <w:pPr>
              <w:pStyle w:val="En-tte"/>
              <w:spacing w:before="60" w:after="60"/>
              <w:jc w:val="both"/>
            </w:pPr>
          </w:p>
        </w:tc>
        <w:tc>
          <w:tcPr>
            <w:tcW w:w="3274" w:type="dxa"/>
            <w:tcBorders>
              <w:left w:val="nil"/>
            </w:tcBorders>
          </w:tcPr>
          <w:p w:rsidR="00CF6C40" w:rsidRPr="00952FA1" w:rsidRDefault="00CF6C40" w:rsidP="00952FA1">
            <w:pPr>
              <w:pStyle w:val="En-tte"/>
              <w:tabs>
                <w:tab w:val="right" w:leader="dot" w:pos="3515"/>
              </w:tabs>
              <w:spacing w:before="60" w:after="60"/>
              <w:ind w:right="9"/>
              <w:jc w:val="both"/>
            </w:pPr>
            <w:r w:rsidRPr="00952FA1">
              <w:tab/>
            </w:r>
          </w:p>
        </w:tc>
        <w:tc>
          <w:tcPr>
            <w:tcW w:w="1134" w:type="dxa"/>
            <w:tcBorders>
              <w:left w:val="nil"/>
            </w:tcBorders>
          </w:tcPr>
          <w:p w:rsidR="00CF6C40" w:rsidRPr="00952FA1" w:rsidRDefault="00CF6C40" w:rsidP="00952FA1">
            <w:pPr>
              <w:pStyle w:val="En-tte"/>
              <w:spacing w:before="60" w:after="60"/>
              <w:jc w:val="both"/>
            </w:pPr>
          </w:p>
        </w:tc>
        <w:tc>
          <w:tcPr>
            <w:tcW w:w="945" w:type="dxa"/>
          </w:tcPr>
          <w:p w:rsidR="00CF6C40" w:rsidRPr="00952FA1" w:rsidRDefault="00CF6C40" w:rsidP="00952FA1">
            <w:pPr>
              <w:pStyle w:val="En-tte"/>
              <w:spacing w:before="60" w:after="60"/>
              <w:jc w:val="both"/>
            </w:pPr>
          </w:p>
        </w:tc>
        <w:tc>
          <w:tcPr>
            <w:tcW w:w="945" w:type="dxa"/>
          </w:tcPr>
          <w:p w:rsidR="00CF6C40" w:rsidRPr="00952FA1" w:rsidRDefault="00CF6C40" w:rsidP="00952FA1">
            <w:pPr>
              <w:pStyle w:val="En-tte"/>
              <w:spacing w:before="60" w:after="60"/>
              <w:jc w:val="both"/>
            </w:pPr>
          </w:p>
        </w:tc>
        <w:tc>
          <w:tcPr>
            <w:tcW w:w="945" w:type="dxa"/>
          </w:tcPr>
          <w:p w:rsidR="00CF6C40" w:rsidRPr="00952FA1" w:rsidRDefault="00CF6C40" w:rsidP="00952FA1">
            <w:pPr>
              <w:pStyle w:val="En-tte"/>
              <w:spacing w:before="60" w:after="60"/>
              <w:jc w:val="both"/>
            </w:pPr>
          </w:p>
        </w:tc>
        <w:tc>
          <w:tcPr>
            <w:tcW w:w="3129" w:type="dxa"/>
          </w:tcPr>
          <w:p w:rsidR="00CF6C40" w:rsidRPr="00952FA1" w:rsidRDefault="00CF6C40" w:rsidP="00952FA1">
            <w:pPr>
              <w:pStyle w:val="En-tte"/>
              <w:spacing w:before="60" w:after="60"/>
              <w:jc w:val="both"/>
            </w:pPr>
          </w:p>
        </w:tc>
      </w:tr>
      <w:tr w:rsidR="00CF6C40" w:rsidRPr="00952FA1" w:rsidTr="008F71B7">
        <w:trPr>
          <w:jc w:val="center"/>
        </w:trPr>
        <w:tc>
          <w:tcPr>
            <w:tcW w:w="160" w:type="dxa"/>
            <w:tcBorders>
              <w:right w:val="nil"/>
            </w:tcBorders>
          </w:tcPr>
          <w:p w:rsidR="00CF6C40" w:rsidRPr="00952FA1" w:rsidRDefault="00CF6C40" w:rsidP="00952FA1">
            <w:pPr>
              <w:pStyle w:val="En-tte"/>
              <w:spacing w:before="60" w:after="60"/>
              <w:jc w:val="both"/>
            </w:pPr>
            <w:r w:rsidRPr="00952FA1">
              <w:t>2.</w:t>
            </w:r>
          </w:p>
        </w:tc>
        <w:tc>
          <w:tcPr>
            <w:tcW w:w="3274" w:type="dxa"/>
            <w:tcBorders>
              <w:left w:val="nil"/>
            </w:tcBorders>
          </w:tcPr>
          <w:p w:rsidR="00CF6C40" w:rsidRPr="00952FA1" w:rsidRDefault="00CF6C40" w:rsidP="00952FA1">
            <w:pPr>
              <w:pStyle w:val="En-tte"/>
              <w:spacing w:before="60" w:after="60"/>
              <w:ind w:right="9"/>
              <w:jc w:val="both"/>
            </w:pPr>
            <w:r w:rsidRPr="00952FA1">
              <w:t>Les charges connexes aux salaires sont-elles périodiquement rapprochées des bases ?</w:t>
            </w:r>
          </w:p>
        </w:tc>
        <w:tc>
          <w:tcPr>
            <w:tcW w:w="1134" w:type="dxa"/>
            <w:tcBorders>
              <w:left w:val="nil"/>
            </w:tcBorders>
          </w:tcPr>
          <w:p w:rsidR="00CF6C40" w:rsidRPr="00952FA1" w:rsidRDefault="00CF6C40" w:rsidP="00952FA1">
            <w:pPr>
              <w:pStyle w:val="En-tte"/>
              <w:spacing w:before="60" w:after="60"/>
              <w:jc w:val="both"/>
            </w:pPr>
            <w:r w:rsidRPr="00952FA1">
              <w:fldChar w:fldCharType="begin">
                <w:ffData>
                  <w:name w:val="Texte151"/>
                  <w:enabled/>
                  <w:calcOnExit w:val="0"/>
                  <w:textInput/>
                </w:ffData>
              </w:fldChar>
            </w:r>
            <w:bookmarkStart w:id="156" w:name="Texte151"/>
            <w:r w:rsidRPr="00952FA1">
              <w:instrText xml:space="preserve"> FORMTEXT </w:instrText>
            </w:r>
            <w:r w:rsidRPr="00952FA1">
              <w:fldChar w:fldCharType="separate"/>
            </w:r>
            <w:r w:rsidRPr="00952FA1">
              <w:rPr>
                <w:noProof/>
              </w:rPr>
              <w:t> </w:t>
            </w:r>
            <w:r w:rsidRPr="00952FA1">
              <w:rPr>
                <w:noProof/>
              </w:rPr>
              <w:t> </w:t>
            </w:r>
            <w:r w:rsidRPr="00952FA1">
              <w:rPr>
                <w:noProof/>
              </w:rPr>
              <w:t> </w:t>
            </w:r>
            <w:r w:rsidRPr="00952FA1">
              <w:rPr>
                <w:noProof/>
              </w:rPr>
              <w:t> </w:t>
            </w:r>
            <w:r w:rsidRPr="00952FA1">
              <w:rPr>
                <w:noProof/>
              </w:rPr>
              <w:t> </w:t>
            </w:r>
            <w:r w:rsidRPr="00952FA1">
              <w:fldChar w:fldCharType="end"/>
            </w:r>
            <w:bookmarkEnd w:id="156"/>
          </w:p>
        </w:tc>
        <w:tc>
          <w:tcPr>
            <w:tcW w:w="945" w:type="dxa"/>
          </w:tcPr>
          <w:p w:rsidR="00CF6C40" w:rsidRPr="00952FA1" w:rsidRDefault="00CF6C40" w:rsidP="00952FA1">
            <w:pPr>
              <w:pStyle w:val="En-tte"/>
              <w:spacing w:before="60" w:after="60"/>
              <w:jc w:val="both"/>
            </w:pPr>
          </w:p>
        </w:tc>
        <w:tc>
          <w:tcPr>
            <w:tcW w:w="945" w:type="dxa"/>
          </w:tcPr>
          <w:p w:rsidR="00CF6C40" w:rsidRPr="00952FA1" w:rsidRDefault="00CF6C40" w:rsidP="00952FA1">
            <w:pPr>
              <w:pStyle w:val="En-tte"/>
              <w:spacing w:before="60" w:after="60"/>
              <w:jc w:val="both"/>
            </w:pPr>
          </w:p>
        </w:tc>
        <w:tc>
          <w:tcPr>
            <w:tcW w:w="945" w:type="dxa"/>
          </w:tcPr>
          <w:p w:rsidR="00CF6C40" w:rsidRPr="00952FA1" w:rsidRDefault="00CF6C40" w:rsidP="00952FA1">
            <w:pPr>
              <w:pStyle w:val="En-tte"/>
              <w:spacing w:before="60" w:after="60"/>
              <w:jc w:val="both"/>
            </w:pPr>
          </w:p>
        </w:tc>
        <w:tc>
          <w:tcPr>
            <w:tcW w:w="3129" w:type="dxa"/>
          </w:tcPr>
          <w:p w:rsidR="00CF6C40" w:rsidRPr="00952FA1" w:rsidRDefault="00CF6C40" w:rsidP="00952FA1">
            <w:pPr>
              <w:pStyle w:val="En-tte"/>
              <w:spacing w:before="60" w:after="60"/>
              <w:jc w:val="both"/>
            </w:pPr>
          </w:p>
        </w:tc>
      </w:tr>
      <w:tr w:rsidR="00CF6C40" w:rsidRPr="00952FA1" w:rsidTr="008F71B7">
        <w:trPr>
          <w:jc w:val="center"/>
        </w:trPr>
        <w:tc>
          <w:tcPr>
            <w:tcW w:w="160" w:type="dxa"/>
            <w:tcBorders>
              <w:right w:val="nil"/>
            </w:tcBorders>
          </w:tcPr>
          <w:p w:rsidR="00CF6C40" w:rsidRPr="00952FA1" w:rsidRDefault="00CF6C40" w:rsidP="00952FA1">
            <w:pPr>
              <w:pStyle w:val="En-tte"/>
              <w:spacing w:before="60" w:after="60"/>
              <w:jc w:val="both"/>
            </w:pPr>
          </w:p>
        </w:tc>
        <w:tc>
          <w:tcPr>
            <w:tcW w:w="3274" w:type="dxa"/>
            <w:tcBorders>
              <w:left w:val="nil"/>
            </w:tcBorders>
          </w:tcPr>
          <w:p w:rsidR="00CF6C40" w:rsidRPr="00952FA1" w:rsidRDefault="00CF6C40" w:rsidP="00952FA1">
            <w:pPr>
              <w:pStyle w:val="En-tte"/>
              <w:tabs>
                <w:tab w:val="right" w:leader="dot" w:pos="3515"/>
              </w:tabs>
              <w:spacing w:before="60" w:after="60"/>
              <w:ind w:right="9"/>
              <w:jc w:val="both"/>
            </w:pPr>
            <w:r w:rsidRPr="00952FA1">
              <w:tab/>
            </w:r>
          </w:p>
        </w:tc>
        <w:tc>
          <w:tcPr>
            <w:tcW w:w="1134" w:type="dxa"/>
            <w:tcBorders>
              <w:left w:val="nil"/>
            </w:tcBorders>
          </w:tcPr>
          <w:p w:rsidR="00CF6C40" w:rsidRPr="00952FA1" w:rsidRDefault="00CF6C40" w:rsidP="00952FA1">
            <w:pPr>
              <w:pStyle w:val="En-tte"/>
              <w:spacing w:before="60" w:after="60"/>
              <w:jc w:val="both"/>
            </w:pPr>
          </w:p>
        </w:tc>
        <w:tc>
          <w:tcPr>
            <w:tcW w:w="945" w:type="dxa"/>
          </w:tcPr>
          <w:p w:rsidR="00CF6C40" w:rsidRPr="00952FA1" w:rsidRDefault="00CF6C40" w:rsidP="00952FA1">
            <w:pPr>
              <w:pStyle w:val="En-tte"/>
              <w:spacing w:before="60" w:after="60"/>
              <w:jc w:val="both"/>
            </w:pPr>
          </w:p>
        </w:tc>
        <w:tc>
          <w:tcPr>
            <w:tcW w:w="945" w:type="dxa"/>
          </w:tcPr>
          <w:p w:rsidR="00CF6C40" w:rsidRPr="00952FA1" w:rsidRDefault="00CF6C40" w:rsidP="00952FA1">
            <w:pPr>
              <w:pStyle w:val="En-tte"/>
              <w:spacing w:before="60" w:after="60"/>
              <w:jc w:val="both"/>
            </w:pPr>
          </w:p>
        </w:tc>
        <w:tc>
          <w:tcPr>
            <w:tcW w:w="945" w:type="dxa"/>
          </w:tcPr>
          <w:p w:rsidR="00CF6C40" w:rsidRPr="00952FA1" w:rsidRDefault="00CF6C40" w:rsidP="00952FA1">
            <w:pPr>
              <w:pStyle w:val="En-tte"/>
              <w:spacing w:before="60" w:after="60"/>
              <w:jc w:val="both"/>
            </w:pPr>
          </w:p>
        </w:tc>
        <w:tc>
          <w:tcPr>
            <w:tcW w:w="3129" w:type="dxa"/>
          </w:tcPr>
          <w:p w:rsidR="00CF6C40" w:rsidRPr="00952FA1" w:rsidRDefault="00CF6C40" w:rsidP="00952FA1">
            <w:pPr>
              <w:pStyle w:val="En-tte"/>
              <w:spacing w:before="60" w:after="60"/>
              <w:jc w:val="both"/>
            </w:pPr>
          </w:p>
        </w:tc>
      </w:tr>
      <w:tr w:rsidR="00CF6C40" w:rsidRPr="00952FA1" w:rsidTr="008F71B7">
        <w:trPr>
          <w:jc w:val="center"/>
        </w:trPr>
        <w:tc>
          <w:tcPr>
            <w:tcW w:w="160" w:type="dxa"/>
            <w:tcBorders>
              <w:right w:val="nil"/>
            </w:tcBorders>
          </w:tcPr>
          <w:p w:rsidR="00CF6C40" w:rsidRPr="00952FA1" w:rsidRDefault="00CF6C40" w:rsidP="00952FA1">
            <w:pPr>
              <w:pStyle w:val="En-tte"/>
              <w:spacing w:before="60" w:after="60"/>
              <w:jc w:val="both"/>
            </w:pPr>
            <w:r w:rsidRPr="00952FA1">
              <w:t>3.</w:t>
            </w:r>
          </w:p>
        </w:tc>
        <w:tc>
          <w:tcPr>
            <w:tcW w:w="3274" w:type="dxa"/>
            <w:tcBorders>
              <w:left w:val="nil"/>
            </w:tcBorders>
          </w:tcPr>
          <w:p w:rsidR="00CF6C40" w:rsidRPr="00952FA1" w:rsidRDefault="00CF6C40" w:rsidP="00952FA1">
            <w:pPr>
              <w:pStyle w:val="En-tte"/>
              <w:spacing w:before="60" w:after="60"/>
              <w:ind w:right="9"/>
              <w:jc w:val="both"/>
            </w:pPr>
            <w:r w:rsidRPr="00952FA1">
              <w:t>Le chiffre d'affaires servant de base aux commissions est-il rapproché du chiffre d'affaires comptable ?</w:t>
            </w:r>
          </w:p>
        </w:tc>
        <w:tc>
          <w:tcPr>
            <w:tcW w:w="1134" w:type="dxa"/>
            <w:tcBorders>
              <w:left w:val="nil"/>
            </w:tcBorders>
          </w:tcPr>
          <w:p w:rsidR="00CF6C40" w:rsidRPr="00952FA1" w:rsidRDefault="00CF6C40" w:rsidP="00952FA1">
            <w:pPr>
              <w:pStyle w:val="En-tte"/>
              <w:spacing w:before="60" w:after="60"/>
              <w:jc w:val="both"/>
            </w:pPr>
            <w:r w:rsidRPr="00952FA1">
              <w:fldChar w:fldCharType="begin">
                <w:ffData>
                  <w:name w:val="Texte153"/>
                  <w:enabled/>
                  <w:calcOnExit w:val="0"/>
                  <w:textInput/>
                </w:ffData>
              </w:fldChar>
            </w:r>
            <w:bookmarkStart w:id="157" w:name="Texte153"/>
            <w:r w:rsidRPr="00952FA1">
              <w:instrText xml:space="preserve"> FORMTEXT </w:instrText>
            </w:r>
            <w:r w:rsidRPr="00952FA1">
              <w:fldChar w:fldCharType="separate"/>
            </w:r>
            <w:r w:rsidRPr="00952FA1">
              <w:rPr>
                <w:noProof/>
              </w:rPr>
              <w:t> </w:t>
            </w:r>
            <w:r w:rsidRPr="00952FA1">
              <w:rPr>
                <w:noProof/>
              </w:rPr>
              <w:t> </w:t>
            </w:r>
            <w:r w:rsidRPr="00952FA1">
              <w:rPr>
                <w:noProof/>
              </w:rPr>
              <w:t> </w:t>
            </w:r>
            <w:r w:rsidRPr="00952FA1">
              <w:rPr>
                <w:noProof/>
              </w:rPr>
              <w:t> </w:t>
            </w:r>
            <w:r w:rsidRPr="00952FA1">
              <w:rPr>
                <w:noProof/>
              </w:rPr>
              <w:t> </w:t>
            </w:r>
            <w:r w:rsidRPr="00952FA1">
              <w:fldChar w:fldCharType="end"/>
            </w:r>
            <w:bookmarkEnd w:id="157"/>
          </w:p>
        </w:tc>
        <w:tc>
          <w:tcPr>
            <w:tcW w:w="945" w:type="dxa"/>
          </w:tcPr>
          <w:p w:rsidR="00CF6C40" w:rsidRPr="00952FA1" w:rsidRDefault="00CF6C40" w:rsidP="00952FA1">
            <w:pPr>
              <w:pStyle w:val="En-tte"/>
              <w:spacing w:before="60" w:after="60"/>
              <w:jc w:val="both"/>
            </w:pPr>
          </w:p>
        </w:tc>
        <w:tc>
          <w:tcPr>
            <w:tcW w:w="945" w:type="dxa"/>
          </w:tcPr>
          <w:p w:rsidR="00CF6C40" w:rsidRPr="00952FA1" w:rsidRDefault="00CF6C40" w:rsidP="00952FA1">
            <w:pPr>
              <w:pStyle w:val="En-tte"/>
              <w:spacing w:before="60" w:after="60"/>
              <w:jc w:val="both"/>
            </w:pPr>
          </w:p>
        </w:tc>
        <w:tc>
          <w:tcPr>
            <w:tcW w:w="945" w:type="dxa"/>
          </w:tcPr>
          <w:p w:rsidR="00CF6C40" w:rsidRPr="00952FA1" w:rsidRDefault="00996445" w:rsidP="00952FA1">
            <w:pPr>
              <w:pStyle w:val="En-tte"/>
              <w:spacing w:before="60" w:after="60"/>
              <w:jc w:val="both"/>
            </w:pPr>
            <w:r w:rsidRPr="00952FA1">
              <w:t>X</w:t>
            </w:r>
          </w:p>
        </w:tc>
        <w:tc>
          <w:tcPr>
            <w:tcW w:w="3129" w:type="dxa"/>
          </w:tcPr>
          <w:p w:rsidR="00CF6C40" w:rsidRPr="00952FA1" w:rsidRDefault="00996445" w:rsidP="00952FA1">
            <w:pPr>
              <w:pStyle w:val="En-tte"/>
              <w:spacing w:before="60" w:after="60"/>
              <w:jc w:val="both"/>
            </w:pPr>
            <w:r w:rsidRPr="00952FA1">
              <w:t>Pas de clause dans les contrats de travail indexée sur un CA réalisé.</w:t>
            </w:r>
          </w:p>
          <w:p w:rsidR="00D56839" w:rsidRPr="00952FA1" w:rsidRDefault="00D56839" w:rsidP="00952FA1">
            <w:pPr>
              <w:pStyle w:val="En-tte"/>
              <w:spacing w:before="60" w:after="60"/>
              <w:jc w:val="both"/>
            </w:pPr>
            <w:r w:rsidRPr="00952FA1">
              <w:t>C’est un pourcentage du salaire b</w:t>
            </w:r>
            <w:r w:rsidR="00952FA1" w:rsidRPr="00952FA1">
              <w:t>rut ou des montants discretionnaire.</w:t>
            </w:r>
          </w:p>
        </w:tc>
      </w:tr>
      <w:tr w:rsidR="00CF6C40" w:rsidRPr="00952FA1" w:rsidTr="008F71B7">
        <w:trPr>
          <w:jc w:val="center"/>
        </w:trPr>
        <w:tc>
          <w:tcPr>
            <w:tcW w:w="160" w:type="dxa"/>
            <w:tcBorders>
              <w:right w:val="nil"/>
            </w:tcBorders>
          </w:tcPr>
          <w:p w:rsidR="00CF6C40" w:rsidRPr="00F701ED" w:rsidRDefault="00CF6C40" w:rsidP="008F71B7">
            <w:pPr>
              <w:pStyle w:val="En-tte"/>
              <w:spacing w:before="60" w:after="60"/>
              <w:jc w:val="both"/>
              <w:rPr>
                <w:highlight w:val="yellow"/>
              </w:rPr>
            </w:pPr>
          </w:p>
        </w:tc>
        <w:tc>
          <w:tcPr>
            <w:tcW w:w="3274" w:type="dxa"/>
            <w:tcBorders>
              <w:left w:val="nil"/>
            </w:tcBorders>
          </w:tcPr>
          <w:p w:rsidR="00CF6C40" w:rsidRPr="00952FA1" w:rsidRDefault="00CF6C40" w:rsidP="008F71B7">
            <w:pPr>
              <w:pStyle w:val="En-tte"/>
              <w:tabs>
                <w:tab w:val="right" w:leader="dot" w:pos="3515"/>
              </w:tabs>
              <w:spacing w:before="60" w:after="60"/>
              <w:ind w:right="9"/>
              <w:jc w:val="both"/>
            </w:pPr>
            <w:r w:rsidRPr="00952FA1">
              <w:tab/>
            </w:r>
          </w:p>
        </w:tc>
        <w:tc>
          <w:tcPr>
            <w:tcW w:w="1134" w:type="dxa"/>
            <w:tcBorders>
              <w:left w:val="nil"/>
            </w:tcBorders>
          </w:tcPr>
          <w:p w:rsidR="00CF6C40" w:rsidRPr="00952FA1" w:rsidRDefault="00CF6C40" w:rsidP="008F71B7">
            <w:pPr>
              <w:pStyle w:val="En-tte"/>
              <w:spacing w:before="60" w:after="60"/>
              <w:jc w:val="both"/>
            </w:pPr>
          </w:p>
        </w:tc>
        <w:tc>
          <w:tcPr>
            <w:tcW w:w="945" w:type="dxa"/>
          </w:tcPr>
          <w:p w:rsidR="00CF6C40" w:rsidRPr="00952FA1" w:rsidRDefault="00CF6C40" w:rsidP="008F71B7">
            <w:pPr>
              <w:pStyle w:val="En-tte"/>
              <w:spacing w:before="60" w:after="60"/>
              <w:jc w:val="both"/>
            </w:pPr>
          </w:p>
        </w:tc>
        <w:tc>
          <w:tcPr>
            <w:tcW w:w="945" w:type="dxa"/>
          </w:tcPr>
          <w:p w:rsidR="00CF6C40" w:rsidRPr="00952FA1" w:rsidRDefault="00CF6C40" w:rsidP="008F71B7">
            <w:pPr>
              <w:pStyle w:val="En-tte"/>
              <w:spacing w:before="60" w:after="60"/>
              <w:jc w:val="both"/>
            </w:pPr>
          </w:p>
        </w:tc>
        <w:tc>
          <w:tcPr>
            <w:tcW w:w="945" w:type="dxa"/>
          </w:tcPr>
          <w:p w:rsidR="00CF6C40" w:rsidRPr="00952FA1" w:rsidRDefault="00CF6C40" w:rsidP="008F71B7">
            <w:pPr>
              <w:pStyle w:val="En-tte"/>
              <w:spacing w:before="60" w:after="60"/>
              <w:jc w:val="both"/>
            </w:pPr>
          </w:p>
        </w:tc>
        <w:tc>
          <w:tcPr>
            <w:tcW w:w="3129" w:type="dxa"/>
          </w:tcPr>
          <w:p w:rsidR="00CF6C40" w:rsidRPr="00952FA1" w:rsidRDefault="00CF6C40" w:rsidP="008F71B7">
            <w:pPr>
              <w:pStyle w:val="En-tte"/>
              <w:spacing w:before="60" w:after="60"/>
              <w:jc w:val="both"/>
            </w:pPr>
          </w:p>
        </w:tc>
      </w:tr>
      <w:tr w:rsidR="00CF6C40" w:rsidRPr="00952FA1" w:rsidTr="008F71B7">
        <w:trPr>
          <w:jc w:val="center"/>
        </w:trPr>
        <w:tc>
          <w:tcPr>
            <w:tcW w:w="160" w:type="dxa"/>
            <w:tcBorders>
              <w:right w:val="nil"/>
            </w:tcBorders>
          </w:tcPr>
          <w:p w:rsidR="00CF6C40" w:rsidRPr="00F701ED" w:rsidRDefault="00CF6C40" w:rsidP="008F71B7">
            <w:pPr>
              <w:pStyle w:val="En-tte"/>
              <w:spacing w:before="60" w:after="60"/>
              <w:jc w:val="both"/>
              <w:rPr>
                <w:highlight w:val="yellow"/>
              </w:rPr>
            </w:pPr>
            <w:r w:rsidRPr="00F701ED">
              <w:rPr>
                <w:highlight w:val="yellow"/>
              </w:rPr>
              <w:t>4.</w:t>
            </w:r>
          </w:p>
        </w:tc>
        <w:tc>
          <w:tcPr>
            <w:tcW w:w="3274" w:type="dxa"/>
            <w:tcBorders>
              <w:left w:val="nil"/>
            </w:tcBorders>
          </w:tcPr>
          <w:p w:rsidR="00CF6C40" w:rsidRPr="00952FA1" w:rsidRDefault="00CF6C40" w:rsidP="008F71B7">
            <w:pPr>
              <w:pStyle w:val="En-tte"/>
              <w:spacing w:before="60" w:after="60"/>
              <w:ind w:right="9"/>
              <w:jc w:val="both"/>
            </w:pPr>
            <w:r w:rsidRPr="00952FA1">
              <w:t>Les provisions pour charges à payer sur salaires sont-elles rapprochées des charges réelles ?</w:t>
            </w:r>
          </w:p>
        </w:tc>
        <w:tc>
          <w:tcPr>
            <w:tcW w:w="1134" w:type="dxa"/>
            <w:tcBorders>
              <w:left w:val="nil"/>
            </w:tcBorders>
          </w:tcPr>
          <w:p w:rsidR="00CF6C40" w:rsidRPr="00952FA1" w:rsidRDefault="00CF6C40" w:rsidP="008F71B7">
            <w:pPr>
              <w:pStyle w:val="En-tte"/>
              <w:spacing w:before="60" w:after="60"/>
              <w:jc w:val="both"/>
            </w:pPr>
            <w:r w:rsidRPr="00952FA1">
              <w:fldChar w:fldCharType="begin">
                <w:ffData>
                  <w:name w:val="Texte155"/>
                  <w:enabled/>
                  <w:calcOnExit w:val="0"/>
                  <w:textInput/>
                </w:ffData>
              </w:fldChar>
            </w:r>
            <w:bookmarkStart w:id="158" w:name="Texte155"/>
            <w:r w:rsidRPr="00952FA1">
              <w:instrText xml:space="preserve"> FORMTEXT </w:instrText>
            </w:r>
            <w:r w:rsidRPr="00952FA1">
              <w:fldChar w:fldCharType="separate"/>
            </w:r>
            <w:r w:rsidRPr="00952FA1">
              <w:rPr>
                <w:noProof/>
              </w:rPr>
              <w:t> </w:t>
            </w:r>
            <w:r w:rsidRPr="00952FA1">
              <w:rPr>
                <w:noProof/>
              </w:rPr>
              <w:t> </w:t>
            </w:r>
            <w:r w:rsidRPr="00952FA1">
              <w:rPr>
                <w:noProof/>
              </w:rPr>
              <w:t> </w:t>
            </w:r>
            <w:r w:rsidRPr="00952FA1">
              <w:rPr>
                <w:noProof/>
              </w:rPr>
              <w:t> </w:t>
            </w:r>
            <w:r w:rsidRPr="00952FA1">
              <w:rPr>
                <w:noProof/>
              </w:rPr>
              <w:t> </w:t>
            </w:r>
            <w:r w:rsidRPr="00952FA1">
              <w:fldChar w:fldCharType="end"/>
            </w:r>
            <w:bookmarkEnd w:id="158"/>
          </w:p>
        </w:tc>
        <w:tc>
          <w:tcPr>
            <w:tcW w:w="945" w:type="dxa"/>
          </w:tcPr>
          <w:p w:rsidR="00CF6C40" w:rsidRPr="00952FA1" w:rsidRDefault="00CF6C40" w:rsidP="008F71B7">
            <w:pPr>
              <w:pStyle w:val="En-tte"/>
              <w:spacing w:before="60" w:after="60"/>
              <w:jc w:val="both"/>
            </w:pPr>
          </w:p>
        </w:tc>
        <w:tc>
          <w:tcPr>
            <w:tcW w:w="945" w:type="dxa"/>
          </w:tcPr>
          <w:p w:rsidR="00CF6C40" w:rsidRPr="00952FA1" w:rsidRDefault="00CF6C40" w:rsidP="008F71B7">
            <w:pPr>
              <w:pStyle w:val="En-tte"/>
              <w:spacing w:before="60" w:after="60"/>
              <w:jc w:val="both"/>
            </w:pPr>
          </w:p>
        </w:tc>
        <w:tc>
          <w:tcPr>
            <w:tcW w:w="945" w:type="dxa"/>
          </w:tcPr>
          <w:p w:rsidR="00CF6C40" w:rsidRPr="00952FA1" w:rsidRDefault="00CF6C40" w:rsidP="008F71B7">
            <w:pPr>
              <w:pStyle w:val="En-tte"/>
              <w:spacing w:before="60" w:after="60"/>
              <w:jc w:val="both"/>
            </w:pPr>
          </w:p>
        </w:tc>
        <w:tc>
          <w:tcPr>
            <w:tcW w:w="3129" w:type="dxa"/>
          </w:tcPr>
          <w:p w:rsidR="00CF6C40" w:rsidRPr="00952FA1" w:rsidRDefault="00952FA1" w:rsidP="00996445">
            <w:pPr>
              <w:pStyle w:val="En-tte"/>
              <w:spacing w:before="60" w:after="60"/>
              <w:jc w:val="both"/>
            </w:pPr>
            <w:r w:rsidRPr="00952FA1">
              <w:t>Le montant de la provision</w:t>
            </w:r>
            <w:r w:rsidR="00CF6C40" w:rsidRPr="00952FA1">
              <w:t xml:space="preserve"> </w:t>
            </w:r>
            <w:r w:rsidR="00996445" w:rsidRPr="00952FA1">
              <w:t xml:space="preserve">pour primes  est transmis </w:t>
            </w:r>
            <w:r w:rsidRPr="00952FA1">
              <w:t xml:space="preserve">par le CG (DT) </w:t>
            </w:r>
            <w:r w:rsidR="00996445" w:rsidRPr="00952FA1">
              <w:t>pour qu’il soit comptabilisé</w:t>
            </w:r>
          </w:p>
        </w:tc>
      </w:tr>
      <w:tr w:rsidR="00CF6C40" w:rsidRPr="00952FA1" w:rsidTr="008F71B7">
        <w:trPr>
          <w:jc w:val="center"/>
        </w:trPr>
        <w:tc>
          <w:tcPr>
            <w:tcW w:w="160" w:type="dxa"/>
            <w:tcBorders>
              <w:right w:val="nil"/>
            </w:tcBorders>
          </w:tcPr>
          <w:p w:rsidR="00CF6C40" w:rsidRPr="00F701ED" w:rsidRDefault="00CF6C40" w:rsidP="008F71B7">
            <w:pPr>
              <w:pStyle w:val="En-tte"/>
              <w:spacing w:before="60" w:after="60"/>
              <w:jc w:val="both"/>
              <w:rPr>
                <w:highlight w:val="yellow"/>
              </w:rPr>
            </w:pPr>
          </w:p>
        </w:tc>
        <w:tc>
          <w:tcPr>
            <w:tcW w:w="3274" w:type="dxa"/>
            <w:tcBorders>
              <w:left w:val="nil"/>
            </w:tcBorders>
          </w:tcPr>
          <w:p w:rsidR="00CF6C40" w:rsidRPr="00952FA1" w:rsidRDefault="00CF6C40" w:rsidP="008F71B7">
            <w:pPr>
              <w:pStyle w:val="En-tte"/>
              <w:tabs>
                <w:tab w:val="right" w:leader="dot" w:pos="3515"/>
              </w:tabs>
              <w:spacing w:before="60" w:after="60"/>
              <w:ind w:right="9"/>
              <w:jc w:val="both"/>
            </w:pPr>
            <w:r w:rsidRPr="00952FA1">
              <w:tab/>
            </w:r>
          </w:p>
        </w:tc>
        <w:tc>
          <w:tcPr>
            <w:tcW w:w="1134" w:type="dxa"/>
            <w:tcBorders>
              <w:left w:val="nil"/>
            </w:tcBorders>
          </w:tcPr>
          <w:p w:rsidR="00CF6C40" w:rsidRPr="00952FA1" w:rsidRDefault="00CF6C40" w:rsidP="008F71B7">
            <w:pPr>
              <w:pStyle w:val="En-tte"/>
              <w:spacing w:before="60" w:after="60"/>
              <w:jc w:val="both"/>
            </w:pPr>
          </w:p>
        </w:tc>
        <w:tc>
          <w:tcPr>
            <w:tcW w:w="945" w:type="dxa"/>
          </w:tcPr>
          <w:p w:rsidR="00CF6C40" w:rsidRPr="00952FA1" w:rsidRDefault="00CF6C40" w:rsidP="008F71B7">
            <w:pPr>
              <w:pStyle w:val="En-tte"/>
              <w:spacing w:before="60" w:after="60"/>
              <w:jc w:val="both"/>
            </w:pPr>
          </w:p>
        </w:tc>
        <w:tc>
          <w:tcPr>
            <w:tcW w:w="945" w:type="dxa"/>
          </w:tcPr>
          <w:p w:rsidR="00CF6C40" w:rsidRPr="00952FA1" w:rsidRDefault="00CF6C40" w:rsidP="008F71B7">
            <w:pPr>
              <w:pStyle w:val="En-tte"/>
              <w:spacing w:before="60" w:after="60"/>
              <w:jc w:val="both"/>
            </w:pPr>
          </w:p>
        </w:tc>
        <w:tc>
          <w:tcPr>
            <w:tcW w:w="945" w:type="dxa"/>
          </w:tcPr>
          <w:p w:rsidR="00CF6C40" w:rsidRPr="00952FA1" w:rsidRDefault="00CF6C40" w:rsidP="008F71B7">
            <w:pPr>
              <w:pStyle w:val="En-tte"/>
              <w:spacing w:before="60" w:after="60"/>
              <w:jc w:val="both"/>
            </w:pPr>
          </w:p>
        </w:tc>
        <w:tc>
          <w:tcPr>
            <w:tcW w:w="3129" w:type="dxa"/>
          </w:tcPr>
          <w:p w:rsidR="00CF6C40" w:rsidRPr="00952FA1" w:rsidRDefault="00CF6C40" w:rsidP="008F71B7">
            <w:pPr>
              <w:pStyle w:val="En-tte"/>
              <w:spacing w:before="60" w:after="60"/>
              <w:jc w:val="both"/>
            </w:pPr>
          </w:p>
        </w:tc>
      </w:tr>
      <w:tr w:rsidR="00CF6C40" w:rsidRPr="00952FA1" w:rsidTr="008F71B7">
        <w:trPr>
          <w:jc w:val="center"/>
        </w:trPr>
        <w:tc>
          <w:tcPr>
            <w:tcW w:w="160" w:type="dxa"/>
            <w:tcBorders>
              <w:right w:val="nil"/>
            </w:tcBorders>
          </w:tcPr>
          <w:p w:rsidR="00CF6C40" w:rsidRPr="00F701ED" w:rsidRDefault="00CF6C40" w:rsidP="008F71B7">
            <w:pPr>
              <w:pStyle w:val="En-tte"/>
              <w:spacing w:before="60" w:after="60"/>
              <w:jc w:val="both"/>
              <w:rPr>
                <w:highlight w:val="yellow"/>
              </w:rPr>
            </w:pPr>
            <w:r w:rsidRPr="00F701ED">
              <w:rPr>
                <w:highlight w:val="yellow"/>
              </w:rPr>
              <w:t>5.</w:t>
            </w:r>
          </w:p>
        </w:tc>
        <w:tc>
          <w:tcPr>
            <w:tcW w:w="3274" w:type="dxa"/>
            <w:tcBorders>
              <w:left w:val="nil"/>
            </w:tcBorders>
          </w:tcPr>
          <w:p w:rsidR="00CF6C40" w:rsidRPr="00952FA1" w:rsidRDefault="00CF6C40" w:rsidP="008F71B7">
            <w:pPr>
              <w:pStyle w:val="En-tte"/>
              <w:spacing w:before="60" w:after="60"/>
              <w:ind w:right="9"/>
              <w:jc w:val="both"/>
            </w:pPr>
            <w:r w:rsidRPr="00952FA1">
              <w:t>Si des comparaisons sont faites par ordinateur, les variations anormales détectées font-elles l’objet de recherches et de correction ?</w:t>
            </w:r>
          </w:p>
        </w:tc>
        <w:tc>
          <w:tcPr>
            <w:tcW w:w="1134" w:type="dxa"/>
            <w:tcBorders>
              <w:left w:val="nil"/>
            </w:tcBorders>
          </w:tcPr>
          <w:p w:rsidR="00CF6C40" w:rsidRPr="00952FA1" w:rsidRDefault="00CF6C40" w:rsidP="008F71B7">
            <w:pPr>
              <w:pStyle w:val="En-tte"/>
              <w:spacing w:before="60" w:after="60"/>
              <w:jc w:val="both"/>
            </w:pPr>
            <w:r w:rsidRPr="00952FA1">
              <w:fldChar w:fldCharType="begin">
                <w:ffData>
                  <w:name w:val="Texte156"/>
                  <w:enabled/>
                  <w:calcOnExit w:val="0"/>
                  <w:textInput/>
                </w:ffData>
              </w:fldChar>
            </w:r>
            <w:bookmarkStart w:id="159" w:name="Texte156"/>
            <w:r w:rsidRPr="00952FA1">
              <w:instrText xml:space="preserve"> FORMTEXT </w:instrText>
            </w:r>
            <w:r w:rsidRPr="00952FA1">
              <w:fldChar w:fldCharType="separate"/>
            </w:r>
            <w:r w:rsidRPr="00952FA1">
              <w:rPr>
                <w:noProof/>
              </w:rPr>
              <w:t> </w:t>
            </w:r>
            <w:r w:rsidRPr="00952FA1">
              <w:rPr>
                <w:noProof/>
              </w:rPr>
              <w:t> </w:t>
            </w:r>
            <w:r w:rsidRPr="00952FA1">
              <w:rPr>
                <w:noProof/>
              </w:rPr>
              <w:t> </w:t>
            </w:r>
            <w:r w:rsidRPr="00952FA1">
              <w:rPr>
                <w:noProof/>
              </w:rPr>
              <w:t> </w:t>
            </w:r>
            <w:r w:rsidRPr="00952FA1">
              <w:rPr>
                <w:noProof/>
              </w:rPr>
              <w:t> </w:t>
            </w:r>
            <w:r w:rsidRPr="00952FA1">
              <w:fldChar w:fldCharType="end"/>
            </w:r>
            <w:bookmarkEnd w:id="159"/>
          </w:p>
        </w:tc>
        <w:tc>
          <w:tcPr>
            <w:tcW w:w="945" w:type="dxa"/>
          </w:tcPr>
          <w:p w:rsidR="00CF6C40" w:rsidRPr="00952FA1" w:rsidRDefault="00CF6C40" w:rsidP="008F71B7">
            <w:pPr>
              <w:pStyle w:val="En-tte"/>
              <w:spacing w:before="60" w:after="60"/>
              <w:jc w:val="both"/>
            </w:pPr>
            <w:r w:rsidRPr="00952FA1">
              <w:fldChar w:fldCharType="begin">
                <w:ffData>
                  <w:name w:val="CaseACocher137"/>
                  <w:enabled/>
                  <w:calcOnExit w:val="0"/>
                  <w:checkBox>
                    <w:sizeAuto/>
                    <w:default w:val="0"/>
                  </w:checkBox>
                </w:ffData>
              </w:fldChar>
            </w:r>
            <w:bookmarkStart w:id="160" w:name="CaseACocher137"/>
            <w:r w:rsidRPr="00952FA1">
              <w:instrText xml:space="preserve"> FORMCHECKBOX </w:instrText>
            </w:r>
            <w:r w:rsidR="00A070AD">
              <w:fldChar w:fldCharType="separate"/>
            </w:r>
            <w:r w:rsidRPr="00952FA1">
              <w:fldChar w:fldCharType="end"/>
            </w:r>
            <w:bookmarkEnd w:id="160"/>
          </w:p>
        </w:tc>
        <w:tc>
          <w:tcPr>
            <w:tcW w:w="945" w:type="dxa"/>
          </w:tcPr>
          <w:p w:rsidR="00CF6C40" w:rsidRPr="00952FA1" w:rsidRDefault="00CF6C40" w:rsidP="008F71B7">
            <w:pPr>
              <w:pStyle w:val="En-tte"/>
              <w:spacing w:before="60" w:after="60"/>
              <w:jc w:val="both"/>
            </w:pPr>
            <w:r w:rsidRPr="00952FA1">
              <w:fldChar w:fldCharType="begin">
                <w:ffData>
                  <w:name w:val="CaseACocher138"/>
                  <w:enabled/>
                  <w:calcOnExit w:val="0"/>
                  <w:checkBox>
                    <w:sizeAuto/>
                    <w:default w:val="0"/>
                  </w:checkBox>
                </w:ffData>
              </w:fldChar>
            </w:r>
            <w:bookmarkStart w:id="161" w:name="CaseACocher138"/>
            <w:r w:rsidRPr="00952FA1">
              <w:instrText xml:space="preserve"> FORMCHECKBOX </w:instrText>
            </w:r>
            <w:r w:rsidR="00A070AD">
              <w:fldChar w:fldCharType="separate"/>
            </w:r>
            <w:r w:rsidRPr="00952FA1">
              <w:fldChar w:fldCharType="end"/>
            </w:r>
            <w:bookmarkEnd w:id="161"/>
          </w:p>
        </w:tc>
        <w:tc>
          <w:tcPr>
            <w:tcW w:w="945" w:type="dxa"/>
          </w:tcPr>
          <w:p w:rsidR="00CF6C40" w:rsidRPr="00952FA1" w:rsidRDefault="00CF6C40" w:rsidP="008F71B7">
            <w:pPr>
              <w:pStyle w:val="En-tte"/>
              <w:spacing w:before="60" w:after="60"/>
              <w:jc w:val="both"/>
            </w:pPr>
            <w:r w:rsidRPr="00952FA1">
              <w:t>N/A</w:t>
            </w:r>
          </w:p>
        </w:tc>
        <w:tc>
          <w:tcPr>
            <w:tcW w:w="3129" w:type="dxa"/>
          </w:tcPr>
          <w:p w:rsidR="00CF6C40" w:rsidRPr="00952FA1" w:rsidRDefault="00CF6C40" w:rsidP="008F71B7">
            <w:pPr>
              <w:pStyle w:val="En-tte"/>
              <w:spacing w:before="60" w:after="60"/>
              <w:jc w:val="both"/>
            </w:pPr>
            <w:r w:rsidRPr="00952FA1">
              <w:t>Aucun comparatif effectué par le service RH ni la comptabilité.</w:t>
            </w:r>
          </w:p>
        </w:tc>
      </w:tr>
      <w:tr w:rsidR="00CF6C40" w:rsidRPr="00952FA1" w:rsidTr="008F71B7">
        <w:trPr>
          <w:jc w:val="center"/>
        </w:trPr>
        <w:tc>
          <w:tcPr>
            <w:tcW w:w="160" w:type="dxa"/>
            <w:tcBorders>
              <w:right w:val="nil"/>
            </w:tcBorders>
          </w:tcPr>
          <w:p w:rsidR="00CF6C40" w:rsidRPr="00F701ED" w:rsidRDefault="00CF6C40" w:rsidP="008F71B7">
            <w:pPr>
              <w:pStyle w:val="En-tte"/>
              <w:spacing w:before="60" w:after="60"/>
              <w:jc w:val="both"/>
              <w:rPr>
                <w:highlight w:val="yellow"/>
              </w:rPr>
            </w:pPr>
          </w:p>
        </w:tc>
        <w:tc>
          <w:tcPr>
            <w:tcW w:w="3274" w:type="dxa"/>
            <w:tcBorders>
              <w:left w:val="nil"/>
            </w:tcBorders>
          </w:tcPr>
          <w:p w:rsidR="00CF6C40" w:rsidRPr="00952FA1" w:rsidRDefault="00CF6C40" w:rsidP="008F71B7">
            <w:pPr>
              <w:pStyle w:val="En-tte"/>
              <w:tabs>
                <w:tab w:val="right" w:leader="dot" w:pos="3515"/>
              </w:tabs>
              <w:spacing w:before="60" w:after="60"/>
              <w:ind w:right="9"/>
              <w:jc w:val="both"/>
            </w:pPr>
            <w:r w:rsidRPr="00952FA1">
              <w:tab/>
            </w:r>
          </w:p>
        </w:tc>
        <w:tc>
          <w:tcPr>
            <w:tcW w:w="1134" w:type="dxa"/>
            <w:tcBorders>
              <w:left w:val="nil"/>
            </w:tcBorders>
          </w:tcPr>
          <w:p w:rsidR="00CF6C40" w:rsidRPr="00952FA1" w:rsidRDefault="00CF6C40" w:rsidP="008F71B7">
            <w:pPr>
              <w:pStyle w:val="En-tte"/>
              <w:spacing w:before="60" w:after="60"/>
              <w:jc w:val="both"/>
            </w:pPr>
          </w:p>
        </w:tc>
        <w:tc>
          <w:tcPr>
            <w:tcW w:w="945" w:type="dxa"/>
          </w:tcPr>
          <w:p w:rsidR="00CF6C40" w:rsidRPr="00952FA1" w:rsidRDefault="00CF6C40" w:rsidP="008F71B7">
            <w:pPr>
              <w:pStyle w:val="En-tte"/>
              <w:spacing w:before="60" w:after="60"/>
              <w:jc w:val="both"/>
            </w:pPr>
          </w:p>
        </w:tc>
        <w:tc>
          <w:tcPr>
            <w:tcW w:w="945" w:type="dxa"/>
          </w:tcPr>
          <w:p w:rsidR="00CF6C40" w:rsidRPr="00952FA1" w:rsidRDefault="00CF6C40" w:rsidP="008F71B7">
            <w:pPr>
              <w:pStyle w:val="En-tte"/>
              <w:spacing w:before="60" w:after="60"/>
              <w:jc w:val="both"/>
            </w:pPr>
          </w:p>
        </w:tc>
        <w:tc>
          <w:tcPr>
            <w:tcW w:w="945" w:type="dxa"/>
          </w:tcPr>
          <w:p w:rsidR="00CF6C40" w:rsidRPr="00952FA1" w:rsidRDefault="00CF6C40" w:rsidP="008F71B7">
            <w:pPr>
              <w:pStyle w:val="En-tte"/>
              <w:spacing w:before="60" w:after="60"/>
              <w:jc w:val="both"/>
            </w:pPr>
          </w:p>
        </w:tc>
        <w:tc>
          <w:tcPr>
            <w:tcW w:w="3129" w:type="dxa"/>
          </w:tcPr>
          <w:p w:rsidR="00CF6C40" w:rsidRPr="00952FA1" w:rsidRDefault="00CF6C40" w:rsidP="008F71B7">
            <w:pPr>
              <w:pStyle w:val="En-tte"/>
              <w:spacing w:before="60" w:after="60"/>
              <w:jc w:val="both"/>
            </w:pPr>
          </w:p>
        </w:tc>
      </w:tr>
    </w:tbl>
    <w:p w:rsidR="00CF6C40" w:rsidRPr="00F701ED" w:rsidRDefault="00CF6C40" w:rsidP="00CF6C40">
      <w:pPr>
        <w:pStyle w:val="En-tte"/>
        <w:jc w:val="both"/>
        <w:rPr>
          <w:sz w:val="12"/>
          <w:highlight w:val="yellow"/>
        </w:rPr>
      </w:pPr>
    </w:p>
    <w:p w:rsidR="00CF6C40" w:rsidRPr="00D56839" w:rsidRDefault="00CF6C40" w:rsidP="00CF6C40">
      <w:pPr>
        <w:pStyle w:val="En-tte"/>
        <w:jc w:val="both"/>
        <w:rPr>
          <w:sz w:val="12"/>
        </w:rPr>
      </w:pPr>
      <w:r w:rsidRPr="00D56839">
        <w:rPr>
          <w:sz w:val="12"/>
        </w:rPr>
        <w:br w:type="page"/>
      </w:r>
      <w:r w:rsidRPr="00D56839">
        <w:rPr>
          <w:sz w:val="12"/>
        </w:rPr>
        <w:lastRenderedPageBreak/>
        <w:t xml:space="preserve"> </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0270"/>
      </w:tblGrid>
      <w:tr w:rsidR="00CF6C40" w:rsidRPr="00D56839" w:rsidTr="008F71B7">
        <w:trPr>
          <w:cantSplit/>
          <w:jc w:val="center"/>
        </w:trPr>
        <w:tc>
          <w:tcPr>
            <w:tcW w:w="10270" w:type="dxa"/>
          </w:tcPr>
          <w:p w:rsidR="00CF6C40" w:rsidRPr="00D56839" w:rsidRDefault="00CF6C40" w:rsidP="008F71B7">
            <w:pPr>
              <w:pStyle w:val="En-tte"/>
              <w:spacing w:before="100" w:after="100"/>
              <w:jc w:val="both"/>
              <w:rPr>
                <w:b/>
              </w:rPr>
            </w:pPr>
            <w:r w:rsidRPr="00D56839">
              <w:rPr>
                <w:b/>
              </w:rPr>
              <w:t>OBJECTIF DE CONTRÔLE :</w:t>
            </w:r>
          </w:p>
          <w:p w:rsidR="00CF6C40" w:rsidRPr="00D56839" w:rsidRDefault="00CF6C40" w:rsidP="008F71B7">
            <w:pPr>
              <w:pStyle w:val="En-tte"/>
              <w:spacing w:before="100" w:after="100"/>
              <w:jc w:val="both"/>
              <w:rPr>
                <w:b/>
              </w:rPr>
            </w:pPr>
            <w:r w:rsidRPr="00D56839">
              <w:rPr>
                <w:b/>
              </w:rPr>
              <w:t>D - S'assurer que les charges et produits relatifs au personnel sont correctement imputés, totalisés et centralisés.</w:t>
            </w:r>
          </w:p>
        </w:tc>
      </w:tr>
    </w:tbl>
    <w:p w:rsidR="00CF6C40" w:rsidRPr="00D56839" w:rsidRDefault="00CF6C40" w:rsidP="00CF6C40">
      <w:pPr>
        <w:pStyle w:val="En-tte"/>
        <w:jc w:val="both"/>
        <w:rPr>
          <w:sz w:val="12"/>
        </w:rPr>
      </w:pPr>
    </w:p>
    <w:tbl>
      <w:tblPr>
        <w:tblW w:w="10656"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0"/>
        <w:gridCol w:w="3336"/>
        <w:gridCol w:w="993"/>
        <w:gridCol w:w="1012"/>
        <w:gridCol w:w="851"/>
        <w:gridCol w:w="910"/>
        <w:gridCol w:w="3394"/>
      </w:tblGrid>
      <w:tr w:rsidR="00CF6C40" w:rsidRPr="00F701ED" w:rsidTr="008F71B7">
        <w:trPr>
          <w:cantSplit/>
          <w:jc w:val="center"/>
        </w:trPr>
        <w:tc>
          <w:tcPr>
            <w:tcW w:w="3496" w:type="dxa"/>
            <w:gridSpan w:val="2"/>
            <w:tcBorders>
              <w:top w:val="single" w:sz="6" w:space="0" w:color="auto"/>
              <w:bottom w:val="single" w:sz="6" w:space="0" w:color="auto"/>
            </w:tcBorders>
          </w:tcPr>
          <w:p w:rsidR="00CF6C40" w:rsidRPr="00D56839" w:rsidRDefault="00CF6C40" w:rsidP="008F71B7">
            <w:pPr>
              <w:pStyle w:val="En-tte"/>
              <w:spacing w:before="60" w:after="60"/>
              <w:jc w:val="both"/>
              <w:rPr>
                <w:b/>
              </w:rPr>
            </w:pPr>
          </w:p>
          <w:p w:rsidR="00CF6C40" w:rsidRPr="00D56839" w:rsidRDefault="00CF6C40" w:rsidP="008F71B7">
            <w:pPr>
              <w:pStyle w:val="En-tte"/>
              <w:spacing w:before="60" w:after="60"/>
              <w:jc w:val="both"/>
              <w:rPr>
                <w:b/>
              </w:rPr>
            </w:pPr>
            <w:r w:rsidRPr="00D56839">
              <w:rPr>
                <w:b/>
              </w:rPr>
              <w:t>QUESTIONS</w:t>
            </w:r>
          </w:p>
        </w:tc>
        <w:tc>
          <w:tcPr>
            <w:tcW w:w="993" w:type="dxa"/>
            <w:tcBorders>
              <w:top w:val="single" w:sz="6" w:space="0" w:color="auto"/>
              <w:bottom w:val="single" w:sz="6" w:space="0" w:color="auto"/>
            </w:tcBorders>
          </w:tcPr>
          <w:p w:rsidR="00CF6C40" w:rsidRPr="00D56839" w:rsidRDefault="00CF6C40" w:rsidP="008F71B7">
            <w:pPr>
              <w:pStyle w:val="En-tte"/>
              <w:spacing w:before="60" w:after="60"/>
              <w:ind w:right="-70"/>
              <w:jc w:val="both"/>
              <w:rPr>
                <w:b/>
              </w:rPr>
            </w:pPr>
            <w:r w:rsidRPr="00D56839">
              <w:rPr>
                <w:b/>
              </w:rPr>
              <w:t>Réf</w:t>
            </w:r>
          </w:p>
          <w:p w:rsidR="00CF6C40" w:rsidRPr="00D56839" w:rsidRDefault="00CF6C40" w:rsidP="008F71B7">
            <w:pPr>
              <w:pStyle w:val="En-tte"/>
              <w:spacing w:before="60" w:after="60"/>
              <w:ind w:right="-70"/>
              <w:jc w:val="both"/>
              <w:rPr>
                <w:b/>
              </w:rPr>
            </w:pPr>
            <w:r w:rsidRPr="00D56839">
              <w:rPr>
                <w:b/>
              </w:rPr>
              <w:t xml:space="preserve">Feuille </w:t>
            </w:r>
            <w:r w:rsidRPr="00D56839">
              <w:rPr>
                <w:b/>
              </w:rPr>
              <w:br/>
              <w:t>de</w:t>
            </w:r>
            <w:r w:rsidRPr="00D56839">
              <w:rPr>
                <w:b/>
              </w:rPr>
              <w:br/>
              <w:t xml:space="preserve"> travail</w:t>
            </w:r>
          </w:p>
        </w:tc>
        <w:tc>
          <w:tcPr>
            <w:tcW w:w="1012" w:type="dxa"/>
            <w:tcBorders>
              <w:top w:val="single" w:sz="6" w:space="0" w:color="auto"/>
              <w:bottom w:val="single" w:sz="6" w:space="0" w:color="auto"/>
            </w:tcBorders>
          </w:tcPr>
          <w:p w:rsidR="00CF6C40" w:rsidRPr="00D56839" w:rsidRDefault="00CF6C40" w:rsidP="008F71B7">
            <w:pPr>
              <w:pStyle w:val="En-tte"/>
              <w:spacing w:before="60" w:after="60"/>
              <w:jc w:val="both"/>
              <w:rPr>
                <w:b/>
              </w:rPr>
            </w:pPr>
          </w:p>
          <w:p w:rsidR="00CF6C40" w:rsidRPr="00D56839" w:rsidRDefault="00CF6C40" w:rsidP="008F71B7">
            <w:pPr>
              <w:pStyle w:val="En-tte"/>
              <w:spacing w:before="60" w:after="60"/>
              <w:jc w:val="both"/>
              <w:rPr>
                <w:b/>
              </w:rPr>
            </w:pPr>
            <w:r w:rsidRPr="00D56839">
              <w:rPr>
                <w:b/>
              </w:rPr>
              <w:t>OUI</w:t>
            </w:r>
          </w:p>
        </w:tc>
        <w:tc>
          <w:tcPr>
            <w:tcW w:w="851" w:type="dxa"/>
            <w:tcBorders>
              <w:top w:val="single" w:sz="6" w:space="0" w:color="auto"/>
              <w:bottom w:val="single" w:sz="6" w:space="0" w:color="auto"/>
            </w:tcBorders>
          </w:tcPr>
          <w:p w:rsidR="00CF6C40" w:rsidRPr="00D56839" w:rsidRDefault="00CF6C40" w:rsidP="008F71B7">
            <w:pPr>
              <w:pStyle w:val="En-tte"/>
              <w:spacing w:before="60" w:after="60"/>
              <w:ind w:right="-49"/>
              <w:jc w:val="both"/>
              <w:rPr>
                <w:b/>
              </w:rPr>
            </w:pPr>
          </w:p>
          <w:p w:rsidR="00CF6C40" w:rsidRPr="00D56839" w:rsidRDefault="00CF6C40" w:rsidP="008F71B7">
            <w:pPr>
              <w:pStyle w:val="En-tte"/>
              <w:spacing w:before="60" w:after="60"/>
              <w:ind w:right="-49"/>
              <w:jc w:val="both"/>
              <w:rPr>
                <w:b/>
                <w:lang w:val="en-GB"/>
              </w:rPr>
            </w:pPr>
            <w:r w:rsidRPr="00D56839">
              <w:rPr>
                <w:b/>
                <w:lang w:val="en-GB"/>
              </w:rPr>
              <w:t>NON</w:t>
            </w:r>
          </w:p>
        </w:tc>
        <w:tc>
          <w:tcPr>
            <w:tcW w:w="910" w:type="dxa"/>
            <w:tcBorders>
              <w:top w:val="single" w:sz="6" w:space="0" w:color="auto"/>
              <w:bottom w:val="single" w:sz="6" w:space="0" w:color="auto"/>
            </w:tcBorders>
          </w:tcPr>
          <w:p w:rsidR="00CF6C40" w:rsidRPr="00D56839" w:rsidRDefault="00CF6C40" w:rsidP="008F71B7">
            <w:pPr>
              <w:pStyle w:val="En-tte"/>
              <w:spacing w:before="60" w:after="60"/>
              <w:ind w:right="-132"/>
              <w:jc w:val="both"/>
              <w:rPr>
                <w:b/>
                <w:lang w:val="en-GB"/>
              </w:rPr>
            </w:pPr>
          </w:p>
          <w:p w:rsidR="00CF6C40" w:rsidRPr="00D56839" w:rsidRDefault="00CF6C40" w:rsidP="008F71B7">
            <w:pPr>
              <w:pStyle w:val="En-tte"/>
              <w:spacing w:before="60" w:after="60"/>
              <w:ind w:right="-132"/>
              <w:jc w:val="both"/>
              <w:rPr>
                <w:b/>
                <w:lang w:val="en-GB"/>
              </w:rPr>
            </w:pPr>
            <w:r w:rsidRPr="00D56839">
              <w:rPr>
                <w:b/>
                <w:lang w:val="en-GB"/>
              </w:rPr>
              <w:t>N/A</w:t>
            </w:r>
          </w:p>
        </w:tc>
        <w:tc>
          <w:tcPr>
            <w:tcW w:w="3394" w:type="dxa"/>
            <w:tcBorders>
              <w:top w:val="single" w:sz="6" w:space="0" w:color="auto"/>
              <w:bottom w:val="single" w:sz="6" w:space="0" w:color="auto"/>
            </w:tcBorders>
          </w:tcPr>
          <w:p w:rsidR="00CF6C40" w:rsidRPr="00D56839" w:rsidRDefault="00CF6C40" w:rsidP="008F71B7">
            <w:pPr>
              <w:pStyle w:val="En-tte"/>
              <w:spacing w:before="60" w:after="60"/>
              <w:jc w:val="both"/>
              <w:rPr>
                <w:b/>
              </w:rPr>
            </w:pPr>
          </w:p>
          <w:p w:rsidR="00CF6C40" w:rsidRPr="00D56839" w:rsidRDefault="00CF6C40" w:rsidP="008F71B7">
            <w:pPr>
              <w:pStyle w:val="En-tte"/>
              <w:spacing w:before="60" w:after="60"/>
              <w:jc w:val="both"/>
              <w:rPr>
                <w:b/>
              </w:rPr>
            </w:pPr>
            <w:r w:rsidRPr="00D56839">
              <w:rPr>
                <w:b/>
              </w:rPr>
              <w:t>COMMENTAIRES</w:t>
            </w:r>
          </w:p>
        </w:tc>
      </w:tr>
      <w:tr w:rsidR="00CF6C40" w:rsidRPr="00F701ED" w:rsidTr="008F71B7">
        <w:trPr>
          <w:jc w:val="center"/>
        </w:trPr>
        <w:tc>
          <w:tcPr>
            <w:tcW w:w="160" w:type="dxa"/>
            <w:tcBorders>
              <w:top w:val="nil"/>
              <w:right w:val="nil"/>
            </w:tcBorders>
          </w:tcPr>
          <w:p w:rsidR="00CF6C40" w:rsidRPr="00D56839" w:rsidRDefault="00CF6C40" w:rsidP="008F71B7">
            <w:pPr>
              <w:pStyle w:val="En-tte"/>
              <w:spacing w:before="60" w:after="60"/>
              <w:jc w:val="both"/>
            </w:pPr>
            <w:r w:rsidRPr="00D56839">
              <w:t>1.</w:t>
            </w:r>
          </w:p>
        </w:tc>
        <w:tc>
          <w:tcPr>
            <w:tcW w:w="3336" w:type="dxa"/>
            <w:tcBorders>
              <w:top w:val="nil"/>
              <w:left w:val="nil"/>
            </w:tcBorders>
          </w:tcPr>
          <w:p w:rsidR="00CF6C40" w:rsidRPr="00D56839" w:rsidRDefault="00CF6C40" w:rsidP="008F71B7">
            <w:pPr>
              <w:pStyle w:val="En-tte"/>
              <w:spacing w:before="60" w:after="60"/>
              <w:ind w:right="9"/>
              <w:jc w:val="both"/>
            </w:pPr>
            <w:r w:rsidRPr="00D56839">
              <w:t>L'imputation des écritures de charges et produits relatifs à la paie fait-elle l'objet d'un contrôle indépendant ?</w:t>
            </w:r>
          </w:p>
        </w:tc>
        <w:tc>
          <w:tcPr>
            <w:tcW w:w="993" w:type="dxa"/>
            <w:tcBorders>
              <w:top w:val="nil"/>
              <w:left w:val="nil"/>
            </w:tcBorders>
          </w:tcPr>
          <w:p w:rsidR="00CF6C40" w:rsidRPr="00D56839" w:rsidRDefault="00CF6C40" w:rsidP="008F71B7">
            <w:pPr>
              <w:pStyle w:val="En-tte"/>
              <w:spacing w:before="60" w:after="60"/>
              <w:ind w:right="-70"/>
              <w:jc w:val="both"/>
            </w:pPr>
            <w:r w:rsidRPr="00D56839">
              <w:fldChar w:fldCharType="begin">
                <w:ffData>
                  <w:name w:val="Texte174"/>
                  <w:enabled/>
                  <w:calcOnExit w:val="0"/>
                  <w:textInput/>
                </w:ffData>
              </w:fldChar>
            </w:r>
            <w:bookmarkStart w:id="162" w:name="Texte174"/>
            <w:r w:rsidRPr="00D56839">
              <w:instrText xml:space="preserve"> FORMTEXT </w:instrText>
            </w:r>
            <w:r w:rsidRPr="00D56839">
              <w:fldChar w:fldCharType="separate"/>
            </w:r>
            <w:r w:rsidRPr="00D56839">
              <w:rPr>
                <w:noProof/>
              </w:rPr>
              <w:t> </w:t>
            </w:r>
            <w:r w:rsidRPr="00D56839">
              <w:rPr>
                <w:noProof/>
              </w:rPr>
              <w:t> </w:t>
            </w:r>
            <w:r w:rsidRPr="00D56839">
              <w:rPr>
                <w:noProof/>
              </w:rPr>
              <w:t> </w:t>
            </w:r>
            <w:r w:rsidRPr="00D56839">
              <w:rPr>
                <w:noProof/>
              </w:rPr>
              <w:t> </w:t>
            </w:r>
            <w:r w:rsidRPr="00D56839">
              <w:rPr>
                <w:noProof/>
              </w:rPr>
              <w:t> </w:t>
            </w:r>
            <w:r w:rsidRPr="00D56839">
              <w:fldChar w:fldCharType="end"/>
            </w:r>
            <w:bookmarkEnd w:id="162"/>
          </w:p>
        </w:tc>
        <w:tc>
          <w:tcPr>
            <w:tcW w:w="1012" w:type="dxa"/>
            <w:tcBorders>
              <w:top w:val="nil"/>
            </w:tcBorders>
          </w:tcPr>
          <w:p w:rsidR="00CF6C40" w:rsidRPr="00D56839" w:rsidRDefault="00CF6C40" w:rsidP="008F71B7">
            <w:pPr>
              <w:pStyle w:val="En-tte"/>
              <w:spacing w:before="60" w:after="60"/>
              <w:jc w:val="both"/>
            </w:pPr>
            <w:r w:rsidRPr="00D56839">
              <w:t>X</w:t>
            </w:r>
          </w:p>
        </w:tc>
        <w:tc>
          <w:tcPr>
            <w:tcW w:w="851" w:type="dxa"/>
            <w:tcBorders>
              <w:top w:val="nil"/>
            </w:tcBorders>
          </w:tcPr>
          <w:p w:rsidR="00CF6C40" w:rsidRPr="00D56839" w:rsidRDefault="00CF6C40" w:rsidP="008F71B7">
            <w:pPr>
              <w:pStyle w:val="En-tte"/>
              <w:spacing w:before="60" w:after="60"/>
              <w:ind w:right="-109"/>
              <w:jc w:val="both"/>
            </w:pPr>
          </w:p>
        </w:tc>
        <w:tc>
          <w:tcPr>
            <w:tcW w:w="910" w:type="dxa"/>
            <w:tcBorders>
              <w:top w:val="nil"/>
            </w:tcBorders>
          </w:tcPr>
          <w:p w:rsidR="00CF6C40" w:rsidRPr="00D56839" w:rsidRDefault="00CF6C40" w:rsidP="008F71B7">
            <w:pPr>
              <w:pStyle w:val="En-tte"/>
              <w:spacing w:before="60" w:after="60"/>
              <w:ind w:right="-50"/>
              <w:jc w:val="both"/>
            </w:pPr>
          </w:p>
        </w:tc>
        <w:tc>
          <w:tcPr>
            <w:tcW w:w="3394" w:type="dxa"/>
            <w:tcBorders>
              <w:top w:val="nil"/>
            </w:tcBorders>
          </w:tcPr>
          <w:p w:rsidR="00CF6C40" w:rsidRDefault="00CF6C40" w:rsidP="008F71B7">
            <w:pPr>
              <w:pStyle w:val="En-tte"/>
              <w:spacing w:before="60" w:after="60"/>
              <w:jc w:val="both"/>
            </w:pPr>
            <w:r w:rsidRPr="00D56839">
              <w:t xml:space="preserve">L’état de ventilation est transmis par </w:t>
            </w:r>
            <w:r w:rsidR="00FF364D" w:rsidRPr="00D56839">
              <w:t>ADP</w:t>
            </w:r>
            <w:r w:rsidR="00996445" w:rsidRPr="00D56839">
              <w:t> : le process d’intégration est à se faire valider par l’informatique.</w:t>
            </w:r>
          </w:p>
          <w:p w:rsidR="00CF6C40" w:rsidRPr="00D56839" w:rsidRDefault="00D56839" w:rsidP="00D56839">
            <w:pPr>
              <w:pStyle w:val="En-tte"/>
              <w:spacing w:before="60" w:after="60"/>
              <w:jc w:val="both"/>
            </w:pPr>
            <w:r>
              <w:t>Les données sont transmisent de Marine BERCHERY.</w:t>
            </w:r>
          </w:p>
        </w:tc>
      </w:tr>
      <w:tr w:rsidR="00CF6C40" w:rsidRPr="00F701ED" w:rsidTr="008F71B7">
        <w:trPr>
          <w:jc w:val="center"/>
        </w:trPr>
        <w:tc>
          <w:tcPr>
            <w:tcW w:w="160" w:type="dxa"/>
            <w:tcBorders>
              <w:right w:val="nil"/>
            </w:tcBorders>
          </w:tcPr>
          <w:p w:rsidR="00CF6C40" w:rsidRPr="00D56839" w:rsidRDefault="00CF6C40" w:rsidP="008F71B7">
            <w:pPr>
              <w:pStyle w:val="En-tte"/>
              <w:spacing w:before="60" w:after="60"/>
              <w:jc w:val="both"/>
            </w:pPr>
          </w:p>
        </w:tc>
        <w:tc>
          <w:tcPr>
            <w:tcW w:w="3336" w:type="dxa"/>
            <w:tcBorders>
              <w:left w:val="nil"/>
            </w:tcBorders>
          </w:tcPr>
          <w:p w:rsidR="00CF6C40" w:rsidRPr="00D56839" w:rsidRDefault="00CF6C40" w:rsidP="008F71B7">
            <w:pPr>
              <w:pStyle w:val="En-tte"/>
              <w:tabs>
                <w:tab w:val="right" w:leader="dot" w:pos="3515"/>
              </w:tabs>
              <w:spacing w:before="60" w:after="60"/>
              <w:ind w:right="9"/>
              <w:jc w:val="both"/>
            </w:pPr>
            <w:r w:rsidRPr="00D56839">
              <w:tab/>
            </w:r>
          </w:p>
        </w:tc>
        <w:tc>
          <w:tcPr>
            <w:tcW w:w="993" w:type="dxa"/>
            <w:tcBorders>
              <w:left w:val="nil"/>
            </w:tcBorders>
          </w:tcPr>
          <w:p w:rsidR="00CF6C40" w:rsidRPr="00D56839" w:rsidRDefault="00CF6C40" w:rsidP="008F71B7">
            <w:pPr>
              <w:pStyle w:val="En-tte"/>
              <w:spacing w:before="60" w:after="60"/>
              <w:ind w:right="-70"/>
              <w:jc w:val="both"/>
            </w:pPr>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p>
        </w:tc>
        <w:tc>
          <w:tcPr>
            <w:tcW w:w="3394" w:type="dxa"/>
          </w:tcPr>
          <w:p w:rsidR="00CF6C40" w:rsidRPr="00D56839" w:rsidRDefault="00CF6C40" w:rsidP="008F71B7">
            <w:pPr>
              <w:pStyle w:val="En-tte"/>
              <w:spacing w:before="60" w:after="60"/>
              <w:jc w:val="both"/>
            </w:pPr>
          </w:p>
        </w:tc>
      </w:tr>
      <w:tr w:rsidR="00CF6C40" w:rsidRPr="00F701ED" w:rsidTr="008F71B7">
        <w:trPr>
          <w:jc w:val="center"/>
        </w:trPr>
        <w:tc>
          <w:tcPr>
            <w:tcW w:w="160" w:type="dxa"/>
            <w:tcBorders>
              <w:right w:val="nil"/>
            </w:tcBorders>
          </w:tcPr>
          <w:p w:rsidR="00CF6C40" w:rsidRPr="00D56839" w:rsidRDefault="00CF6C40" w:rsidP="008F71B7">
            <w:pPr>
              <w:pStyle w:val="En-tte"/>
              <w:spacing w:before="60" w:after="60"/>
              <w:jc w:val="both"/>
            </w:pPr>
            <w:r w:rsidRPr="00D56839">
              <w:t>2.</w:t>
            </w:r>
          </w:p>
        </w:tc>
        <w:tc>
          <w:tcPr>
            <w:tcW w:w="3336" w:type="dxa"/>
            <w:tcBorders>
              <w:left w:val="nil"/>
            </w:tcBorders>
          </w:tcPr>
          <w:p w:rsidR="00CF6C40" w:rsidRPr="00D56839" w:rsidRDefault="00CF6C40" w:rsidP="008F71B7">
            <w:pPr>
              <w:pStyle w:val="En-tte"/>
              <w:spacing w:before="60" w:after="60"/>
              <w:ind w:right="9"/>
              <w:jc w:val="both"/>
            </w:pPr>
            <w:r w:rsidRPr="00D56839">
              <w:t>Ce contrôle porte-t-il sur les imputations en :</w:t>
            </w:r>
          </w:p>
        </w:tc>
        <w:tc>
          <w:tcPr>
            <w:tcW w:w="993" w:type="dxa"/>
            <w:tcBorders>
              <w:left w:val="nil"/>
            </w:tcBorders>
          </w:tcPr>
          <w:p w:rsidR="00CF6C40" w:rsidRPr="00D56839" w:rsidRDefault="00CF6C40" w:rsidP="008F71B7">
            <w:pPr>
              <w:pStyle w:val="En-tte"/>
              <w:spacing w:before="60" w:after="60"/>
              <w:ind w:right="-70"/>
              <w:jc w:val="both"/>
            </w:pPr>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p>
        </w:tc>
        <w:tc>
          <w:tcPr>
            <w:tcW w:w="3394" w:type="dxa"/>
          </w:tcPr>
          <w:p w:rsidR="00CF6C40" w:rsidRDefault="00D56839" w:rsidP="008F71B7">
            <w:pPr>
              <w:pStyle w:val="En-tte"/>
              <w:spacing w:before="60" w:after="60"/>
              <w:jc w:val="both"/>
            </w:pPr>
            <w:r w:rsidRPr="00D56839">
              <w:t xml:space="preserve">C’est </w:t>
            </w:r>
            <w:r>
              <w:t>Sébastien Surat</w:t>
            </w:r>
            <w:r w:rsidRPr="00D56839">
              <w:t xml:space="preserve"> qui se charge du contrôle dans la comptabilité</w:t>
            </w:r>
            <w:r>
              <w:t>.</w:t>
            </w:r>
          </w:p>
          <w:p w:rsidR="00D56839" w:rsidRPr="00D56839" w:rsidRDefault="00D56839" w:rsidP="00D56839">
            <w:pPr>
              <w:pStyle w:val="En-tte"/>
              <w:spacing w:before="60" w:after="60"/>
              <w:jc w:val="both"/>
            </w:pPr>
            <w:r>
              <w:t>Toutes les récap d’écriture transmis mensuellement sont reprise pour réaliser un contrôle avec la contabilité pour la fin de l’année.</w:t>
            </w:r>
          </w:p>
        </w:tc>
      </w:tr>
      <w:tr w:rsidR="00CF6C40" w:rsidRPr="00F701ED" w:rsidTr="008F71B7">
        <w:trPr>
          <w:jc w:val="center"/>
        </w:trPr>
        <w:tc>
          <w:tcPr>
            <w:tcW w:w="160" w:type="dxa"/>
            <w:tcBorders>
              <w:right w:val="nil"/>
            </w:tcBorders>
          </w:tcPr>
          <w:p w:rsidR="00CF6C40" w:rsidRPr="00D56839" w:rsidRDefault="00CF6C40" w:rsidP="008F71B7">
            <w:pPr>
              <w:pStyle w:val="En-tte"/>
              <w:spacing w:before="60" w:after="60"/>
              <w:jc w:val="both"/>
            </w:pPr>
          </w:p>
        </w:tc>
        <w:tc>
          <w:tcPr>
            <w:tcW w:w="3336" w:type="dxa"/>
            <w:tcBorders>
              <w:left w:val="nil"/>
            </w:tcBorders>
          </w:tcPr>
          <w:p w:rsidR="00CF6C40" w:rsidRPr="00D56839" w:rsidRDefault="00CF6C40" w:rsidP="008F71B7">
            <w:pPr>
              <w:pStyle w:val="En-tte"/>
              <w:spacing w:before="60" w:after="60"/>
              <w:ind w:left="319" w:right="9" w:hanging="319"/>
              <w:jc w:val="both"/>
            </w:pPr>
            <w:r w:rsidRPr="00D56839">
              <w:t>a)</w:t>
            </w:r>
            <w:r w:rsidRPr="00D56839">
              <w:tab/>
              <w:t>comptabilité générale ?</w:t>
            </w:r>
          </w:p>
        </w:tc>
        <w:tc>
          <w:tcPr>
            <w:tcW w:w="993" w:type="dxa"/>
            <w:tcBorders>
              <w:left w:val="nil"/>
            </w:tcBorders>
          </w:tcPr>
          <w:p w:rsidR="00CF6C40" w:rsidRPr="00D56839" w:rsidRDefault="00CF6C40" w:rsidP="008F71B7">
            <w:pPr>
              <w:pStyle w:val="En-tte"/>
              <w:spacing w:before="60" w:after="60"/>
              <w:ind w:right="-70"/>
              <w:jc w:val="both"/>
            </w:pPr>
            <w:r w:rsidRPr="00D56839">
              <w:fldChar w:fldCharType="begin">
                <w:ffData>
                  <w:name w:val="Texte171"/>
                  <w:enabled/>
                  <w:calcOnExit w:val="0"/>
                  <w:textInput/>
                </w:ffData>
              </w:fldChar>
            </w:r>
            <w:bookmarkStart w:id="163" w:name="Texte171"/>
            <w:r w:rsidRPr="00D56839">
              <w:instrText xml:space="preserve"> FORMTEXT </w:instrText>
            </w:r>
            <w:r w:rsidRPr="00D56839">
              <w:fldChar w:fldCharType="separate"/>
            </w:r>
            <w:r w:rsidRPr="00D56839">
              <w:rPr>
                <w:noProof/>
              </w:rPr>
              <w:t> </w:t>
            </w:r>
            <w:r w:rsidRPr="00D56839">
              <w:rPr>
                <w:noProof/>
              </w:rPr>
              <w:t> </w:t>
            </w:r>
            <w:r w:rsidRPr="00D56839">
              <w:rPr>
                <w:noProof/>
              </w:rPr>
              <w:t> </w:t>
            </w:r>
            <w:r w:rsidRPr="00D56839">
              <w:rPr>
                <w:noProof/>
              </w:rPr>
              <w:t> </w:t>
            </w:r>
            <w:r w:rsidRPr="00D56839">
              <w:rPr>
                <w:noProof/>
              </w:rPr>
              <w:t> </w:t>
            </w:r>
            <w:r w:rsidRPr="00D56839">
              <w:fldChar w:fldCharType="end"/>
            </w:r>
            <w:bookmarkEnd w:id="163"/>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p>
        </w:tc>
        <w:tc>
          <w:tcPr>
            <w:tcW w:w="3394" w:type="dxa"/>
          </w:tcPr>
          <w:p w:rsidR="00CF6C40" w:rsidRPr="00D56839" w:rsidRDefault="00CF6C40" w:rsidP="008F71B7">
            <w:pPr>
              <w:pStyle w:val="En-tte"/>
              <w:spacing w:before="60" w:after="60"/>
              <w:jc w:val="both"/>
            </w:pPr>
          </w:p>
        </w:tc>
      </w:tr>
      <w:tr w:rsidR="00CF6C40" w:rsidRPr="00F701ED" w:rsidTr="008F71B7">
        <w:trPr>
          <w:jc w:val="center"/>
        </w:trPr>
        <w:tc>
          <w:tcPr>
            <w:tcW w:w="160" w:type="dxa"/>
            <w:tcBorders>
              <w:right w:val="nil"/>
            </w:tcBorders>
          </w:tcPr>
          <w:p w:rsidR="00CF6C40" w:rsidRPr="00D56839" w:rsidRDefault="00CF6C40" w:rsidP="008F71B7">
            <w:pPr>
              <w:pStyle w:val="En-tte"/>
              <w:spacing w:before="60" w:after="60"/>
              <w:jc w:val="both"/>
            </w:pPr>
          </w:p>
        </w:tc>
        <w:tc>
          <w:tcPr>
            <w:tcW w:w="3336" w:type="dxa"/>
            <w:tcBorders>
              <w:left w:val="nil"/>
            </w:tcBorders>
          </w:tcPr>
          <w:p w:rsidR="00CF6C40" w:rsidRPr="00D56839" w:rsidRDefault="00CF6C40" w:rsidP="008F71B7">
            <w:pPr>
              <w:pStyle w:val="En-tte"/>
              <w:spacing w:before="60" w:after="60"/>
              <w:ind w:left="319" w:right="9" w:hanging="319"/>
              <w:jc w:val="both"/>
            </w:pPr>
            <w:r w:rsidRPr="00D56839">
              <w:t>b)</w:t>
            </w:r>
            <w:r w:rsidRPr="00D56839">
              <w:tab/>
              <w:t>comptabilité analytique ?</w:t>
            </w:r>
          </w:p>
        </w:tc>
        <w:tc>
          <w:tcPr>
            <w:tcW w:w="993" w:type="dxa"/>
            <w:tcBorders>
              <w:left w:val="nil"/>
            </w:tcBorders>
          </w:tcPr>
          <w:p w:rsidR="00CF6C40" w:rsidRPr="00D56839" w:rsidRDefault="00CF6C40" w:rsidP="008F71B7">
            <w:pPr>
              <w:pStyle w:val="En-tte"/>
              <w:spacing w:before="60" w:after="60"/>
              <w:ind w:right="-70"/>
              <w:jc w:val="both"/>
            </w:pPr>
            <w:r w:rsidRPr="00D56839">
              <w:fldChar w:fldCharType="begin">
                <w:ffData>
                  <w:name w:val="Texte169"/>
                  <w:enabled/>
                  <w:calcOnExit w:val="0"/>
                  <w:textInput/>
                </w:ffData>
              </w:fldChar>
            </w:r>
            <w:bookmarkStart w:id="164" w:name="Texte169"/>
            <w:r w:rsidRPr="00D56839">
              <w:instrText xml:space="preserve"> FORMTEXT </w:instrText>
            </w:r>
            <w:r w:rsidRPr="00D56839">
              <w:fldChar w:fldCharType="separate"/>
            </w:r>
            <w:r w:rsidRPr="00D56839">
              <w:rPr>
                <w:noProof/>
              </w:rPr>
              <w:t> </w:t>
            </w:r>
            <w:r w:rsidRPr="00D56839">
              <w:rPr>
                <w:noProof/>
              </w:rPr>
              <w:t> </w:t>
            </w:r>
            <w:r w:rsidRPr="00D56839">
              <w:rPr>
                <w:noProof/>
              </w:rPr>
              <w:t> </w:t>
            </w:r>
            <w:r w:rsidRPr="00D56839">
              <w:rPr>
                <w:noProof/>
              </w:rPr>
              <w:t> </w:t>
            </w:r>
            <w:r w:rsidRPr="00D56839">
              <w:rPr>
                <w:noProof/>
              </w:rPr>
              <w:t> </w:t>
            </w:r>
            <w:r w:rsidRPr="00D56839">
              <w:fldChar w:fldCharType="end"/>
            </w:r>
            <w:bookmarkEnd w:id="164"/>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p>
        </w:tc>
        <w:tc>
          <w:tcPr>
            <w:tcW w:w="3394" w:type="dxa"/>
          </w:tcPr>
          <w:p w:rsidR="00CF6C40" w:rsidRPr="00D56839" w:rsidRDefault="00CF6C40" w:rsidP="008F71B7">
            <w:pPr>
              <w:pStyle w:val="En-tte"/>
              <w:spacing w:before="60" w:after="60"/>
              <w:jc w:val="both"/>
            </w:pPr>
          </w:p>
        </w:tc>
      </w:tr>
      <w:tr w:rsidR="00CF6C40" w:rsidRPr="00F701ED" w:rsidTr="008F71B7">
        <w:trPr>
          <w:jc w:val="center"/>
        </w:trPr>
        <w:tc>
          <w:tcPr>
            <w:tcW w:w="160" w:type="dxa"/>
            <w:tcBorders>
              <w:right w:val="nil"/>
            </w:tcBorders>
          </w:tcPr>
          <w:p w:rsidR="00CF6C40" w:rsidRPr="00D56839" w:rsidRDefault="00CF6C40" w:rsidP="008F71B7">
            <w:pPr>
              <w:pStyle w:val="En-tte"/>
              <w:spacing w:before="60" w:after="60"/>
              <w:jc w:val="both"/>
            </w:pPr>
          </w:p>
        </w:tc>
        <w:tc>
          <w:tcPr>
            <w:tcW w:w="3336" w:type="dxa"/>
            <w:tcBorders>
              <w:left w:val="nil"/>
            </w:tcBorders>
          </w:tcPr>
          <w:p w:rsidR="00CF6C40" w:rsidRPr="00D56839" w:rsidRDefault="00CF6C40" w:rsidP="008F71B7">
            <w:pPr>
              <w:pStyle w:val="En-tte"/>
              <w:tabs>
                <w:tab w:val="right" w:leader="dot" w:pos="3515"/>
              </w:tabs>
              <w:spacing w:before="60" w:after="60"/>
              <w:ind w:right="9"/>
              <w:jc w:val="both"/>
            </w:pPr>
            <w:r w:rsidRPr="00D56839">
              <w:tab/>
            </w:r>
          </w:p>
        </w:tc>
        <w:tc>
          <w:tcPr>
            <w:tcW w:w="993" w:type="dxa"/>
            <w:tcBorders>
              <w:left w:val="nil"/>
            </w:tcBorders>
          </w:tcPr>
          <w:p w:rsidR="00CF6C40" w:rsidRPr="00D56839" w:rsidRDefault="00CF6C40" w:rsidP="008F71B7">
            <w:pPr>
              <w:pStyle w:val="En-tte"/>
              <w:spacing w:before="60" w:after="60"/>
              <w:ind w:right="-70"/>
              <w:jc w:val="both"/>
            </w:pPr>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p>
        </w:tc>
        <w:tc>
          <w:tcPr>
            <w:tcW w:w="3394" w:type="dxa"/>
          </w:tcPr>
          <w:p w:rsidR="00CF6C40" w:rsidRPr="00D56839" w:rsidRDefault="00CF6C40" w:rsidP="008F71B7">
            <w:pPr>
              <w:pStyle w:val="En-tte"/>
              <w:spacing w:before="60" w:after="60"/>
              <w:jc w:val="both"/>
            </w:pPr>
          </w:p>
        </w:tc>
      </w:tr>
      <w:tr w:rsidR="00CF6C40" w:rsidRPr="00F701ED" w:rsidTr="008F71B7">
        <w:trPr>
          <w:jc w:val="center"/>
        </w:trPr>
        <w:tc>
          <w:tcPr>
            <w:tcW w:w="160" w:type="dxa"/>
            <w:tcBorders>
              <w:right w:val="nil"/>
            </w:tcBorders>
          </w:tcPr>
          <w:p w:rsidR="00CF6C40" w:rsidRPr="00D56839" w:rsidRDefault="00CF6C40" w:rsidP="008F71B7">
            <w:pPr>
              <w:pStyle w:val="En-tte"/>
              <w:spacing w:before="60" w:after="60"/>
              <w:jc w:val="both"/>
            </w:pPr>
            <w:r w:rsidRPr="00D56839">
              <w:t>3.</w:t>
            </w:r>
          </w:p>
        </w:tc>
        <w:tc>
          <w:tcPr>
            <w:tcW w:w="3336" w:type="dxa"/>
            <w:tcBorders>
              <w:left w:val="nil"/>
            </w:tcBorders>
          </w:tcPr>
          <w:p w:rsidR="00CF6C40" w:rsidRPr="00D56839" w:rsidRDefault="00CF6C40" w:rsidP="008F71B7">
            <w:pPr>
              <w:pStyle w:val="En-tte"/>
              <w:spacing w:before="60" w:after="60"/>
              <w:ind w:right="9"/>
              <w:jc w:val="both"/>
            </w:pPr>
            <w:r w:rsidRPr="00D56839">
              <w:t>La totalisation du journal de paie est-elle périodiquement contrôlée ou le logiciel testé ?</w:t>
            </w:r>
          </w:p>
        </w:tc>
        <w:tc>
          <w:tcPr>
            <w:tcW w:w="993" w:type="dxa"/>
            <w:tcBorders>
              <w:left w:val="nil"/>
            </w:tcBorders>
          </w:tcPr>
          <w:p w:rsidR="00CF6C40" w:rsidRPr="00D56839" w:rsidRDefault="00CF6C40" w:rsidP="008F71B7">
            <w:pPr>
              <w:pStyle w:val="En-tte"/>
              <w:spacing w:before="60" w:after="60"/>
              <w:ind w:right="-70"/>
              <w:jc w:val="both"/>
            </w:pPr>
            <w:r w:rsidRPr="00D56839">
              <w:fldChar w:fldCharType="begin">
                <w:ffData>
                  <w:name w:val="Texte170"/>
                  <w:enabled/>
                  <w:calcOnExit w:val="0"/>
                  <w:textInput/>
                </w:ffData>
              </w:fldChar>
            </w:r>
            <w:bookmarkStart w:id="165" w:name="Texte170"/>
            <w:r w:rsidRPr="00D56839">
              <w:instrText xml:space="preserve"> FORMTEXT </w:instrText>
            </w:r>
            <w:r w:rsidRPr="00D56839">
              <w:fldChar w:fldCharType="separate"/>
            </w:r>
            <w:r w:rsidRPr="00D56839">
              <w:rPr>
                <w:noProof/>
              </w:rPr>
              <w:t> </w:t>
            </w:r>
            <w:r w:rsidRPr="00D56839">
              <w:rPr>
                <w:noProof/>
              </w:rPr>
              <w:t> </w:t>
            </w:r>
            <w:r w:rsidRPr="00D56839">
              <w:rPr>
                <w:noProof/>
              </w:rPr>
              <w:t> </w:t>
            </w:r>
            <w:r w:rsidRPr="00D56839">
              <w:rPr>
                <w:noProof/>
              </w:rPr>
              <w:t> </w:t>
            </w:r>
            <w:r w:rsidRPr="00D56839">
              <w:rPr>
                <w:noProof/>
              </w:rPr>
              <w:t> </w:t>
            </w:r>
            <w:r w:rsidRPr="00D56839">
              <w:fldChar w:fldCharType="end"/>
            </w:r>
            <w:bookmarkEnd w:id="165"/>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r w:rsidRPr="00D56839">
              <w:t>X</w:t>
            </w:r>
          </w:p>
        </w:tc>
        <w:tc>
          <w:tcPr>
            <w:tcW w:w="3394" w:type="dxa"/>
          </w:tcPr>
          <w:p w:rsidR="00CF6C40" w:rsidRPr="00D56839" w:rsidRDefault="00CF6C40" w:rsidP="00996445">
            <w:pPr>
              <w:pStyle w:val="En-tte"/>
              <w:spacing w:before="60" w:after="60"/>
              <w:jc w:val="both"/>
            </w:pPr>
            <w:r w:rsidRPr="00D56839">
              <w:t xml:space="preserve">Le journal de paie est uniquement tenu par le prestataire </w:t>
            </w:r>
            <w:r w:rsidR="00FF364D" w:rsidRPr="00D56839">
              <w:t>ADP</w:t>
            </w:r>
            <w:r w:rsidRPr="00D56839">
              <w:t xml:space="preserve">. Ce dernier transmet les éléments en version </w:t>
            </w:r>
            <w:r w:rsidR="00996445" w:rsidRPr="00D56839">
              <w:t>PDF</w:t>
            </w:r>
            <w:r w:rsidRPr="00D56839">
              <w:t>.</w:t>
            </w:r>
          </w:p>
          <w:p w:rsidR="00D56839" w:rsidRPr="00D56839" w:rsidRDefault="00D56839" w:rsidP="00996445">
            <w:pPr>
              <w:pStyle w:val="En-tte"/>
              <w:spacing w:before="60" w:after="60"/>
              <w:jc w:val="both"/>
            </w:pPr>
            <w:r w:rsidRPr="00D56839">
              <w:t xml:space="preserve">Un Excel nominatif est également disponible. </w:t>
            </w:r>
          </w:p>
        </w:tc>
      </w:tr>
      <w:tr w:rsidR="00CF6C40" w:rsidRPr="00F701ED" w:rsidTr="008F71B7">
        <w:trPr>
          <w:jc w:val="center"/>
        </w:trPr>
        <w:tc>
          <w:tcPr>
            <w:tcW w:w="160" w:type="dxa"/>
            <w:tcBorders>
              <w:right w:val="nil"/>
            </w:tcBorders>
          </w:tcPr>
          <w:p w:rsidR="00CF6C40" w:rsidRPr="00D56839" w:rsidRDefault="00CF6C40" w:rsidP="008F71B7">
            <w:pPr>
              <w:pStyle w:val="En-tte"/>
              <w:spacing w:before="60" w:after="60"/>
              <w:jc w:val="both"/>
            </w:pPr>
          </w:p>
        </w:tc>
        <w:tc>
          <w:tcPr>
            <w:tcW w:w="3336" w:type="dxa"/>
            <w:tcBorders>
              <w:left w:val="nil"/>
            </w:tcBorders>
          </w:tcPr>
          <w:p w:rsidR="00CF6C40" w:rsidRPr="00D56839" w:rsidRDefault="00CF6C40" w:rsidP="008F71B7">
            <w:pPr>
              <w:pStyle w:val="En-tte"/>
              <w:tabs>
                <w:tab w:val="right" w:leader="dot" w:pos="3515"/>
              </w:tabs>
              <w:spacing w:before="60" w:after="60"/>
              <w:ind w:right="9"/>
              <w:jc w:val="both"/>
            </w:pPr>
            <w:r w:rsidRPr="00D56839">
              <w:tab/>
            </w:r>
          </w:p>
        </w:tc>
        <w:tc>
          <w:tcPr>
            <w:tcW w:w="993" w:type="dxa"/>
            <w:tcBorders>
              <w:left w:val="nil"/>
            </w:tcBorders>
          </w:tcPr>
          <w:p w:rsidR="00CF6C40" w:rsidRPr="00D56839" w:rsidRDefault="00CF6C40" w:rsidP="008F71B7">
            <w:pPr>
              <w:pStyle w:val="En-tte"/>
              <w:spacing w:before="60" w:after="60"/>
              <w:ind w:right="-70"/>
              <w:jc w:val="both"/>
            </w:pPr>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p>
        </w:tc>
        <w:tc>
          <w:tcPr>
            <w:tcW w:w="3394" w:type="dxa"/>
          </w:tcPr>
          <w:p w:rsidR="00CF6C40" w:rsidRPr="00D56839" w:rsidRDefault="00CF6C40" w:rsidP="008F71B7">
            <w:pPr>
              <w:pStyle w:val="En-tte"/>
              <w:spacing w:before="60" w:after="60"/>
              <w:jc w:val="both"/>
            </w:pPr>
          </w:p>
        </w:tc>
      </w:tr>
      <w:tr w:rsidR="00CF6C40" w:rsidRPr="00F701ED" w:rsidTr="008F71B7">
        <w:trPr>
          <w:jc w:val="center"/>
        </w:trPr>
        <w:tc>
          <w:tcPr>
            <w:tcW w:w="160" w:type="dxa"/>
            <w:tcBorders>
              <w:right w:val="nil"/>
            </w:tcBorders>
          </w:tcPr>
          <w:p w:rsidR="00CF6C40" w:rsidRPr="00D56839" w:rsidRDefault="00CF6C40" w:rsidP="008F71B7">
            <w:pPr>
              <w:pStyle w:val="En-tte"/>
              <w:spacing w:before="60" w:after="60"/>
              <w:jc w:val="both"/>
            </w:pPr>
            <w:r w:rsidRPr="00D56839">
              <w:t>4.</w:t>
            </w:r>
          </w:p>
        </w:tc>
        <w:tc>
          <w:tcPr>
            <w:tcW w:w="3336" w:type="dxa"/>
            <w:tcBorders>
              <w:left w:val="nil"/>
            </w:tcBorders>
          </w:tcPr>
          <w:p w:rsidR="00CF6C40" w:rsidRPr="00D56839" w:rsidRDefault="00CF6C40" w:rsidP="008F71B7">
            <w:pPr>
              <w:pStyle w:val="En-tte"/>
              <w:spacing w:before="60" w:after="60"/>
              <w:ind w:right="9"/>
              <w:jc w:val="both"/>
            </w:pPr>
            <w:r w:rsidRPr="00D56839">
              <w:t>Les livres suivants sont-ils tenus à jour :</w:t>
            </w:r>
          </w:p>
        </w:tc>
        <w:tc>
          <w:tcPr>
            <w:tcW w:w="993" w:type="dxa"/>
            <w:tcBorders>
              <w:left w:val="nil"/>
            </w:tcBorders>
          </w:tcPr>
          <w:p w:rsidR="00CF6C40" w:rsidRPr="00D56839" w:rsidRDefault="00CF6C40" w:rsidP="008F71B7">
            <w:pPr>
              <w:pStyle w:val="En-tte"/>
              <w:spacing w:before="60" w:after="60"/>
              <w:ind w:right="-70"/>
              <w:jc w:val="both"/>
            </w:pPr>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p>
        </w:tc>
        <w:tc>
          <w:tcPr>
            <w:tcW w:w="3394" w:type="dxa"/>
          </w:tcPr>
          <w:p w:rsidR="00CF6C40" w:rsidRPr="00D56839" w:rsidRDefault="00CF6C40" w:rsidP="008F71B7">
            <w:pPr>
              <w:pStyle w:val="En-tte"/>
              <w:spacing w:before="60" w:after="60"/>
              <w:jc w:val="both"/>
            </w:pPr>
          </w:p>
        </w:tc>
      </w:tr>
      <w:tr w:rsidR="00CF6C40" w:rsidRPr="00F701ED" w:rsidTr="008F71B7">
        <w:trPr>
          <w:jc w:val="center"/>
        </w:trPr>
        <w:tc>
          <w:tcPr>
            <w:tcW w:w="160" w:type="dxa"/>
            <w:tcBorders>
              <w:right w:val="nil"/>
            </w:tcBorders>
          </w:tcPr>
          <w:p w:rsidR="00CF6C40" w:rsidRPr="00D56839" w:rsidRDefault="00CF6C40" w:rsidP="008F71B7">
            <w:pPr>
              <w:pStyle w:val="En-tte"/>
              <w:spacing w:before="60" w:after="60"/>
              <w:jc w:val="both"/>
            </w:pPr>
          </w:p>
        </w:tc>
        <w:tc>
          <w:tcPr>
            <w:tcW w:w="3336" w:type="dxa"/>
            <w:tcBorders>
              <w:left w:val="nil"/>
            </w:tcBorders>
          </w:tcPr>
          <w:p w:rsidR="00CF6C40" w:rsidRPr="00D56839" w:rsidRDefault="00CF6C40" w:rsidP="008F71B7">
            <w:pPr>
              <w:pStyle w:val="En-tte"/>
              <w:spacing w:before="60" w:after="60"/>
              <w:ind w:left="319" w:right="9" w:hanging="319"/>
              <w:jc w:val="both"/>
            </w:pPr>
            <w:r w:rsidRPr="00D56839">
              <w:t>a)</w:t>
            </w:r>
            <w:r w:rsidRPr="00D56839">
              <w:tab/>
              <w:t>livre de paie coté et paraphé ?</w:t>
            </w:r>
          </w:p>
        </w:tc>
        <w:tc>
          <w:tcPr>
            <w:tcW w:w="993" w:type="dxa"/>
            <w:tcBorders>
              <w:left w:val="nil"/>
            </w:tcBorders>
          </w:tcPr>
          <w:p w:rsidR="00CF6C40" w:rsidRPr="00D56839" w:rsidRDefault="00CF6C40" w:rsidP="008F71B7">
            <w:pPr>
              <w:pStyle w:val="En-tte"/>
              <w:spacing w:before="60" w:after="60"/>
              <w:ind w:right="-70"/>
              <w:jc w:val="both"/>
            </w:pPr>
            <w:r w:rsidRPr="00D56839">
              <w:fldChar w:fldCharType="begin">
                <w:ffData>
                  <w:name w:val="Texte163"/>
                  <w:enabled/>
                  <w:calcOnExit w:val="0"/>
                  <w:textInput/>
                </w:ffData>
              </w:fldChar>
            </w:r>
            <w:bookmarkStart w:id="166" w:name="Texte163"/>
            <w:r w:rsidRPr="00D56839">
              <w:instrText xml:space="preserve"> FORMTEXT </w:instrText>
            </w:r>
            <w:r w:rsidRPr="00D56839">
              <w:fldChar w:fldCharType="separate"/>
            </w:r>
            <w:r w:rsidRPr="00D56839">
              <w:rPr>
                <w:noProof/>
              </w:rPr>
              <w:t> </w:t>
            </w:r>
            <w:r w:rsidRPr="00D56839">
              <w:rPr>
                <w:noProof/>
              </w:rPr>
              <w:t> </w:t>
            </w:r>
            <w:r w:rsidRPr="00D56839">
              <w:rPr>
                <w:noProof/>
              </w:rPr>
              <w:t> </w:t>
            </w:r>
            <w:r w:rsidRPr="00D56839">
              <w:rPr>
                <w:noProof/>
              </w:rPr>
              <w:t> </w:t>
            </w:r>
            <w:r w:rsidRPr="00D56839">
              <w:rPr>
                <w:noProof/>
              </w:rPr>
              <w:t> </w:t>
            </w:r>
            <w:r w:rsidRPr="00D56839">
              <w:fldChar w:fldCharType="end"/>
            </w:r>
            <w:bookmarkEnd w:id="166"/>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p>
        </w:tc>
        <w:tc>
          <w:tcPr>
            <w:tcW w:w="3394" w:type="dxa"/>
          </w:tcPr>
          <w:p w:rsidR="00CF6C40" w:rsidRPr="00D56839" w:rsidRDefault="00CF6C40" w:rsidP="008F71B7">
            <w:pPr>
              <w:pStyle w:val="En-tte"/>
              <w:spacing w:before="60" w:after="60"/>
              <w:jc w:val="both"/>
            </w:pPr>
          </w:p>
        </w:tc>
      </w:tr>
      <w:tr w:rsidR="00CF6C40" w:rsidRPr="00F701ED" w:rsidTr="008F71B7">
        <w:trPr>
          <w:jc w:val="center"/>
        </w:trPr>
        <w:tc>
          <w:tcPr>
            <w:tcW w:w="160" w:type="dxa"/>
            <w:tcBorders>
              <w:right w:val="nil"/>
            </w:tcBorders>
          </w:tcPr>
          <w:p w:rsidR="00CF6C40" w:rsidRPr="00D56839" w:rsidRDefault="00CF6C40" w:rsidP="008F71B7">
            <w:pPr>
              <w:pStyle w:val="En-tte"/>
              <w:spacing w:before="60" w:after="60"/>
              <w:jc w:val="both"/>
            </w:pPr>
          </w:p>
        </w:tc>
        <w:tc>
          <w:tcPr>
            <w:tcW w:w="3336" w:type="dxa"/>
            <w:tcBorders>
              <w:left w:val="nil"/>
            </w:tcBorders>
          </w:tcPr>
          <w:p w:rsidR="00CF6C40" w:rsidRPr="00D56839" w:rsidRDefault="00CF6C40" w:rsidP="008F71B7">
            <w:pPr>
              <w:pStyle w:val="En-tte"/>
              <w:spacing w:before="60" w:after="60"/>
              <w:ind w:left="319" w:right="9" w:hanging="319"/>
              <w:jc w:val="both"/>
            </w:pPr>
            <w:r w:rsidRPr="00D56839">
              <w:t>b)</w:t>
            </w:r>
            <w:r w:rsidRPr="00D56839">
              <w:tab/>
              <w:t>livre d'entrées et sorties de personnel ?</w:t>
            </w:r>
          </w:p>
        </w:tc>
        <w:tc>
          <w:tcPr>
            <w:tcW w:w="993" w:type="dxa"/>
            <w:tcBorders>
              <w:left w:val="nil"/>
            </w:tcBorders>
          </w:tcPr>
          <w:p w:rsidR="00CF6C40" w:rsidRPr="00D56839" w:rsidRDefault="00CF6C40" w:rsidP="008F71B7">
            <w:pPr>
              <w:pStyle w:val="En-tte"/>
              <w:spacing w:before="60" w:after="60"/>
              <w:ind w:right="-70"/>
              <w:jc w:val="both"/>
            </w:pPr>
            <w:r w:rsidRPr="00D56839">
              <w:fldChar w:fldCharType="begin">
                <w:ffData>
                  <w:name w:val="Texte162"/>
                  <w:enabled/>
                  <w:calcOnExit w:val="0"/>
                  <w:textInput/>
                </w:ffData>
              </w:fldChar>
            </w:r>
            <w:bookmarkStart w:id="167" w:name="Texte162"/>
            <w:r w:rsidRPr="00D56839">
              <w:instrText xml:space="preserve"> FORMTEXT </w:instrText>
            </w:r>
            <w:r w:rsidRPr="00D56839">
              <w:fldChar w:fldCharType="separate"/>
            </w:r>
            <w:r w:rsidRPr="00D56839">
              <w:rPr>
                <w:noProof/>
              </w:rPr>
              <w:t> </w:t>
            </w:r>
            <w:r w:rsidRPr="00D56839">
              <w:rPr>
                <w:noProof/>
              </w:rPr>
              <w:t> </w:t>
            </w:r>
            <w:r w:rsidRPr="00D56839">
              <w:rPr>
                <w:noProof/>
              </w:rPr>
              <w:t> </w:t>
            </w:r>
            <w:r w:rsidRPr="00D56839">
              <w:rPr>
                <w:noProof/>
              </w:rPr>
              <w:t> </w:t>
            </w:r>
            <w:r w:rsidRPr="00D56839">
              <w:rPr>
                <w:noProof/>
              </w:rPr>
              <w:t> </w:t>
            </w:r>
            <w:r w:rsidRPr="00D56839">
              <w:fldChar w:fldCharType="end"/>
            </w:r>
            <w:bookmarkEnd w:id="167"/>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p>
        </w:tc>
        <w:tc>
          <w:tcPr>
            <w:tcW w:w="3394" w:type="dxa"/>
          </w:tcPr>
          <w:p w:rsidR="00CF6C40" w:rsidRPr="00D56839" w:rsidRDefault="00CF6C40" w:rsidP="008F71B7">
            <w:pPr>
              <w:pStyle w:val="En-tte"/>
              <w:spacing w:before="60" w:after="60"/>
              <w:jc w:val="both"/>
            </w:pPr>
          </w:p>
        </w:tc>
      </w:tr>
      <w:tr w:rsidR="00CF6C40" w:rsidRPr="00F701ED" w:rsidTr="008F71B7">
        <w:trPr>
          <w:jc w:val="center"/>
        </w:trPr>
        <w:tc>
          <w:tcPr>
            <w:tcW w:w="160" w:type="dxa"/>
            <w:tcBorders>
              <w:right w:val="nil"/>
            </w:tcBorders>
          </w:tcPr>
          <w:p w:rsidR="00CF6C40" w:rsidRPr="00D56839" w:rsidRDefault="00CF6C40" w:rsidP="008F71B7">
            <w:pPr>
              <w:pStyle w:val="En-tte"/>
              <w:spacing w:before="60" w:after="60"/>
              <w:jc w:val="both"/>
            </w:pPr>
          </w:p>
        </w:tc>
        <w:tc>
          <w:tcPr>
            <w:tcW w:w="3336" w:type="dxa"/>
            <w:tcBorders>
              <w:left w:val="nil"/>
            </w:tcBorders>
          </w:tcPr>
          <w:p w:rsidR="00CF6C40" w:rsidRPr="00D56839" w:rsidRDefault="00CF6C40" w:rsidP="008F71B7">
            <w:pPr>
              <w:pStyle w:val="En-tte"/>
              <w:tabs>
                <w:tab w:val="right" w:leader="dot" w:pos="3515"/>
              </w:tabs>
              <w:spacing w:before="60" w:after="60"/>
              <w:ind w:right="9"/>
              <w:jc w:val="both"/>
            </w:pPr>
            <w:r w:rsidRPr="00D56839">
              <w:tab/>
            </w:r>
          </w:p>
        </w:tc>
        <w:tc>
          <w:tcPr>
            <w:tcW w:w="993" w:type="dxa"/>
            <w:tcBorders>
              <w:left w:val="nil"/>
            </w:tcBorders>
          </w:tcPr>
          <w:p w:rsidR="00CF6C40" w:rsidRPr="00D56839" w:rsidRDefault="00CF6C40" w:rsidP="008F71B7">
            <w:pPr>
              <w:pStyle w:val="En-tte"/>
              <w:spacing w:before="60" w:after="60"/>
              <w:ind w:right="-70"/>
              <w:jc w:val="both"/>
            </w:pPr>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p>
        </w:tc>
        <w:tc>
          <w:tcPr>
            <w:tcW w:w="3394" w:type="dxa"/>
          </w:tcPr>
          <w:p w:rsidR="00CF6C40" w:rsidRPr="00D56839" w:rsidRDefault="00CF6C40" w:rsidP="008F71B7">
            <w:pPr>
              <w:pStyle w:val="En-tte"/>
              <w:spacing w:before="60" w:after="60"/>
              <w:jc w:val="both"/>
            </w:pPr>
          </w:p>
        </w:tc>
      </w:tr>
      <w:tr w:rsidR="00CF6C40" w:rsidTr="008F71B7">
        <w:trPr>
          <w:jc w:val="center"/>
        </w:trPr>
        <w:tc>
          <w:tcPr>
            <w:tcW w:w="160" w:type="dxa"/>
            <w:tcBorders>
              <w:right w:val="nil"/>
            </w:tcBorders>
          </w:tcPr>
          <w:p w:rsidR="00CF6C40" w:rsidRPr="00D56839" w:rsidRDefault="00CF6C40" w:rsidP="008F71B7">
            <w:pPr>
              <w:pStyle w:val="En-tte"/>
              <w:spacing w:before="60" w:after="60"/>
              <w:jc w:val="both"/>
            </w:pPr>
            <w:r w:rsidRPr="00D56839">
              <w:t>5.</w:t>
            </w:r>
          </w:p>
        </w:tc>
        <w:tc>
          <w:tcPr>
            <w:tcW w:w="3336" w:type="dxa"/>
            <w:tcBorders>
              <w:left w:val="nil"/>
            </w:tcBorders>
          </w:tcPr>
          <w:p w:rsidR="00CF6C40" w:rsidRPr="00D56839" w:rsidRDefault="00CF6C40" w:rsidP="008F71B7">
            <w:pPr>
              <w:pStyle w:val="En-tte"/>
              <w:spacing w:before="60" w:after="60"/>
              <w:ind w:right="9"/>
              <w:jc w:val="both"/>
            </w:pPr>
            <w:r w:rsidRPr="00D56839">
              <w:t>Si les contrôles sont faits par informatique, les rejets font-ils l’objet d’un suivi pour vérifier leur retraitement ?</w:t>
            </w:r>
          </w:p>
        </w:tc>
        <w:tc>
          <w:tcPr>
            <w:tcW w:w="993" w:type="dxa"/>
            <w:tcBorders>
              <w:left w:val="nil"/>
            </w:tcBorders>
          </w:tcPr>
          <w:p w:rsidR="00CF6C40" w:rsidRPr="00D56839" w:rsidRDefault="00CF6C40" w:rsidP="008F71B7">
            <w:pPr>
              <w:pStyle w:val="En-tte"/>
              <w:spacing w:before="60" w:after="60"/>
              <w:ind w:right="-70"/>
              <w:jc w:val="both"/>
            </w:pPr>
            <w:r w:rsidRPr="00D56839">
              <w:fldChar w:fldCharType="begin">
                <w:ffData>
                  <w:name w:val="Texte160"/>
                  <w:enabled/>
                  <w:calcOnExit w:val="0"/>
                  <w:textInput/>
                </w:ffData>
              </w:fldChar>
            </w:r>
            <w:bookmarkStart w:id="168" w:name="Texte160"/>
            <w:r w:rsidRPr="00D56839">
              <w:instrText xml:space="preserve"> FORMTEXT </w:instrText>
            </w:r>
            <w:r w:rsidRPr="00D56839">
              <w:fldChar w:fldCharType="separate"/>
            </w:r>
            <w:r w:rsidRPr="00D56839">
              <w:rPr>
                <w:noProof/>
              </w:rPr>
              <w:t> </w:t>
            </w:r>
            <w:r w:rsidRPr="00D56839">
              <w:rPr>
                <w:noProof/>
              </w:rPr>
              <w:t> </w:t>
            </w:r>
            <w:r w:rsidRPr="00D56839">
              <w:rPr>
                <w:noProof/>
              </w:rPr>
              <w:t> </w:t>
            </w:r>
            <w:r w:rsidRPr="00D56839">
              <w:rPr>
                <w:noProof/>
              </w:rPr>
              <w:t> </w:t>
            </w:r>
            <w:r w:rsidRPr="00D56839">
              <w:rPr>
                <w:noProof/>
              </w:rPr>
              <w:t> </w:t>
            </w:r>
            <w:r w:rsidRPr="00D56839">
              <w:fldChar w:fldCharType="end"/>
            </w:r>
            <w:bookmarkEnd w:id="168"/>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p>
        </w:tc>
        <w:tc>
          <w:tcPr>
            <w:tcW w:w="3394" w:type="dxa"/>
          </w:tcPr>
          <w:p w:rsidR="00CF6C40" w:rsidRPr="00D56839" w:rsidRDefault="009C6AA4" w:rsidP="008F71B7">
            <w:pPr>
              <w:pStyle w:val="En-tte"/>
              <w:spacing w:before="60" w:after="60"/>
              <w:jc w:val="both"/>
            </w:pPr>
            <w:r w:rsidRPr="00D56839">
              <w:tab/>
            </w:r>
          </w:p>
        </w:tc>
      </w:tr>
      <w:tr w:rsidR="00CF6C40" w:rsidTr="008F71B7">
        <w:trPr>
          <w:jc w:val="center"/>
        </w:trPr>
        <w:tc>
          <w:tcPr>
            <w:tcW w:w="160" w:type="dxa"/>
            <w:tcBorders>
              <w:right w:val="nil"/>
            </w:tcBorders>
          </w:tcPr>
          <w:p w:rsidR="00CF6C40" w:rsidRPr="00D56839" w:rsidRDefault="00CF6C40" w:rsidP="008F71B7">
            <w:pPr>
              <w:pStyle w:val="En-tte"/>
              <w:spacing w:before="60" w:after="60"/>
              <w:jc w:val="both"/>
            </w:pPr>
          </w:p>
        </w:tc>
        <w:tc>
          <w:tcPr>
            <w:tcW w:w="3336" w:type="dxa"/>
            <w:tcBorders>
              <w:left w:val="nil"/>
            </w:tcBorders>
          </w:tcPr>
          <w:p w:rsidR="00CF6C40" w:rsidRPr="00D56839" w:rsidRDefault="00CF6C40" w:rsidP="008F71B7">
            <w:pPr>
              <w:pStyle w:val="En-tte"/>
              <w:tabs>
                <w:tab w:val="right" w:leader="dot" w:pos="3515"/>
              </w:tabs>
              <w:spacing w:before="60" w:after="60"/>
              <w:ind w:right="9"/>
              <w:jc w:val="both"/>
            </w:pPr>
            <w:r w:rsidRPr="00D56839">
              <w:tab/>
            </w:r>
          </w:p>
        </w:tc>
        <w:tc>
          <w:tcPr>
            <w:tcW w:w="993" w:type="dxa"/>
            <w:tcBorders>
              <w:left w:val="nil"/>
            </w:tcBorders>
          </w:tcPr>
          <w:p w:rsidR="00CF6C40" w:rsidRPr="00D56839" w:rsidRDefault="00CF6C40" w:rsidP="008F71B7">
            <w:pPr>
              <w:pStyle w:val="En-tte"/>
              <w:spacing w:before="60" w:after="60"/>
              <w:ind w:right="-70"/>
              <w:jc w:val="both"/>
            </w:pPr>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p>
        </w:tc>
        <w:tc>
          <w:tcPr>
            <w:tcW w:w="3394" w:type="dxa"/>
          </w:tcPr>
          <w:p w:rsidR="00CF6C40" w:rsidRPr="00D56839" w:rsidRDefault="00CF6C40" w:rsidP="008F71B7">
            <w:pPr>
              <w:pStyle w:val="En-tte"/>
              <w:spacing w:before="60" w:after="60"/>
              <w:jc w:val="both"/>
            </w:pPr>
          </w:p>
        </w:tc>
      </w:tr>
      <w:tr w:rsidR="00CF6C40" w:rsidTr="008F71B7">
        <w:trPr>
          <w:jc w:val="center"/>
        </w:trPr>
        <w:tc>
          <w:tcPr>
            <w:tcW w:w="160" w:type="dxa"/>
            <w:tcBorders>
              <w:right w:val="nil"/>
            </w:tcBorders>
          </w:tcPr>
          <w:p w:rsidR="00CF6C40" w:rsidRPr="00D56839" w:rsidRDefault="00CF6C40" w:rsidP="008F71B7">
            <w:pPr>
              <w:pStyle w:val="En-tte"/>
              <w:spacing w:before="60" w:after="60"/>
              <w:jc w:val="both"/>
            </w:pPr>
          </w:p>
        </w:tc>
        <w:tc>
          <w:tcPr>
            <w:tcW w:w="3336" w:type="dxa"/>
            <w:tcBorders>
              <w:left w:val="nil"/>
            </w:tcBorders>
          </w:tcPr>
          <w:p w:rsidR="00CF6C40" w:rsidRPr="00D56839" w:rsidRDefault="00CF6C40" w:rsidP="008F71B7">
            <w:pPr>
              <w:pStyle w:val="En-tte"/>
              <w:spacing w:before="60" w:after="60"/>
              <w:ind w:right="9"/>
              <w:jc w:val="both"/>
            </w:pPr>
          </w:p>
        </w:tc>
        <w:tc>
          <w:tcPr>
            <w:tcW w:w="993" w:type="dxa"/>
            <w:tcBorders>
              <w:left w:val="nil"/>
            </w:tcBorders>
          </w:tcPr>
          <w:p w:rsidR="00CF6C40" w:rsidRPr="00D56839" w:rsidRDefault="00CF6C40" w:rsidP="008F71B7">
            <w:pPr>
              <w:pStyle w:val="En-tte"/>
              <w:spacing w:before="60" w:after="60"/>
              <w:ind w:right="-70"/>
              <w:jc w:val="both"/>
            </w:pPr>
          </w:p>
        </w:tc>
        <w:tc>
          <w:tcPr>
            <w:tcW w:w="1012" w:type="dxa"/>
          </w:tcPr>
          <w:p w:rsidR="00CF6C40" w:rsidRPr="00D56839" w:rsidRDefault="00CF6C40" w:rsidP="008F71B7">
            <w:pPr>
              <w:pStyle w:val="En-tte"/>
              <w:spacing w:before="60" w:after="60"/>
              <w:jc w:val="both"/>
            </w:pPr>
          </w:p>
        </w:tc>
        <w:tc>
          <w:tcPr>
            <w:tcW w:w="851" w:type="dxa"/>
          </w:tcPr>
          <w:p w:rsidR="00CF6C40" w:rsidRPr="00D56839" w:rsidRDefault="00CF6C40" w:rsidP="008F71B7">
            <w:pPr>
              <w:pStyle w:val="En-tte"/>
              <w:spacing w:before="60" w:after="60"/>
              <w:ind w:right="-109"/>
              <w:jc w:val="both"/>
            </w:pPr>
          </w:p>
        </w:tc>
        <w:tc>
          <w:tcPr>
            <w:tcW w:w="910" w:type="dxa"/>
          </w:tcPr>
          <w:p w:rsidR="00CF6C40" w:rsidRPr="00D56839" w:rsidRDefault="00CF6C40" w:rsidP="008F71B7">
            <w:pPr>
              <w:pStyle w:val="En-tte"/>
              <w:spacing w:before="60" w:after="60"/>
              <w:ind w:right="-50"/>
              <w:jc w:val="both"/>
            </w:pPr>
          </w:p>
        </w:tc>
        <w:tc>
          <w:tcPr>
            <w:tcW w:w="3394" w:type="dxa"/>
          </w:tcPr>
          <w:p w:rsidR="00CF6C40" w:rsidRPr="00D56839" w:rsidRDefault="00CF6C40" w:rsidP="008F71B7">
            <w:pPr>
              <w:pStyle w:val="En-tte"/>
              <w:spacing w:before="60" w:after="60"/>
              <w:jc w:val="both"/>
            </w:pPr>
          </w:p>
        </w:tc>
      </w:tr>
    </w:tbl>
    <w:p w:rsidR="008F71B7" w:rsidRPr="006A382C" w:rsidRDefault="008F71B7" w:rsidP="006A382C">
      <w:pPr>
        <w:spacing w:after="200" w:line="276" w:lineRule="auto"/>
      </w:pPr>
    </w:p>
    <w:sectPr w:rsidR="008F71B7" w:rsidRPr="006A382C" w:rsidSect="008F71B7">
      <w:headerReference w:type="even" r:id="rId94"/>
      <w:headerReference w:type="default" r:id="rId95"/>
      <w:footerReference w:type="default" r:id="rId96"/>
      <w:headerReference w:type="first" r:id="rId97"/>
      <w:pgSz w:w="11906" w:h="16838"/>
      <w:pgMar w:top="567" w:right="1418" w:bottom="1418" w:left="1418" w:header="68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839" w:rsidRDefault="00D56839" w:rsidP="008F71B7">
      <w:r>
        <w:separator/>
      </w:r>
    </w:p>
  </w:endnote>
  <w:endnote w:type="continuationSeparator" w:id="0">
    <w:p w:rsidR="00D56839" w:rsidRDefault="00D56839" w:rsidP="008F7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vant Garde">
    <w:altName w:val="Century Gothic"/>
    <w:panose1 w:val="00000000000000000000"/>
    <w:charset w:val="4D"/>
    <w:family w:val="auto"/>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839" w:rsidRPr="00AE78BF" w:rsidRDefault="00D56839" w:rsidP="008F71B7">
    <w:pPr>
      <w:pStyle w:val="Pieddepage"/>
      <w:jc w:val="center"/>
    </w:pPr>
    <w:r w:rsidRPr="00AE78BF">
      <w:t xml:space="preserve">Page </w:t>
    </w:r>
    <w:r w:rsidRPr="00AE78BF">
      <w:rPr>
        <w:b/>
      </w:rPr>
      <w:fldChar w:fldCharType="begin"/>
    </w:r>
    <w:r w:rsidRPr="00AE78BF">
      <w:rPr>
        <w:b/>
      </w:rPr>
      <w:instrText>PAGE  \* Arabic  \* MERGEFORMAT</w:instrText>
    </w:r>
    <w:r w:rsidRPr="00AE78BF">
      <w:rPr>
        <w:b/>
      </w:rPr>
      <w:fldChar w:fldCharType="separate"/>
    </w:r>
    <w:r w:rsidR="00A070AD">
      <w:rPr>
        <w:b/>
        <w:noProof/>
      </w:rPr>
      <w:t>2</w:t>
    </w:r>
    <w:r w:rsidRPr="00AE78BF">
      <w:rPr>
        <w:b/>
      </w:rPr>
      <w:fldChar w:fldCharType="end"/>
    </w:r>
    <w:r w:rsidRPr="00AE78BF">
      <w:t xml:space="preserve"> sur </w:t>
    </w:r>
    <w:r w:rsidRPr="00AE78BF">
      <w:rPr>
        <w:b/>
      </w:rPr>
      <w:fldChar w:fldCharType="begin"/>
    </w:r>
    <w:r w:rsidRPr="00AE78BF">
      <w:rPr>
        <w:b/>
      </w:rPr>
      <w:instrText>NUMPAGES  \* Arabic  \* MERGEFORMAT</w:instrText>
    </w:r>
    <w:r w:rsidRPr="00AE78BF">
      <w:rPr>
        <w:b/>
      </w:rPr>
      <w:fldChar w:fldCharType="separate"/>
    </w:r>
    <w:r w:rsidR="00A070AD">
      <w:rPr>
        <w:b/>
        <w:noProof/>
      </w:rPr>
      <w:t>43</w:t>
    </w:r>
    <w:r w:rsidRPr="00AE78BF">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839" w:rsidRDefault="00D56839" w:rsidP="008F71B7">
      <w:r>
        <w:separator/>
      </w:r>
    </w:p>
  </w:footnote>
  <w:footnote w:type="continuationSeparator" w:id="0">
    <w:p w:rsidR="00D56839" w:rsidRDefault="00D56839" w:rsidP="008F71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839" w:rsidRDefault="00A070A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9751668" o:spid="_x0000_s2050" type="#_x0000_t136" style="position:absolute;margin-left:0;margin-top:0;width:456.7pt;height:182.6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839" w:rsidRDefault="00A070AD" w:rsidP="008F71B7">
    <w:pPr>
      <w:pStyle w:val="En-tte"/>
      <w:rPr>
        <w:u w:val="single"/>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9751669" o:spid="_x0000_s2051" type="#_x0000_t136" style="position:absolute;margin-left:0;margin-top:0;width:456.7pt;height:182.6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D56839" w:rsidRPr="00DD7DB4">
      <w:rPr>
        <w:u w:val="single"/>
      </w:rPr>
      <w:t>Client :</w:t>
    </w:r>
    <w:r w:rsidR="00D56839" w:rsidRPr="008F71B7">
      <w:rPr>
        <w:u w:val="single"/>
      </w:rPr>
      <w:t xml:space="preserve"> </w:t>
    </w:r>
    <w:r w:rsidR="00D56839" w:rsidRPr="008F71B7">
      <w:rPr>
        <w:bCs/>
        <w:color w:val="000000"/>
        <w:kern w:val="24"/>
        <w:szCs w:val="28"/>
        <w:u w:val="single"/>
      </w:rPr>
      <w:t>BELIEVE</w:t>
    </w:r>
    <w:r w:rsidR="00D56839">
      <w:rPr>
        <w:u w:val="single"/>
      </w:rPr>
      <w:tab/>
    </w:r>
    <w:r w:rsidR="00D56839">
      <w:rPr>
        <w:u w:val="single"/>
      </w:rPr>
      <w:tab/>
      <w:t>Clôture : 31/12/2019</w:t>
    </w:r>
  </w:p>
  <w:p w:rsidR="00D56839" w:rsidRPr="00DD7DB4" w:rsidRDefault="00D56839" w:rsidP="008F71B7">
    <w:pPr>
      <w:pStyle w:val="En-tte"/>
      <w:tabs>
        <w:tab w:val="clear" w:pos="4536"/>
        <w:tab w:val="clear" w:pos="9072"/>
        <w:tab w:val="left" w:pos="5955"/>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839" w:rsidRDefault="00A070A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9751667" o:spid="_x0000_s2049" type="#_x0000_t136" style="position:absolute;margin-left:0;margin-top:0;width:456.7pt;height:182.6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84E8E"/>
    <w:multiLevelType w:val="hybridMultilevel"/>
    <w:tmpl w:val="EA6EFE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2F13EC"/>
    <w:multiLevelType w:val="hybridMultilevel"/>
    <w:tmpl w:val="D4B83D7C"/>
    <w:lvl w:ilvl="0" w:tplc="A1F0153A">
      <w:numFmt w:val="bullet"/>
      <w:lvlText w:val="-"/>
      <w:lvlJc w:val="left"/>
      <w:pPr>
        <w:ind w:left="1068" w:hanging="360"/>
      </w:pPr>
      <w:rPr>
        <w:rFonts w:ascii="Calibri" w:eastAsiaTheme="minorHAnsi" w:hAnsi="Calibri" w:cs="Calibri" w:hint="default"/>
        <w:b w:val="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FC76961"/>
    <w:multiLevelType w:val="hybridMultilevel"/>
    <w:tmpl w:val="D2BAD7E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BE254E"/>
    <w:multiLevelType w:val="hybridMultilevel"/>
    <w:tmpl w:val="D8CCB414"/>
    <w:lvl w:ilvl="0" w:tplc="38568342">
      <w:start w:val="3"/>
      <w:numFmt w:val="bullet"/>
      <w:lvlText w:val="-"/>
      <w:lvlJc w:val="left"/>
      <w:pPr>
        <w:ind w:left="720" w:hanging="360"/>
      </w:pPr>
      <w:rPr>
        <w:rFonts w:ascii="Arial" w:eastAsia="MS Mincho"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8035A1"/>
    <w:multiLevelType w:val="hybridMultilevel"/>
    <w:tmpl w:val="32E62C0E"/>
    <w:lvl w:ilvl="0" w:tplc="040C0001">
      <w:start w:val="1"/>
      <w:numFmt w:val="bullet"/>
      <w:lvlText w:val=""/>
      <w:lvlJc w:val="left"/>
      <w:pPr>
        <w:ind w:left="873" w:hanging="360"/>
      </w:pPr>
      <w:rPr>
        <w:rFonts w:ascii="Symbol" w:hAnsi="Symbol" w:hint="default"/>
      </w:rPr>
    </w:lvl>
    <w:lvl w:ilvl="1" w:tplc="040C0003" w:tentative="1">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5" w15:restartNumberingAfterBreak="0">
    <w:nsid w:val="158F432C"/>
    <w:multiLevelType w:val="hybridMultilevel"/>
    <w:tmpl w:val="1E76EA0C"/>
    <w:lvl w:ilvl="0" w:tplc="614E51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C96D1F"/>
    <w:multiLevelType w:val="hybridMultilevel"/>
    <w:tmpl w:val="B0C4E722"/>
    <w:lvl w:ilvl="0" w:tplc="CD9697D8">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7F67657"/>
    <w:multiLevelType w:val="hybridMultilevel"/>
    <w:tmpl w:val="E062C6CA"/>
    <w:lvl w:ilvl="0" w:tplc="040C0001">
      <w:start w:val="1"/>
      <w:numFmt w:val="bullet"/>
      <w:lvlText w:val=""/>
      <w:lvlJc w:val="left"/>
      <w:pPr>
        <w:ind w:left="1428" w:hanging="360"/>
      </w:pPr>
      <w:rPr>
        <w:rFonts w:ascii="Symbol" w:hAnsi="Symbol" w:hint="default"/>
      </w:rPr>
    </w:lvl>
    <w:lvl w:ilvl="1" w:tplc="BE045300">
      <w:start w:val="1"/>
      <w:numFmt w:val="decimal"/>
      <w:lvlText w:val="%2)"/>
      <w:lvlJc w:val="left"/>
      <w:pPr>
        <w:ind w:left="2204" w:hanging="360"/>
      </w:pPr>
      <w:rPr>
        <w:rFonts w:hint="default"/>
        <w:b w:val="0"/>
      </w:rPr>
    </w:lvl>
    <w:lvl w:ilvl="2" w:tplc="040C0005">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1D2E352C"/>
    <w:multiLevelType w:val="hybridMultilevel"/>
    <w:tmpl w:val="A13AAF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82159C"/>
    <w:multiLevelType w:val="hybridMultilevel"/>
    <w:tmpl w:val="772896F0"/>
    <w:lvl w:ilvl="0" w:tplc="614E51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5A6371"/>
    <w:multiLevelType w:val="hybridMultilevel"/>
    <w:tmpl w:val="5D608776"/>
    <w:lvl w:ilvl="0" w:tplc="614E51DE">
      <w:start w:val="1"/>
      <w:numFmt w:val="bullet"/>
      <w:lvlText w:val=""/>
      <w:lvlJc w:val="left"/>
      <w:pPr>
        <w:ind w:left="930" w:hanging="360"/>
      </w:pPr>
      <w:rPr>
        <w:rFonts w:ascii="Symbol" w:hAnsi="Symbo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11" w15:restartNumberingAfterBreak="0">
    <w:nsid w:val="24CC5DB6"/>
    <w:multiLevelType w:val="hybridMultilevel"/>
    <w:tmpl w:val="AED82C8A"/>
    <w:lvl w:ilvl="0" w:tplc="614E51DE">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2" w15:restartNumberingAfterBreak="0">
    <w:nsid w:val="2A8609DC"/>
    <w:multiLevelType w:val="hybridMultilevel"/>
    <w:tmpl w:val="D818B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E538A6"/>
    <w:multiLevelType w:val="hybridMultilevel"/>
    <w:tmpl w:val="152ED188"/>
    <w:lvl w:ilvl="0" w:tplc="040C0001">
      <w:start w:val="1"/>
      <w:numFmt w:val="bullet"/>
      <w:lvlText w:val=""/>
      <w:lvlJc w:val="left"/>
      <w:pPr>
        <w:ind w:left="873" w:hanging="360"/>
      </w:pPr>
      <w:rPr>
        <w:rFonts w:ascii="Symbol" w:hAnsi="Symbol" w:hint="default"/>
      </w:rPr>
    </w:lvl>
    <w:lvl w:ilvl="1" w:tplc="040C0003" w:tentative="1">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14" w15:restartNumberingAfterBreak="0">
    <w:nsid w:val="2EC569E7"/>
    <w:multiLevelType w:val="hybridMultilevel"/>
    <w:tmpl w:val="1040E8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A856D9"/>
    <w:multiLevelType w:val="hybridMultilevel"/>
    <w:tmpl w:val="2EBAE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6C3BA9"/>
    <w:multiLevelType w:val="hybridMultilevel"/>
    <w:tmpl w:val="86804B28"/>
    <w:lvl w:ilvl="0" w:tplc="614E51D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A30977"/>
    <w:multiLevelType w:val="hybridMultilevel"/>
    <w:tmpl w:val="78C0C3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41349"/>
    <w:multiLevelType w:val="hybridMultilevel"/>
    <w:tmpl w:val="F2567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8E3E0F"/>
    <w:multiLevelType w:val="hybridMultilevel"/>
    <w:tmpl w:val="992CDCE8"/>
    <w:lvl w:ilvl="0" w:tplc="1F4AB1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FD5670"/>
    <w:multiLevelType w:val="hybridMultilevel"/>
    <w:tmpl w:val="C378664C"/>
    <w:lvl w:ilvl="0" w:tplc="040C0001">
      <w:start w:val="1"/>
      <w:numFmt w:val="bullet"/>
      <w:lvlText w:val=""/>
      <w:lvlJc w:val="left"/>
      <w:pPr>
        <w:ind w:left="873" w:hanging="360"/>
      </w:pPr>
      <w:rPr>
        <w:rFonts w:ascii="Symbol" w:hAnsi="Symbol" w:hint="default"/>
      </w:rPr>
    </w:lvl>
    <w:lvl w:ilvl="1" w:tplc="040C0003" w:tentative="1">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1" w15:restartNumberingAfterBreak="0">
    <w:nsid w:val="40472A08"/>
    <w:multiLevelType w:val="multilevel"/>
    <w:tmpl w:val="10027B7E"/>
    <w:lvl w:ilvl="0">
      <w:start w:val="1"/>
      <w:numFmt w:val="upperRoman"/>
      <w:pStyle w:val="Titre1"/>
      <w:lvlText w:val="%1."/>
      <w:lvlJc w:val="left"/>
      <w:pPr>
        <w:ind w:left="708"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Titre2"/>
      <w:lvlText w:val="%2."/>
      <w:lvlJc w:val="left"/>
      <w:pPr>
        <w:ind w:left="1428" w:firstLine="0"/>
      </w:pPr>
      <w:rPr>
        <w:rFonts w:ascii="Times New Roman" w:hAnsi="Times New Roman" w:cs="Times New Roman"/>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3."/>
      <w:lvlJc w:val="left"/>
      <w:pPr>
        <w:ind w:left="2148" w:firstLine="0"/>
      </w:pPr>
    </w:lvl>
    <w:lvl w:ilvl="3">
      <w:start w:val="1"/>
      <w:numFmt w:val="lowerLetter"/>
      <w:pStyle w:val="Titre4"/>
      <w:lvlText w:val="%4)"/>
      <w:lvlJc w:val="left"/>
      <w:pPr>
        <w:ind w:left="2868" w:firstLine="0"/>
      </w:pPr>
    </w:lvl>
    <w:lvl w:ilvl="4">
      <w:start w:val="1"/>
      <w:numFmt w:val="decimal"/>
      <w:pStyle w:val="Titre5"/>
      <w:lvlText w:val="(%5)"/>
      <w:lvlJc w:val="left"/>
      <w:pPr>
        <w:ind w:left="3588" w:firstLine="0"/>
      </w:pPr>
    </w:lvl>
    <w:lvl w:ilvl="5">
      <w:start w:val="1"/>
      <w:numFmt w:val="lowerLetter"/>
      <w:pStyle w:val="Titre6"/>
      <w:lvlText w:val="(%6)"/>
      <w:lvlJc w:val="left"/>
      <w:pPr>
        <w:ind w:left="4308" w:firstLine="0"/>
      </w:pPr>
    </w:lvl>
    <w:lvl w:ilvl="6">
      <w:start w:val="1"/>
      <w:numFmt w:val="lowerRoman"/>
      <w:pStyle w:val="Titre7"/>
      <w:lvlText w:val="(%7)"/>
      <w:lvlJc w:val="left"/>
      <w:pPr>
        <w:ind w:left="5028" w:firstLine="0"/>
      </w:pPr>
    </w:lvl>
    <w:lvl w:ilvl="7">
      <w:start w:val="1"/>
      <w:numFmt w:val="lowerLetter"/>
      <w:pStyle w:val="Titre8"/>
      <w:lvlText w:val="(%8)"/>
      <w:lvlJc w:val="left"/>
      <w:pPr>
        <w:ind w:left="5748" w:firstLine="0"/>
      </w:pPr>
    </w:lvl>
    <w:lvl w:ilvl="8">
      <w:start w:val="1"/>
      <w:numFmt w:val="lowerRoman"/>
      <w:pStyle w:val="Titre9"/>
      <w:lvlText w:val="(%9)"/>
      <w:lvlJc w:val="left"/>
      <w:pPr>
        <w:ind w:left="6468" w:firstLine="0"/>
      </w:pPr>
    </w:lvl>
  </w:abstractNum>
  <w:abstractNum w:abstractNumId="22" w15:restartNumberingAfterBreak="0">
    <w:nsid w:val="4243530F"/>
    <w:multiLevelType w:val="hybridMultilevel"/>
    <w:tmpl w:val="4A5C1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AA111E"/>
    <w:multiLevelType w:val="hybridMultilevel"/>
    <w:tmpl w:val="CC72E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2B05E6"/>
    <w:multiLevelType w:val="hybridMultilevel"/>
    <w:tmpl w:val="0234F3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C97963"/>
    <w:multiLevelType w:val="singleLevel"/>
    <w:tmpl w:val="29F4D8EC"/>
    <w:lvl w:ilvl="0">
      <w:start w:val="1"/>
      <w:numFmt w:val="bullet"/>
      <w:pStyle w:val="Enum"/>
      <w:lvlText w:val=""/>
      <w:lvlJc w:val="left"/>
      <w:pPr>
        <w:tabs>
          <w:tab w:val="num" w:pos="567"/>
        </w:tabs>
        <w:ind w:left="567" w:hanging="567"/>
      </w:pPr>
      <w:rPr>
        <w:rFonts w:ascii="Symbol" w:hAnsi="Symbol" w:hint="default"/>
        <w:sz w:val="12"/>
      </w:rPr>
    </w:lvl>
  </w:abstractNum>
  <w:abstractNum w:abstractNumId="26" w15:restartNumberingAfterBreak="0">
    <w:nsid w:val="4A4B59D3"/>
    <w:multiLevelType w:val="hybridMultilevel"/>
    <w:tmpl w:val="8048D6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EF6862"/>
    <w:multiLevelType w:val="hybridMultilevel"/>
    <w:tmpl w:val="8A80F84C"/>
    <w:lvl w:ilvl="0" w:tplc="614E51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1009D3"/>
    <w:multiLevelType w:val="hybridMultilevel"/>
    <w:tmpl w:val="236EB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CA229B"/>
    <w:multiLevelType w:val="hybridMultilevel"/>
    <w:tmpl w:val="7EFE56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724CA5"/>
    <w:multiLevelType w:val="hybridMultilevel"/>
    <w:tmpl w:val="4D041192"/>
    <w:lvl w:ilvl="0" w:tplc="175EB8A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E41B7C"/>
    <w:multiLevelType w:val="hybridMultilevel"/>
    <w:tmpl w:val="26DE9F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FAF078E"/>
    <w:multiLevelType w:val="hybridMultilevel"/>
    <w:tmpl w:val="2BFCEBD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61CF1415"/>
    <w:multiLevelType w:val="hybridMultilevel"/>
    <w:tmpl w:val="46E65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C53E29"/>
    <w:multiLevelType w:val="multilevel"/>
    <w:tmpl w:val="81840F4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5" w15:restartNumberingAfterBreak="0">
    <w:nsid w:val="6878048C"/>
    <w:multiLevelType w:val="hybridMultilevel"/>
    <w:tmpl w:val="40902902"/>
    <w:lvl w:ilvl="0" w:tplc="040C0001">
      <w:start w:val="1"/>
      <w:numFmt w:val="bullet"/>
      <w:lvlText w:val=""/>
      <w:lvlJc w:val="left"/>
      <w:pPr>
        <w:ind w:left="873" w:hanging="360"/>
      </w:pPr>
      <w:rPr>
        <w:rFonts w:ascii="Symbol" w:hAnsi="Symbol" w:hint="default"/>
      </w:rPr>
    </w:lvl>
    <w:lvl w:ilvl="1" w:tplc="040C0003" w:tentative="1">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36" w15:restartNumberingAfterBreak="0">
    <w:nsid w:val="68F55187"/>
    <w:multiLevelType w:val="hybridMultilevel"/>
    <w:tmpl w:val="E8B2B3E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9C74CFC"/>
    <w:multiLevelType w:val="hybridMultilevel"/>
    <w:tmpl w:val="F51032E6"/>
    <w:lvl w:ilvl="0" w:tplc="47BA035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5302E6"/>
    <w:multiLevelType w:val="hybridMultilevel"/>
    <w:tmpl w:val="BA2CBD00"/>
    <w:lvl w:ilvl="0" w:tplc="614E51DE">
      <w:start w:val="1"/>
      <w:numFmt w:val="bullet"/>
      <w:lvlText w:val=""/>
      <w:lvlJc w:val="left"/>
      <w:pPr>
        <w:ind w:left="873" w:hanging="360"/>
      </w:pPr>
      <w:rPr>
        <w:rFonts w:ascii="Symbol" w:hAnsi="Symbol" w:hint="default"/>
      </w:rPr>
    </w:lvl>
    <w:lvl w:ilvl="1" w:tplc="040C0003">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39" w15:restartNumberingAfterBreak="0">
    <w:nsid w:val="6D2F696E"/>
    <w:multiLevelType w:val="hybridMultilevel"/>
    <w:tmpl w:val="53E29F96"/>
    <w:lvl w:ilvl="0" w:tplc="614E51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452E1C"/>
    <w:multiLevelType w:val="hybridMultilevel"/>
    <w:tmpl w:val="40AA30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EF15E78"/>
    <w:multiLevelType w:val="hybridMultilevel"/>
    <w:tmpl w:val="DDBC2076"/>
    <w:lvl w:ilvl="0" w:tplc="38568342">
      <w:start w:val="3"/>
      <w:numFmt w:val="bullet"/>
      <w:lvlText w:val="-"/>
      <w:lvlJc w:val="left"/>
      <w:pPr>
        <w:ind w:left="720" w:hanging="360"/>
      </w:pPr>
      <w:rPr>
        <w:rFonts w:ascii="Arial" w:eastAsia="MS Mincho"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25179E"/>
    <w:multiLevelType w:val="hybridMultilevel"/>
    <w:tmpl w:val="69C8A31E"/>
    <w:lvl w:ilvl="0" w:tplc="040C000F">
      <w:start w:val="1"/>
      <w:numFmt w:val="decimal"/>
      <w:lvlText w:val="%1."/>
      <w:lvlJc w:val="left"/>
      <w:pPr>
        <w:ind w:left="153" w:hanging="360"/>
      </w:pPr>
    </w:lvl>
    <w:lvl w:ilvl="1" w:tplc="040C0019" w:tentative="1">
      <w:start w:val="1"/>
      <w:numFmt w:val="lowerLetter"/>
      <w:lvlText w:val="%2."/>
      <w:lvlJc w:val="left"/>
      <w:pPr>
        <w:ind w:left="873" w:hanging="360"/>
      </w:pPr>
    </w:lvl>
    <w:lvl w:ilvl="2" w:tplc="040C001B" w:tentative="1">
      <w:start w:val="1"/>
      <w:numFmt w:val="lowerRoman"/>
      <w:lvlText w:val="%3."/>
      <w:lvlJc w:val="right"/>
      <w:pPr>
        <w:ind w:left="1593" w:hanging="180"/>
      </w:pPr>
    </w:lvl>
    <w:lvl w:ilvl="3" w:tplc="040C000F" w:tentative="1">
      <w:start w:val="1"/>
      <w:numFmt w:val="decimal"/>
      <w:lvlText w:val="%4."/>
      <w:lvlJc w:val="left"/>
      <w:pPr>
        <w:ind w:left="2313" w:hanging="360"/>
      </w:pPr>
    </w:lvl>
    <w:lvl w:ilvl="4" w:tplc="040C0019" w:tentative="1">
      <w:start w:val="1"/>
      <w:numFmt w:val="lowerLetter"/>
      <w:lvlText w:val="%5."/>
      <w:lvlJc w:val="left"/>
      <w:pPr>
        <w:ind w:left="3033" w:hanging="360"/>
      </w:pPr>
    </w:lvl>
    <w:lvl w:ilvl="5" w:tplc="040C001B" w:tentative="1">
      <w:start w:val="1"/>
      <w:numFmt w:val="lowerRoman"/>
      <w:lvlText w:val="%6."/>
      <w:lvlJc w:val="right"/>
      <w:pPr>
        <w:ind w:left="3753" w:hanging="180"/>
      </w:pPr>
    </w:lvl>
    <w:lvl w:ilvl="6" w:tplc="040C000F" w:tentative="1">
      <w:start w:val="1"/>
      <w:numFmt w:val="decimal"/>
      <w:lvlText w:val="%7."/>
      <w:lvlJc w:val="left"/>
      <w:pPr>
        <w:ind w:left="4473" w:hanging="360"/>
      </w:pPr>
    </w:lvl>
    <w:lvl w:ilvl="7" w:tplc="040C0019" w:tentative="1">
      <w:start w:val="1"/>
      <w:numFmt w:val="lowerLetter"/>
      <w:lvlText w:val="%8."/>
      <w:lvlJc w:val="left"/>
      <w:pPr>
        <w:ind w:left="5193" w:hanging="360"/>
      </w:pPr>
    </w:lvl>
    <w:lvl w:ilvl="8" w:tplc="040C001B" w:tentative="1">
      <w:start w:val="1"/>
      <w:numFmt w:val="lowerRoman"/>
      <w:lvlText w:val="%9."/>
      <w:lvlJc w:val="right"/>
      <w:pPr>
        <w:ind w:left="5913" w:hanging="180"/>
      </w:pPr>
    </w:lvl>
  </w:abstractNum>
  <w:abstractNum w:abstractNumId="43" w15:restartNumberingAfterBreak="0">
    <w:nsid w:val="749666BA"/>
    <w:multiLevelType w:val="hybridMultilevel"/>
    <w:tmpl w:val="7C4CF1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1D540E"/>
    <w:multiLevelType w:val="hybridMultilevel"/>
    <w:tmpl w:val="BB181892"/>
    <w:lvl w:ilvl="0" w:tplc="614E51D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7AA7E56"/>
    <w:multiLevelType w:val="hybridMultilevel"/>
    <w:tmpl w:val="14FC473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46" w15:restartNumberingAfterBreak="0">
    <w:nsid w:val="79DD6DFA"/>
    <w:multiLevelType w:val="hybridMultilevel"/>
    <w:tmpl w:val="DC74FC66"/>
    <w:lvl w:ilvl="0" w:tplc="F556928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A542DB8"/>
    <w:multiLevelType w:val="hybridMultilevel"/>
    <w:tmpl w:val="4D181C1E"/>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8" w15:restartNumberingAfterBreak="0">
    <w:nsid w:val="7D1C017A"/>
    <w:multiLevelType w:val="hybridMultilevel"/>
    <w:tmpl w:val="A18ADA18"/>
    <w:lvl w:ilvl="0" w:tplc="809A0466">
      <w:start w:val="1"/>
      <w:numFmt w:val="bullet"/>
      <w:lvlText w:val="•"/>
      <w:lvlJc w:val="left"/>
      <w:pPr>
        <w:tabs>
          <w:tab w:val="num" w:pos="720"/>
        </w:tabs>
        <w:ind w:left="720" w:hanging="360"/>
      </w:pPr>
      <w:rPr>
        <w:rFonts w:ascii="Times New Roman" w:hAnsi="Times New Roman" w:hint="default"/>
      </w:rPr>
    </w:lvl>
    <w:lvl w:ilvl="1" w:tplc="F6B62C98">
      <w:start w:val="139"/>
      <w:numFmt w:val="bullet"/>
      <w:lvlText w:val="•"/>
      <w:lvlJc w:val="left"/>
      <w:pPr>
        <w:tabs>
          <w:tab w:val="num" w:pos="1440"/>
        </w:tabs>
        <w:ind w:left="1440" w:hanging="360"/>
      </w:pPr>
      <w:rPr>
        <w:rFonts w:ascii="Times New Roman" w:hAnsi="Times New Roman" w:hint="default"/>
      </w:rPr>
    </w:lvl>
    <w:lvl w:ilvl="2" w:tplc="4A66997A" w:tentative="1">
      <w:start w:val="1"/>
      <w:numFmt w:val="bullet"/>
      <w:lvlText w:val="•"/>
      <w:lvlJc w:val="left"/>
      <w:pPr>
        <w:tabs>
          <w:tab w:val="num" w:pos="2160"/>
        </w:tabs>
        <w:ind w:left="2160" w:hanging="360"/>
      </w:pPr>
      <w:rPr>
        <w:rFonts w:ascii="Times New Roman" w:hAnsi="Times New Roman" w:hint="default"/>
      </w:rPr>
    </w:lvl>
    <w:lvl w:ilvl="3" w:tplc="5D90D622" w:tentative="1">
      <w:start w:val="1"/>
      <w:numFmt w:val="bullet"/>
      <w:lvlText w:val="•"/>
      <w:lvlJc w:val="left"/>
      <w:pPr>
        <w:tabs>
          <w:tab w:val="num" w:pos="2880"/>
        </w:tabs>
        <w:ind w:left="2880" w:hanging="360"/>
      </w:pPr>
      <w:rPr>
        <w:rFonts w:ascii="Times New Roman" w:hAnsi="Times New Roman" w:hint="default"/>
      </w:rPr>
    </w:lvl>
    <w:lvl w:ilvl="4" w:tplc="65EEDC5A" w:tentative="1">
      <w:start w:val="1"/>
      <w:numFmt w:val="bullet"/>
      <w:lvlText w:val="•"/>
      <w:lvlJc w:val="left"/>
      <w:pPr>
        <w:tabs>
          <w:tab w:val="num" w:pos="3600"/>
        </w:tabs>
        <w:ind w:left="3600" w:hanging="360"/>
      </w:pPr>
      <w:rPr>
        <w:rFonts w:ascii="Times New Roman" w:hAnsi="Times New Roman" w:hint="default"/>
      </w:rPr>
    </w:lvl>
    <w:lvl w:ilvl="5" w:tplc="1A06D25E" w:tentative="1">
      <w:start w:val="1"/>
      <w:numFmt w:val="bullet"/>
      <w:lvlText w:val="•"/>
      <w:lvlJc w:val="left"/>
      <w:pPr>
        <w:tabs>
          <w:tab w:val="num" w:pos="4320"/>
        </w:tabs>
        <w:ind w:left="4320" w:hanging="360"/>
      </w:pPr>
      <w:rPr>
        <w:rFonts w:ascii="Times New Roman" w:hAnsi="Times New Roman" w:hint="default"/>
      </w:rPr>
    </w:lvl>
    <w:lvl w:ilvl="6" w:tplc="0FAA3C5C" w:tentative="1">
      <w:start w:val="1"/>
      <w:numFmt w:val="bullet"/>
      <w:lvlText w:val="•"/>
      <w:lvlJc w:val="left"/>
      <w:pPr>
        <w:tabs>
          <w:tab w:val="num" w:pos="5040"/>
        </w:tabs>
        <w:ind w:left="5040" w:hanging="360"/>
      </w:pPr>
      <w:rPr>
        <w:rFonts w:ascii="Times New Roman" w:hAnsi="Times New Roman" w:hint="default"/>
      </w:rPr>
    </w:lvl>
    <w:lvl w:ilvl="7" w:tplc="EFA654EA" w:tentative="1">
      <w:start w:val="1"/>
      <w:numFmt w:val="bullet"/>
      <w:lvlText w:val="•"/>
      <w:lvlJc w:val="left"/>
      <w:pPr>
        <w:tabs>
          <w:tab w:val="num" w:pos="5760"/>
        </w:tabs>
        <w:ind w:left="5760" w:hanging="360"/>
      </w:pPr>
      <w:rPr>
        <w:rFonts w:ascii="Times New Roman" w:hAnsi="Times New Roman" w:hint="default"/>
      </w:rPr>
    </w:lvl>
    <w:lvl w:ilvl="8" w:tplc="1CF8A70C" w:tentative="1">
      <w:start w:val="1"/>
      <w:numFmt w:val="bullet"/>
      <w:lvlText w:val="•"/>
      <w:lvlJc w:val="left"/>
      <w:pPr>
        <w:tabs>
          <w:tab w:val="num" w:pos="6480"/>
        </w:tabs>
        <w:ind w:left="6480" w:hanging="360"/>
      </w:pPr>
      <w:rPr>
        <w:rFonts w:ascii="Times New Roman" w:hAnsi="Times New Roman" w:hint="default"/>
      </w:rPr>
    </w:lvl>
  </w:abstractNum>
  <w:abstractNum w:abstractNumId="49" w15:restartNumberingAfterBreak="0">
    <w:nsid w:val="7EA268B1"/>
    <w:multiLevelType w:val="hybridMultilevel"/>
    <w:tmpl w:val="38DCC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4"/>
  </w:num>
  <w:num w:numId="2">
    <w:abstractNumId w:val="21"/>
  </w:num>
  <w:num w:numId="3">
    <w:abstractNumId w:val="16"/>
  </w:num>
  <w:num w:numId="4">
    <w:abstractNumId w:val="27"/>
  </w:num>
  <w:num w:numId="5">
    <w:abstractNumId w:val="39"/>
  </w:num>
  <w:num w:numId="6">
    <w:abstractNumId w:val="9"/>
  </w:num>
  <w:num w:numId="7">
    <w:abstractNumId w:val="5"/>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10"/>
  </w:num>
  <w:num w:numId="11">
    <w:abstractNumId w:val="38"/>
  </w:num>
  <w:num w:numId="12">
    <w:abstractNumId w:val="2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0"/>
  </w:num>
  <w:num w:numId="17">
    <w:abstractNumId w:val="36"/>
  </w:num>
  <w:num w:numId="18">
    <w:abstractNumId w:val="43"/>
  </w:num>
  <w:num w:numId="19">
    <w:abstractNumId w:val="2"/>
  </w:num>
  <w:num w:numId="20">
    <w:abstractNumId w:val="13"/>
  </w:num>
  <w:num w:numId="21">
    <w:abstractNumId w:val="7"/>
  </w:num>
  <w:num w:numId="22">
    <w:abstractNumId w:val="19"/>
  </w:num>
  <w:num w:numId="23">
    <w:abstractNumId w:val="1"/>
  </w:num>
  <w:num w:numId="24">
    <w:abstractNumId w:val="14"/>
  </w:num>
  <w:num w:numId="25">
    <w:abstractNumId w:val="0"/>
  </w:num>
  <w:num w:numId="26">
    <w:abstractNumId w:val="23"/>
  </w:num>
  <w:num w:numId="27">
    <w:abstractNumId w:val="28"/>
  </w:num>
  <w:num w:numId="28">
    <w:abstractNumId w:val="8"/>
  </w:num>
  <w:num w:numId="29">
    <w:abstractNumId w:val="29"/>
  </w:num>
  <w:num w:numId="30">
    <w:abstractNumId w:val="45"/>
  </w:num>
  <w:num w:numId="31">
    <w:abstractNumId w:val="41"/>
  </w:num>
  <w:num w:numId="32">
    <w:abstractNumId w:val="12"/>
  </w:num>
  <w:num w:numId="33">
    <w:abstractNumId w:val="22"/>
  </w:num>
  <w:num w:numId="34">
    <w:abstractNumId w:val="15"/>
  </w:num>
  <w:num w:numId="35">
    <w:abstractNumId w:val="26"/>
  </w:num>
  <w:num w:numId="36">
    <w:abstractNumId w:val="48"/>
  </w:num>
  <w:num w:numId="37">
    <w:abstractNumId w:val="24"/>
  </w:num>
  <w:num w:numId="38">
    <w:abstractNumId w:val="17"/>
  </w:num>
  <w:num w:numId="39">
    <w:abstractNumId w:val="37"/>
  </w:num>
  <w:num w:numId="40">
    <w:abstractNumId w:val="46"/>
  </w:num>
  <w:num w:numId="41">
    <w:abstractNumId w:val="6"/>
  </w:num>
  <w:num w:numId="42">
    <w:abstractNumId w:val="3"/>
  </w:num>
  <w:num w:numId="43">
    <w:abstractNumId w:val="32"/>
  </w:num>
  <w:num w:numId="44">
    <w:abstractNumId w:val="33"/>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 w:numId="48">
    <w:abstractNumId w:val="4"/>
  </w:num>
  <w:num w:numId="49">
    <w:abstractNumId w:val="35"/>
  </w:num>
  <w:num w:numId="50">
    <w:abstractNumId w:val="20"/>
  </w:num>
  <w:num w:numId="51">
    <w:abstractNumId w:val="47"/>
  </w:num>
  <w:num w:numId="52">
    <w:abstractNumId w:val="49"/>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num>
  <w:num w:numId="55">
    <w:abstractNumId w:val="3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C40"/>
    <w:rsid w:val="000065C4"/>
    <w:rsid w:val="00030FBF"/>
    <w:rsid w:val="0008414C"/>
    <w:rsid w:val="00091F82"/>
    <w:rsid w:val="000B1F8D"/>
    <w:rsid w:val="000C5F23"/>
    <w:rsid w:val="000E4FE1"/>
    <w:rsid w:val="000F0B95"/>
    <w:rsid w:val="000F4CE5"/>
    <w:rsid w:val="000F79FF"/>
    <w:rsid w:val="00126D37"/>
    <w:rsid w:val="00136D68"/>
    <w:rsid w:val="00152150"/>
    <w:rsid w:val="00154253"/>
    <w:rsid w:val="00155E56"/>
    <w:rsid w:val="001E44AF"/>
    <w:rsid w:val="002127EE"/>
    <w:rsid w:val="00214D62"/>
    <w:rsid w:val="00294E86"/>
    <w:rsid w:val="002A28CF"/>
    <w:rsid w:val="002A4A5F"/>
    <w:rsid w:val="002B21FC"/>
    <w:rsid w:val="002D13BD"/>
    <w:rsid w:val="002F2275"/>
    <w:rsid w:val="00300C78"/>
    <w:rsid w:val="00320923"/>
    <w:rsid w:val="00331299"/>
    <w:rsid w:val="00335F54"/>
    <w:rsid w:val="00341D0B"/>
    <w:rsid w:val="00345D2F"/>
    <w:rsid w:val="00346799"/>
    <w:rsid w:val="00383F4B"/>
    <w:rsid w:val="003A6DC0"/>
    <w:rsid w:val="003A74A0"/>
    <w:rsid w:val="003B59E9"/>
    <w:rsid w:val="003B7CE2"/>
    <w:rsid w:val="003D17BA"/>
    <w:rsid w:val="003D2807"/>
    <w:rsid w:val="003E0740"/>
    <w:rsid w:val="003E7EFA"/>
    <w:rsid w:val="003F485B"/>
    <w:rsid w:val="003F4E01"/>
    <w:rsid w:val="00401588"/>
    <w:rsid w:val="00407418"/>
    <w:rsid w:val="004074E9"/>
    <w:rsid w:val="00424CC9"/>
    <w:rsid w:val="00426231"/>
    <w:rsid w:val="00481674"/>
    <w:rsid w:val="00481F23"/>
    <w:rsid w:val="00482673"/>
    <w:rsid w:val="00490B34"/>
    <w:rsid w:val="00493D62"/>
    <w:rsid w:val="004956A4"/>
    <w:rsid w:val="004A1094"/>
    <w:rsid w:val="004C038C"/>
    <w:rsid w:val="004C4965"/>
    <w:rsid w:val="004F6C33"/>
    <w:rsid w:val="0050373F"/>
    <w:rsid w:val="00503F9C"/>
    <w:rsid w:val="00506B17"/>
    <w:rsid w:val="00512BAB"/>
    <w:rsid w:val="00534BF3"/>
    <w:rsid w:val="005437A7"/>
    <w:rsid w:val="005749B1"/>
    <w:rsid w:val="005C71CA"/>
    <w:rsid w:val="005D3FCA"/>
    <w:rsid w:val="005E30B8"/>
    <w:rsid w:val="005E4020"/>
    <w:rsid w:val="005F23A0"/>
    <w:rsid w:val="00613454"/>
    <w:rsid w:val="0063525E"/>
    <w:rsid w:val="00644AA4"/>
    <w:rsid w:val="006534F7"/>
    <w:rsid w:val="00661151"/>
    <w:rsid w:val="0066600A"/>
    <w:rsid w:val="00677763"/>
    <w:rsid w:val="006802F7"/>
    <w:rsid w:val="00681B55"/>
    <w:rsid w:val="00685029"/>
    <w:rsid w:val="00696F57"/>
    <w:rsid w:val="006A382C"/>
    <w:rsid w:val="006A6517"/>
    <w:rsid w:val="006B5371"/>
    <w:rsid w:val="006C096A"/>
    <w:rsid w:val="006D4D55"/>
    <w:rsid w:val="006E5349"/>
    <w:rsid w:val="006E7858"/>
    <w:rsid w:val="006F40F0"/>
    <w:rsid w:val="00712889"/>
    <w:rsid w:val="0071578D"/>
    <w:rsid w:val="00730CCD"/>
    <w:rsid w:val="00730D8E"/>
    <w:rsid w:val="0074466B"/>
    <w:rsid w:val="00760EE1"/>
    <w:rsid w:val="007A034F"/>
    <w:rsid w:val="007A5EEE"/>
    <w:rsid w:val="007B55EA"/>
    <w:rsid w:val="007B7F81"/>
    <w:rsid w:val="007C07EC"/>
    <w:rsid w:val="007C23EC"/>
    <w:rsid w:val="007D44FC"/>
    <w:rsid w:val="007E462F"/>
    <w:rsid w:val="007F47E6"/>
    <w:rsid w:val="0080600E"/>
    <w:rsid w:val="00814218"/>
    <w:rsid w:val="0082589D"/>
    <w:rsid w:val="0083051C"/>
    <w:rsid w:val="00856EA2"/>
    <w:rsid w:val="00876DC3"/>
    <w:rsid w:val="008820BC"/>
    <w:rsid w:val="008939CD"/>
    <w:rsid w:val="008D4364"/>
    <w:rsid w:val="008E312A"/>
    <w:rsid w:val="008F5122"/>
    <w:rsid w:val="008F71B7"/>
    <w:rsid w:val="00902E6A"/>
    <w:rsid w:val="00914588"/>
    <w:rsid w:val="00922ADA"/>
    <w:rsid w:val="00925449"/>
    <w:rsid w:val="009365CE"/>
    <w:rsid w:val="00944827"/>
    <w:rsid w:val="00946685"/>
    <w:rsid w:val="00952647"/>
    <w:rsid w:val="00952FA1"/>
    <w:rsid w:val="00961C1D"/>
    <w:rsid w:val="00971C38"/>
    <w:rsid w:val="00992C6E"/>
    <w:rsid w:val="00996445"/>
    <w:rsid w:val="00996C5E"/>
    <w:rsid w:val="009A6EF1"/>
    <w:rsid w:val="009A7A40"/>
    <w:rsid w:val="009B1943"/>
    <w:rsid w:val="009B6CEA"/>
    <w:rsid w:val="009C5F59"/>
    <w:rsid w:val="009C6AA4"/>
    <w:rsid w:val="009D3646"/>
    <w:rsid w:val="009D3A08"/>
    <w:rsid w:val="009E2439"/>
    <w:rsid w:val="009E6E41"/>
    <w:rsid w:val="009E72C0"/>
    <w:rsid w:val="00A070AD"/>
    <w:rsid w:val="00A47EDF"/>
    <w:rsid w:val="00A75936"/>
    <w:rsid w:val="00A76EA0"/>
    <w:rsid w:val="00A855FF"/>
    <w:rsid w:val="00AA6B09"/>
    <w:rsid w:val="00AB4110"/>
    <w:rsid w:val="00AB7186"/>
    <w:rsid w:val="00AC06F3"/>
    <w:rsid w:val="00AD189A"/>
    <w:rsid w:val="00AE2482"/>
    <w:rsid w:val="00B06A5A"/>
    <w:rsid w:val="00B354FD"/>
    <w:rsid w:val="00B53309"/>
    <w:rsid w:val="00B64C8A"/>
    <w:rsid w:val="00B65959"/>
    <w:rsid w:val="00B7288D"/>
    <w:rsid w:val="00B93B9C"/>
    <w:rsid w:val="00BA2F2A"/>
    <w:rsid w:val="00BB0B10"/>
    <w:rsid w:val="00BC7C04"/>
    <w:rsid w:val="00BE0ED5"/>
    <w:rsid w:val="00BF7304"/>
    <w:rsid w:val="00C16111"/>
    <w:rsid w:val="00C220AC"/>
    <w:rsid w:val="00C32C85"/>
    <w:rsid w:val="00C35788"/>
    <w:rsid w:val="00C435D2"/>
    <w:rsid w:val="00C47187"/>
    <w:rsid w:val="00C546D6"/>
    <w:rsid w:val="00C6265F"/>
    <w:rsid w:val="00C62ED7"/>
    <w:rsid w:val="00C831FD"/>
    <w:rsid w:val="00CB44F1"/>
    <w:rsid w:val="00CC0265"/>
    <w:rsid w:val="00CC468D"/>
    <w:rsid w:val="00CD4BA9"/>
    <w:rsid w:val="00CE2764"/>
    <w:rsid w:val="00CE41C2"/>
    <w:rsid w:val="00CF1D96"/>
    <w:rsid w:val="00CF6C40"/>
    <w:rsid w:val="00D155DF"/>
    <w:rsid w:val="00D16ED6"/>
    <w:rsid w:val="00D33E52"/>
    <w:rsid w:val="00D3539F"/>
    <w:rsid w:val="00D37A97"/>
    <w:rsid w:val="00D46C90"/>
    <w:rsid w:val="00D56839"/>
    <w:rsid w:val="00D62461"/>
    <w:rsid w:val="00D64EEF"/>
    <w:rsid w:val="00D85150"/>
    <w:rsid w:val="00D869B6"/>
    <w:rsid w:val="00D950CE"/>
    <w:rsid w:val="00D978A0"/>
    <w:rsid w:val="00DD4C90"/>
    <w:rsid w:val="00DE0E3E"/>
    <w:rsid w:val="00DE57A4"/>
    <w:rsid w:val="00E23C63"/>
    <w:rsid w:val="00E40D88"/>
    <w:rsid w:val="00E701F2"/>
    <w:rsid w:val="00EA4D59"/>
    <w:rsid w:val="00EA6671"/>
    <w:rsid w:val="00EC4050"/>
    <w:rsid w:val="00EC682B"/>
    <w:rsid w:val="00ED30D1"/>
    <w:rsid w:val="00EE247D"/>
    <w:rsid w:val="00EE5A72"/>
    <w:rsid w:val="00F039C1"/>
    <w:rsid w:val="00F2422E"/>
    <w:rsid w:val="00F32B2A"/>
    <w:rsid w:val="00F701ED"/>
    <w:rsid w:val="00F82786"/>
    <w:rsid w:val="00F95F9F"/>
    <w:rsid w:val="00F9737C"/>
    <w:rsid w:val="00FC1AAB"/>
    <w:rsid w:val="00FE5AE4"/>
    <w:rsid w:val="00FF36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3104C431-8BBD-4967-A003-43CD5E0AD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E3E"/>
    <w:pPr>
      <w:spacing w:after="0" w:line="240" w:lineRule="auto"/>
    </w:pPr>
    <w:rPr>
      <w:rFonts w:ascii="Times New Roman" w:eastAsia="Times New Roman" w:hAnsi="Times New Roman" w:cs="Times New Roman"/>
      <w:szCs w:val="20"/>
      <w:lang w:eastAsia="fr-FR"/>
    </w:rPr>
  </w:style>
  <w:style w:type="paragraph" w:styleId="Titre1">
    <w:name w:val="heading 1"/>
    <w:basedOn w:val="Normal"/>
    <w:next w:val="Normal"/>
    <w:link w:val="Titre1Car"/>
    <w:qFormat/>
    <w:rsid w:val="00CF6C40"/>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F6C40"/>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CF6C40"/>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nhideWhenUsed/>
    <w:qFormat/>
    <w:rsid w:val="00CF6C40"/>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nhideWhenUsed/>
    <w:qFormat/>
    <w:rsid w:val="00CF6C40"/>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CF6C40"/>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CF6C40"/>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F6C40"/>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CF6C40"/>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F6C40"/>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rsid w:val="00CF6C40"/>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rsid w:val="00CF6C40"/>
    <w:rPr>
      <w:rFonts w:asciiTheme="majorHAnsi" w:eastAsiaTheme="majorEastAsia" w:hAnsiTheme="majorHAnsi" w:cstheme="majorBidi"/>
      <w:b/>
      <w:bCs/>
      <w:color w:val="4F81BD" w:themeColor="accent1"/>
      <w:szCs w:val="20"/>
      <w:lang w:eastAsia="fr-FR"/>
    </w:rPr>
  </w:style>
  <w:style w:type="character" w:customStyle="1" w:styleId="Titre4Car">
    <w:name w:val="Titre 4 Car"/>
    <w:basedOn w:val="Policepardfaut"/>
    <w:link w:val="Titre4"/>
    <w:rsid w:val="00CF6C40"/>
    <w:rPr>
      <w:rFonts w:asciiTheme="majorHAnsi" w:eastAsiaTheme="majorEastAsia" w:hAnsiTheme="majorHAnsi" w:cstheme="majorBidi"/>
      <w:b/>
      <w:bCs/>
      <w:i/>
      <w:iCs/>
      <w:color w:val="4F81BD" w:themeColor="accent1"/>
      <w:szCs w:val="20"/>
      <w:lang w:eastAsia="fr-FR"/>
    </w:rPr>
  </w:style>
  <w:style w:type="character" w:customStyle="1" w:styleId="Titre5Car">
    <w:name w:val="Titre 5 Car"/>
    <w:basedOn w:val="Policepardfaut"/>
    <w:link w:val="Titre5"/>
    <w:rsid w:val="00CF6C40"/>
    <w:rPr>
      <w:rFonts w:asciiTheme="majorHAnsi" w:eastAsiaTheme="majorEastAsia" w:hAnsiTheme="majorHAnsi" w:cstheme="majorBidi"/>
      <w:color w:val="243F60" w:themeColor="accent1" w:themeShade="7F"/>
      <w:szCs w:val="20"/>
      <w:lang w:eastAsia="fr-FR"/>
    </w:rPr>
  </w:style>
  <w:style w:type="character" w:customStyle="1" w:styleId="Titre6Car">
    <w:name w:val="Titre 6 Car"/>
    <w:basedOn w:val="Policepardfaut"/>
    <w:link w:val="Titre6"/>
    <w:rsid w:val="00CF6C40"/>
    <w:rPr>
      <w:rFonts w:asciiTheme="majorHAnsi" w:eastAsiaTheme="majorEastAsia" w:hAnsiTheme="majorHAnsi" w:cstheme="majorBidi"/>
      <w:i/>
      <w:iCs/>
      <w:color w:val="243F60" w:themeColor="accent1" w:themeShade="7F"/>
      <w:szCs w:val="20"/>
      <w:lang w:eastAsia="fr-FR"/>
    </w:rPr>
  </w:style>
  <w:style w:type="character" w:customStyle="1" w:styleId="Titre7Car">
    <w:name w:val="Titre 7 Car"/>
    <w:basedOn w:val="Policepardfaut"/>
    <w:link w:val="Titre7"/>
    <w:rsid w:val="00CF6C40"/>
    <w:rPr>
      <w:rFonts w:asciiTheme="majorHAnsi" w:eastAsiaTheme="majorEastAsia" w:hAnsiTheme="majorHAnsi" w:cstheme="majorBidi"/>
      <w:i/>
      <w:iCs/>
      <w:color w:val="404040" w:themeColor="text1" w:themeTint="BF"/>
      <w:szCs w:val="20"/>
      <w:lang w:eastAsia="fr-FR"/>
    </w:rPr>
  </w:style>
  <w:style w:type="character" w:customStyle="1" w:styleId="Titre8Car">
    <w:name w:val="Titre 8 Car"/>
    <w:basedOn w:val="Policepardfaut"/>
    <w:link w:val="Titre8"/>
    <w:rsid w:val="00CF6C4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CF6C40"/>
    <w:rPr>
      <w:rFonts w:asciiTheme="majorHAnsi" w:eastAsiaTheme="majorEastAsia" w:hAnsiTheme="majorHAnsi" w:cstheme="majorBidi"/>
      <w:i/>
      <w:iCs/>
      <w:color w:val="404040" w:themeColor="text1" w:themeTint="BF"/>
      <w:szCs w:val="20"/>
      <w:lang w:eastAsia="fr-FR"/>
    </w:rPr>
  </w:style>
  <w:style w:type="paragraph" w:styleId="En-tte">
    <w:name w:val="header"/>
    <w:basedOn w:val="Normal"/>
    <w:link w:val="En-tteCar"/>
    <w:rsid w:val="00CF6C40"/>
    <w:pPr>
      <w:tabs>
        <w:tab w:val="center" w:pos="4536"/>
        <w:tab w:val="right" w:pos="9072"/>
      </w:tabs>
    </w:pPr>
  </w:style>
  <w:style w:type="character" w:customStyle="1" w:styleId="En-tteCar">
    <w:name w:val="En-tête Car"/>
    <w:basedOn w:val="Policepardfaut"/>
    <w:link w:val="En-tte"/>
    <w:rsid w:val="00CF6C40"/>
    <w:rPr>
      <w:rFonts w:ascii="Times New Roman" w:eastAsia="Times New Roman" w:hAnsi="Times New Roman" w:cs="Times New Roman"/>
      <w:sz w:val="20"/>
      <w:szCs w:val="20"/>
      <w:lang w:eastAsia="fr-FR"/>
    </w:rPr>
  </w:style>
  <w:style w:type="character" w:styleId="Numrodepage">
    <w:name w:val="page number"/>
    <w:basedOn w:val="Policepardfaut"/>
    <w:rsid w:val="00CF6C40"/>
  </w:style>
  <w:style w:type="paragraph" w:styleId="Textedebulles">
    <w:name w:val="Balloon Text"/>
    <w:basedOn w:val="Normal"/>
    <w:link w:val="TextedebullesCar"/>
    <w:uiPriority w:val="99"/>
    <w:semiHidden/>
    <w:unhideWhenUsed/>
    <w:rsid w:val="00CF6C40"/>
    <w:rPr>
      <w:rFonts w:ascii="Tahoma" w:hAnsi="Tahoma" w:cs="Tahoma"/>
      <w:sz w:val="16"/>
      <w:szCs w:val="16"/>
    </w:rPr>
  </w:style>
  <w:style w:type="character" w:customStyle="1" w:styleId="TextedebullesCar">
    <w:name w:val="Texte de bulles Car"/>
    <w:basedOn w:val="Policepardfaut"/>
    <w:link w:val="Textedebulles"/>
    <w:uiPriority w:val="99"/>
    <w:semiHidden/>
    <w:rsid w:val="00CF6C40"/>
    <w:rPr>
      <w:rFonts w:ascii="Tahoma" w:eastAsia="Times New Roman" w:hAnsi="Tahoma" w:cs="Tahoma"/>
      <w:sz w:val="16"/>
      <w:szCs w:val="16"/>
      <w:lang w:eastAsia="fr-FR"/>
    </w:rPr>
  </w:style>
  <w:style w:type="paragraph" w:styleId="Pieddepage">
    <w:name w:val="footer"/>
    <w:basedOn w:val="Normal"/>
    <w:link w:val="PieddepageCar"/>
    <w:unhideWhenUsed/>
    <w:rsid w:val="00CF6C40"/>
    <w:pPr>
      <w:tabs>
        <w:tab w:val="center" w:pos="4536"/>
        <w:tab w:val="right" w:pos="9072"/>
      </w:tabs>
    </w:pPr>
  </w:style>
  <w:style w:type="character" w:customStyle="1" w:styleId="PieddepageCar">
    <w:name w:val="Pied de page Car"/>
    <w:basedOn w:val="Policepardfaut"/>
    <w:link w:val="Pieddepage"/>
    <w:rsid w:val="00CF6C40"/>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CF6C40"/>
    <w:pPr>
      <w:ind w:left="720"/>
      <w:contextualSpacing/>
    </w:pPr>
  </w:style>
  <w:style w:type="paragraph" w:styleId="NormalWeb">
    <w:name w:val="Normal (Web)"/>
    <w:basedOn w:val="Normal"/>
    <w:uiPriority w:val="99"/>
    <w:unhideWhenUsed/>
    <w:rsid w:val="00CF6C40"/>
    <w:pPr>
      <w:spacing w:before="100" w:beforeAutospacing="1" w:after="100" w:afterAutospacing="1"/>
    </w:pPr>
    <w:rPr>
      <w:rFonts w:eastAsiaTheme="minorEastAsia"/>
      <w:sz w:val="24"/>
      <w:szCs w:val="24"/>
    </w:rPr>
  </w:style>
  <w:style w:type="paragraph" w:styleId="TM1">
    <w:name w:val="toc 1"/>
    <w:basedOn w:val="Normal"/>
    <w:next w:val="Normal"/>
    <w:autoRedefine/>
    <w:uiPriority w:val="39"/>
    <w:rsid w:val="00D56839"/>
    <w:pPr>
      <w:tabs>
        <w:tab w:val="left" w:pos="400"/>
        <w:tab w:val="right" w:leader="dot" w:pos="9323"/>
      </w:tabs>
      <w:spacing w:before="120" w:after="120"/>
      <w:jc w:val="both"/>
    </w:pPr>
    <w:rPr>
      <w:b/>
      <w:bCs/>
      <w:i/>
      <w:caps/>
      <w:szCs w:val="24"/>
    </w:rPr>
  </w:style>
  <w:style w:type="paragraph" w:styleId="TM2">
    <w:name w:val="toc 2"/>
    <w:basedOn w:val="Normal"/>
    <w:next w:val="Normal"/>
    <w:autoRedefine/>
    <w:uiPriority w:val="39"/>
    <w:rsid w:val="00CF6C40"/>
    <w:pPr>
      <w:spacing w:before="40" w:after="40" w:line="360" w:lineRule="auto"/>
      <w:ind w:left="198"/>
    </w:pPr>
    <w:rPr>
      <w:smallCaps/>
      <w:szCs w:val="24"/>
    </w:rPr>
  </w:style>
  <w:style w:type="paragraph" w:styleId="Corpsdetexte2">
    <w:name w:val="Body Text 2"/>
    <w:basedOn w:val="Normal"/>
    <w:link w:val="Corpsdetexte2Car"/>
    <w:semiHidden/>
    <w:rsid w:val="00CF6C40"/>
    <w:pPr>
      <w:spacing w:before="40" w:after="40" w:line="360" w:lineRule="auto"/>
      <w:jc w:val="both"/>
    </w:pPr>
    <w:rPr>
      <w:i/>
    </w:rPr>
  </w:style>
  <w:style w:type="character" w:customStyle="1" w:styleId="Corpsdetexte2Car">
    <w:name w:val="Corps de texte 2 Car"/>
    <w:basedOn w:val="Policepardfaut"/>
    <w:link w:val="Corpsdetexte2"/>
    <w:semiHidden/>
    <w:rsid w:val="00CF6C40"/>
    <w:rPr>
      <w:rFonts w:ascii="Times New Roman" w:eastAsia="Times New Roman" w:hAnsi="Times New Roman" w:cs="Times New Roman"/>
      <w:i/>
      <w:szCs w:val="20"/>
      <w:lang w:eastAsia="fr-FR"/>
    </w:rPr>
  </w:style>
  <w:style w:type="paragraph" w:customStyle="1" w:styleId="AuditnconclusiongrdTitre">
    <w:name w:val="Audit_n/conclusion_grd_Titre"/>
    <w:rsid w:val="00CF6C40"/>
    <w:pPr>
      <w:spacing w:before="4080" w:after="0" w:line="240" w:lineRule="auto"/>
      <w:jc w:val="center"/>
    </w:pPr>
    <w:rPr>
      <w:rFonts w:ascii="Times New Roman" w:eastAsia="Times New Roman" w:hAnsi="Times New Roman" w:cs="Times New Roman"/>
      <w:smallCaps/>
      <w:noProof/>
      <w:sz w:val="36"/>
      <w:szCs w:val="20"/>
      <w:lang w:eastAsia="fr-FR"/>
    </w:rPr>
  </w:style>
  <w:style w:type="paragraph" w:styleId="En-ttedetabledesmatires">
    <w:name w:val="TOC Heading"/>
    <w:basedOn w:val="Titre1"/>
    <w:next w:val="Normal"/>
    <w:uiPriority w:val="39"/>
    <w:semiHidden/>
    <w:unhideWhenUsed/>
    <w:qFormat/>
    <w:rsid w:val="00CF6C40"/>
    <w:pPr>
      <w:numPr>
        <w:numId w:val="0"/>
      </w:numPr>
      <w:spacing w:line="276" w:lineRule="auto"/>
      <w:outlineLvl w:val="9"/>
    </w:pPr>
  </w:style>
  <w:style w:type="character" w:styleId="Lienhypertexte">
    <w:name w:val="Hyperlink"/>
    <w:basedOn w:val="Policepardfaut"/>
    <w:uiPriority w:val="99"/>
    <w:unhideWhenUsed/>
    <w:rsid w:val="00CF6C40"/>
    <w:rPr>
      <w:color w:val="0000FF" w:themeColor="hyperlink"/>
      <w:u w:val="single"/>
    </w:rPr>
  </w:style>
  <w:style w:type="character" w:customStyle="1" w:styleId="NotedebasdepageCar">
    <w:name w:val="Note de bas de page Car"/>
    <w:basedOn w:val="Policepardfaut"/>
    <w:link w:val="Notedebasdepage"/>
    <w:semiHidden/>
    <w:rsid w:val="00CF6C40"/>
    <w:rPr>
      <w:rFonts w:ascii="Helvetica" w:eastAsia="Times New Roman" w:hAnsi="Helvetica" w:cs="Times New Roman"/>
      <w:sz w:val="18"/>
      <w:szCs w:val="20"/>
      <w:lang w:eastAsia="fr-FR"/>
    </w:rPr>
  </w:style>
  <w:style w:type="paragraph" w:styleId="Notedebasdepage">
    <w:name w:val="footnote text"/>
    <w:basedOn w:val="Normal"/>
    <w:link w:val="NotedebasdepageCar"/>
    <w:semiHidden/>
    <w:rsid w:val="00CF6C40"/>
    <w:pPr>
      <w:jc w:val="both"/>
    </w:pPr>
    <w:rPr>
      <w:rFonts w:ascii="Helvetica" w:hAnsi="Helvetica"/>
      <w:sz w:val="18"/>
    </w:rPr>
  </w:style>
  <w:style w:type="character" w:customStyle="1" w:styleId="NotedebasdepageCar1">
    <w:name w:val="Note de bas de page Car1"/>
    <w:basedOn w:val="Policepardfaut"/>
    <w:uiPriority w:val="99"/>
    <w:semiHidden/>
    <w:rsid w:val="00CF6C40"/>
    <w:rPr>
      <w:rFonts w:ascii="Times New Roman" w:eastAsia="Times New Roman" w:hAnsi="Times New Roman" w:cs="Times New Roman"/>
      <w:sz w:val="20"/>
      <w:szCs w:val="20"/>
      <w:lang w:eastAsia="fr-FR"/>
    </w:rPr>
  </w:style>
  <w:style w:type="paragraph" w:customStyle="1" w:styleId="Exemple">
    <w:name w:val="Exemple"/>
    <w:basedOn w:val="Normal"/>
    <w:rsid w:val="00CF6C40"/>
    <w:pPr>
      <w:pBdr>
        <w:top w:val="single" w:sz="2" w:space="2" w:color="auto"/>
        <w:left w:val="single" w:sz="2" w:space="2" w:color="auto"/>
        <w:bottom w:val="single" w:sz="2" w:space="2" w:color="auto"/>
        <w:right w:val="single" w:sz="2" w:space="2" w:color="auto"/>
      </w:pBdr>
      <w:tabs>
        <w:tab w:val="left" w:pos="1360"/>
        <w:tab w:val="left" w:pos="1840"/>
        <w:tab w:val="left" w:pos="4020"/>
        <w:tab w:val="left" w:pos="4500"/>
        <w:tab w:val="left" w:pos="6540"/>
        <w:tab w:val="left" w:pos="7020"/>
        <w:tab w:val="left" w:pos="7660"/>
        <w:tab w:val="decimal" w:pos="8220"/>
        <w:tab w:val="left" w:pos="8779"/>
      </w:tabs>
      <w:ind w:left="500" w:right="360"/>
      <w:jc w:val="both"/>
    </w:pPr>
    <w:rPr>
      <w:rFonts w:ascii="Helvetica" w:hAnsi="Helvetica"/>
      <w:sz w:val="18"/>
    </w:rPr>
  </w:style>
  <w:style w:type="paragraph" w:customStyle="1" w:styleId="Positioncabinet">
    <w:name w:val="Position cabinet"/>
    <w:basedOn w:val="Normal"/>
    <w:rsid w:val="00CF6C40"/>
    <w:pPr>
      <w:ind w:right="-240"/>
      <w:jc w:val="both"/>
    </w:pPr>
    <w:rPr>
      <w:rFonts w:ascii="Helvetica" w:hAnsi="Helvetica"/>
    </w:rPr>
  </w:style>
  <w:style w:type="paragraph" w:customStyle="1" w:styleId="Titre11">
    <w:name w:val="Titre 1.1"/>
    <w:basedOn w:val="Normal"/>
    <w:rsid w:val="00CF6C40"/>
    <w:pPr>
      <w:tabs>
        <w:tab w:val="left" w:pos="580"/>
        <w:tab w:val="left" w:pos="800"/>
        <w:tab w:val="left" w:pos="1360"/>
        <w:tab w:val="left" w:pos="1840"/>
        <w:tab w:val="left" w:pos="4020"/>
        <w:tab w:val="left" w:pos="4500"/>
        <w:tab w:val="left" w:pos="6540"/>
        <w:tab w:val="left" w:pos="7020"/>
        <w:tab w:val="left" w:pos="7660"/>
        <w:tab w:val="decimal" w:pos="8220"/>
        <w:tab w:val="left" w:pos="8779"/>
      </w:tabs>
      <w:ind w:right="-140"/>
      <w:jc w:val="both"/>
    </w:pPr>
    <w:rPr>
      <w:rFonts w:ascii="Helvetica" w:hAnsi="Helvetica"/>
      <w:b/>
      <w:smallCaps/>
    </w:rPr>
  </w:style>
  <w:style w:type="paragraph" w:customStyle="1" w:styleId="TitreA">
    <w:name w:val="Titre A"/>
    <w:basedOn w:val="Normal"/>
    <w:rsid w:val="00CF6C40"/>
    <w:pPr>
      <w:tabs>
        <w:tab w:val="left" w:pos="520"/>
        <w:tab w:val="left" w:pos="580"/>
        <w:tab w:val="left" w:pos="1360"/>
        <w:tab w:val="left" w:pos="1840"/>
        <w:tab w:val="left" w:pos="4020"/>
        <w:tab w:val="left" w:pos="4500"/>
        <w:tab w:val="left" w:pos="6540"/>
        <w:tab w:val="left" w:pos="7020"/>
        <w:tab w:val="left" w:pos="7660"/>
        <w:tab w:val="decimal" w:pos="8220"/>
        <w:tab w:val="left" w:pos="8779"/>
      </w:tabs>
      <w:ind w:right="380"/>
      <w:jc w:val="both"/>
    </w:pPr>
    <w:rPr>
      <w:rFonts w:ascii="Helvetica" w:hAnsi="Helvetica"/>
      <w:b/>
    </w:rPr>
  </w:style>
  <w:style w:type="paragraph" w:customStyle="1" w:styleId="ALINEA">
    <w:name w:val="ALINEA"/>
    <w:basedOn w:val="Normal"/>
    <w:rsid w:val="00CF6C40"/>
    <w:pPr>
      <w:ind w:left="520" w:hanging="580"/>
      <w:jc w:val="both"/>
    </w:pPr>
    <w:rPr>
      <w:rFonts w:ascii="Helvetica" w:hAnsi="Helvetica"/>
    </w:rPr>
  </w:style>
  <w:style w:type="paragraph" w:customStyle="1" w:styleId="111">
    <w:name w:val="1.11"/>
    <w:basedOn w:val="Normal"/>
    <w:rsid w:val="00CF6C40"/>
    <w:pPr>
      <w:jc w:val="both"/>
    </w:pPr>
    <w:rPr>
      <w:rFonts w:ascii="Helvetica" w:hAnsi="Helvetica"/>
      <w:b/>
      <w:i/>
      <w:smallCaps/>
    </w:rPr>
  </w:style>
  <w:style w:type="paragraph" w:customStyle="1" w:styleId="Alinaexemple">
    <w:name w:val="Alinéa exemple"/>
    <w:basedOn w:val="Exemple"/>
    <w:rsid w:val="00CF6C40"/>
    <w:pPr>
      <w:ind w:left="980" w:hanging="480"/>
    </w:pPr>
  </w:style>
  <w:style w:type="paragraph" w:customStyle="1" w:styleId="Outils">
    <w:name w:val="Outils"/>
    <w:basedOn w:val="Normal"/>
    <w:rsid w:val="00CF6C40"/>
    <w:pPr>
      <w:keepNext/>
      <w:ind w:left="1720"/>
      <w:jc w:val="both"/>
    </w:pPr>
    <w:rPr>
      <w:rFonts w:ascii="Helvetica" w:hAnsi="Helvetica"/>
    </w:rPr>
  </w:style>
  <w:style w:type="paragraph" w:styleId="Citation">
    <w:name w:val="Quote"/>
    <w:basedOn w:val="Normal"/>
    <w:link w:val="CitationCar"/>
    <w:qFormat/>
    <w:rsid w:val="00CF6C40"/>
    <w:pPr>
      <w:tabs>
        <w:tab w:val="left" w:pos="339"/>
        <w:tab w:val="left" w:pos="559"/>
      </w:tabs>
      <w:ind w:right="51"/>
      <w:jc w:val="both"/>
    </w:pPr>
    <w:rPr>
      <w:rFonts w:ascii="Helvetica" w:hAnsi="Helvetica"/>
      <w:i/>
    </w:rPr>
  </w:style>
  <w:style w:type="character" w:customStyle="1" w:styleId="CitationCar">
    <w:name w:val="Citation Car"/>
    <w:basedOn w:val="Policepardfaut"/>
    <w:link w:val="Citation"/>
    <w:rsid w:val="00CF6C40"/>
    <w:rPr>
      <w:rFonts w:ascii="Helvetica" w:eastAsia="Times New Roman" w:hAnsi="Helvetica" w:cs="Times New Roman"/>
      <w:i/>
      <w:sz w:val="20"/>
      <w:szCs w:val="20"/>
      <w:lang w:eastAsia="fr-FR"/>
    </w:rPr>
  </w:style>
  <w:style w:type="character" w:customStyle="1" w:styleId="CorpsdetexteCar">
    <w:name w:val="Corps de texte Car"/>
    <w:basedOn w:val="Policepardfaut"/>
    <w:link w:val="Corpsdetexte"/>
    <w:semiHidden/>
    <w:rsid w:val="00CF6C40"/>
    <w:rPr>
      <w:rFonts w:ascii="Helvetica" w:eastAsia="Times New Roman" w:hAnsi="Helvetica" w:cs="Times New Roman"/>
      <w:b/>
      <w:sz w:val="20"/>
      <w:szCs w:val="20"/>
      <w:lang w:eastAsia="fr-FR"/>
    </w:rPr>
  </w:style>
  <w:style w:type="paragraph" w:styleId="Corpsdetexte">
    <w:name w:val="Body Text"/>
    <w:basedOn w:val="Normal"/>
    <w:link w:val="CorpsdetexteCar"/>
    <w:semiHidden/>
    <w:rsid w:val="00CF6C40"/>
    <w:pPr>
      <w:jc w:val="both"/>
    </w:pPr>
    <w:rPr>
      <w:rFonts w:ascii="Helvetica" w:hAnsi="Helvetica"/>
      <w:b/>
    </w:rPr>
  </w:style>
  <w:style w:type="character" w:customStyle="1" w:styleId="CorpsdetexteCar1">
    <w:name w:val="Corps de texte Car1"/>
    <w:basedOn w:val="Policepardfaut"/>
    <w:uiPriority w:val="99"/>
    <w:semiHidden/>
    <w:rsid w:val="00CF6C40"/>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semiHidden/>
    <w:rsid w:val="00CF6C40"/>
    <w:rPr>
      <w:rFonts w:ascii="Helvetica" w:eastAsia="Times New Roman" w:hAnsi="Helvetica" w:cs="Times New Roman"/>
      <w:sz w:val="20"/>
      <w:szCs w:val="20"/>
      <w:lang w:eastAsia="fr-FR"/>
    </w:rPr>
  </w:style>
  <w:style w:type="paragraph" w:styleId="Retraitcorpsdetexte">
    <w:name w:val="Body Text Indent"/>
    <w:basedOn w:val="Normal"/>
    <w:link w:val="RetraitcorpsdetexteCar"/>
    <w:semiHidden/>
    <w:rsid w:val="00CF6C40"/>
    <w:pPr>
      <w:ind w:left="360"/>
      <w:jc w:val="both"/>
    </w:pPr>
    <w:rPr>
      <w:rFonts w:ascii="Helvetica" w:hAnsi="Helvetica"/>
    </w:rPr>
  </w:style>
  <w:style w:type="character" w:customStyle="1" w:styleId="RetraitcorpsdetexteCar1">
    <w:name w:val="Retrait corps de texte Car1"/>
    <w:basedOn w:val="Policepardfaut"/>
    <w:uiPriority w:val="99"/>
    <w:semiHidden/>
    <w:rsid w:val="00CF6C40"/>
    <w:rPr>
      <w:rFonts w:ascii="Times New Roman" w:eastAsia="Times New Roman" w:hAnsi="Times New Roman" w:cs="Times New Roman"/>
      <w:sz w:val="20"/>
      <w:szCs w:val="20"/>
      <w:lang w:eastAsia="fr-FR"/>
    </w:rPr>
  </w:style>
  <w:style w:type="paragraph" w:styleId="Titre">
    <w:name w:val="Title"/>
    <w:basedOn w:val="Normal"/>
    <w:link w:val="TitreCar"/>
    <w:qFormat/>
    <w:rsid w:val="00CF6C40"/>
    <w:pPr>
      <w:spacing w:before="240" w:after="60"/>
      <w:jc w:val="center"/>
      <w:outlineLvl w:val="0"/>
    </w:pPr>
    <w:rPr>
      <w:rFonts w:ascii="Arial" w:hAnsi="Arial"/>
      <w:b/>
      <w:kern w:val="28"/>
      <w:sz w:val="32"/>
    </w:rPr>
  </w:style>
  <w:style w:type="character" w:customStyle="1" w:styleId="TitreCar">
    <w:name w:val="Titre Car"/>
    <w:basedOn w:val="Policepardfaut"/>
    <w:link w:val="Titre"/>
    <w:rsid w:val="00CF6C40"/>
    <w:rPr>
      <w:rFonts w:ascii="Arial" w:eastAsia="Times New Roman" w:hAnsi="Arial" w:cs="Times New Roman"/>
      <w:b/>
      <w:kern w:val="28"/>
      <w:sz w:val="32"/>
      <w:szCs w:val="20"/>
      <w:lang w:eastAsia="fr-FR"/>
    </w:rPr>
  </w:style>
  <w:style w:type="paragraph" w:styleId="Sous-titre">
    <w:name w:val="Subtitle"/>
    <w:basedOn w:val="Normal"/>
    <w:link w:val="Sous-titreCar"/>
    <w:qFormat/>
    <w:rsid w:val="00CF6C40"/>
    <w:pPr>
      <w:spacing w:after="60"/>
      <w:jc w:val="center"/>
      <w:outlineLvl w:val="1"/>
    </w:pPr>
    <w:rPr>
      <w:rFonts w:ascii="Arial" w:hAnsi="Arial"/>
      <w:sz w:val="24"/>
    </w:rPr>
  </w:style>
  <w:style w:type="character" w:customStyle="1" w:styleId="Sous-titreCar">
    <w:name w:val="Sous-titre Car"/>
    <w:basedOn w:val="Policepardfaut"/>
    <w:link w:val="Sous-titre"/>
    <w:rsid w:val="00CF6C40"/>
    <w:rPr>
      <w:rFonts w:ascii="Arial" w:eastAsia="Times New Roman" w:hAnsi="Arial" w:cs="Times New Roman"/>
      <w:sz w:val="24"/>
      <w:szCs w:val="20"/>
      <w:lang w:eastAsia="fr-FR"/>
    </w:rPr>
  </w:style>
  <w:style w:type="paragraph" w:customStyle="1" w:styleId="Texte">
    <w:name w:val="Texte"/>
    <w:basedOn w:val="Normal"/>
    <w:rsid w:val="00CF6C40"/>
    <w:pPr>
      <w:spacing w:after="200"/>
      <w:jc w:val="both"/>
    </w:pPr>
    <w:rPr>
      <w:rFonts w:ascii="Avant Garde" w:hAnsi="Avant Garde"/>
    </w:rPr>
  </w:style>
  <w:style w:type="paragraph" w:customStyle="1" w:styleId="Enum">
    <w:name w:val="Enum"/>
    <w:basedOn w:val="Normal"/>
    <w:next w:val="Texte"/>
    <w:rsid w:val="00CF6C40"/>
    <w:pPr>
      <w:numPr>
        <w:numId w:val="12"/>
      </w:numPr>
      <w:tabs>
        <w:tab w:val="clear" w:pos="567"/>
        <w:tab w:val="num" w:pos="284"/>
      </w:tabs>
      <w:spacing w:before="20" w:after="100"/>
      <w:ind w:left="284" w:hanging="284"/>
      <w:jc w:val="both"/>
    </w:pPr>
    <w:rPr>
      <w:rFonts w:ascii="Avant Garde" w:hAnsi="Avant Garde"/>
    </w:rPr>
  </w:style>
  <w:style w:type="paragraph" w:customStyle="1" w:styleId="SEnum">
    <w:name w:val="S/Enum"/>
    <w:basedOn w:val="Enum"/>
    <w:next w:val="Texte"/>
    <w:rsid w:val="00CF6C40"/>
    <w:pPr>
      <w:ind w:left="560" w:hanging="260"/>
    </w:pPr>
  </w:style>
  <w:style w:type="paragraph" w:customStyle="1" w:styleId="SYMBOLES">
    <w:name w:val="SYMBOLES"/>
    <w:basedOn w:val="Normal"/>
    <w:rsid w:val="00CF6C40"/>
    <w:pPr>
      <w:tabs>
        <w:tab w:val="left" w:pos="340"/>
        <w:tab w:val="left" w:pos="560"/>
        <w:tab w:val="left" w:pos="800"/>
      </w:tabs>
      <w:spacing w:line="240" w:lineRule="atLeast"/>
      <w:ind w:right="4040"/>
      <w:jc w:val="both"/>
    </w:pPr>
    <w:rPr>
      <w:rFonts w:ascii="Helvetica" w:hAnsi="Helvetica"/>
    </w:rPr>
  </w:style>
  <w:style w:type="paragraph" w:styleId="TM3">
    <w:name w:val="toc 3"/>
    <w:basedOn w:val="Normal"/>
    <w:next w:val="Normal"/>
    <w:autoRedefine/>
    <w:uiPriority w:val="39"/>
    <w:unhideWhenUsed/>
    <w:rsid w:val="00B5330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198558">
      <w:bodyDiv w:val="1"/>
      <w:marLeft w:val="0"/>
      <w:marRight w:val="0"/>
      <w:marTop w:val="0"/>
      <w:marBottom w:val="0"/>
      <w:divBdr>
        <w:top w:val="none" w:sz="0" w:space="0" w:color="auto"/>
        <w:left w:val="none" w:sz="0" w:space="0" w:color="auto"/>
        <w:bottom w:val="none" w:sz="0" w:space="0" w:color="auto"/>
        <w:right w:val="none" w:sz="0" w:space="0" w:color="auto"/>
      </w:divBdr>
    </w:div>
    <w:div w:id="485245158">
      <w:bodyDiv w:val="1"/>
      <w:marLeft w:val="0"/>
      <w:marRight w:val="0"/>
      <w:marTop w:val="0"/>
      <w:marBottom w:val="0"/>
      <w:divBdr>
        <w:top w:val="none" w:sz="0" w:space="0" w:color="auto"/>
        <w:left w:val="none" w:sz="0" w:space="0" w:color="auto"/>
        <w:bottom w:val="none" w:sz="0" w:space="0" w:color="auto"/>
        <w:right w:val="none" w:sz="0" w:space="0" w:color="auto"/>
      </w:divBdr>
      <w:divsChild>
        <w:div w:id="1296717731">
          <w:marLeft w:val="547"/>
          <w:marRight w:val="0"/>
          <w:marTop w:val="0"/>
          <w:marBottom w:val="0"/>
          <w:divBdr>
            <w:top w:val="none" w:sz="0" w:space="0" w:color="auto"/>
            <w:left w:val="none" w:sz="0" w:space="0" w:color="auto"/>
            <w:bottom w:val="none" w:sz="0" w:space="0" w:color="auto"/>
            <w:right w:val="none" w:sz="0" w:space="0" w:color="auto"/>
          </w:divBdr>
        </w:div>
      </w:divsChild>
    </w:div>
    <w:div w:id="594902527">
      <w:bodyDiv w:val="1"/>
      <w:marLeft w:val="0"/>
      <w:marRight w:val="0"/>
      <w:marTop w:val="0"/>
      <w:marBottom w:val="0"/>
      <w:divBdr>
        <w:top w:val="none" w:sz="0" w:space="0" w:color="auto"/>
        <w:left w:val="none" w:sz="0" w:space="0" w:color="auto"/>
        <w:bottom w:val="none" w:sz="0" w:space="0" w:color="auto"/>
        <w:right w:val="none" w:sz="0" w:space="0" w:color="auto"/>
      </w:divBdr>
      <w:divsChild>
        <w:div w:id="688796408">
          <w:marLeft w:val="547"/>
          <w:marRight w:val="0"/>
          <w:marTop w:val="0"/>
          <w:marBottom w:val="0"/>
          <w:divBdr>
            <w:top w:val="none" w:sz="0" w:space="0" w:color="auto"/>
            <w:left w:val="none" w:sz="0" w:space="0" w:color="auto"/>
            <w:bottom w:val="none" w:sz="0" w:space="0" w:color="auto"/>
            <w:right w:val="none" w:sz="0" w:space="0" w:color="auto"/>
          </w:divBdr>
        </w:div>
        <w:div w:id="464855864">
          <w:marLeft w:val="1166"/>
          <w:marRight w:val="0"/>
          <w:marTop w:val="0"/>
          <w:marBottom w:val="0"/>
          <w:divBdr>
            <w:top w:val="none" w:sz="0" w:space="0" w:color="auto"/>
            <w:left w:val="none" w:sz="0" w:space="0" w:color="auto"/>
            <w:bottom w:val="none" w:sz="0" w:space="0" w:color="auto"/>
            <w:right w:val="none" w:sz="0" w:space="0" w:color="auto"/>
          </w:divBdr>
        </w:div>
        <w:div w:id="215051713">
          <w:marLeft w:val="1166"/>
          <w:marRight w:val="0"/>
          <w:marTop w:val="0"/>
          <w:marBottom w:val="0"/>
          <w:divBdr>
            <w:top w:val="none" w:sz="0" w:space="0" w:color="auto"/>
            <w:left w:val="none" w:sz="0" w:space="0" w:color="auto"/>
            <w:bottom w:val="none" w:sz="0" w:space="0" w:color="auto"/>
            <w:right w:val="none" w:sz="0" w:space="0" w:color="auto"/>
          </w:divBdr>
        </w:div>
        <w:div w:id="562788785">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emf"/><Relationship Id="rId21" Type="http://schemas.openxmlformats.org/officeDocument/2006/relationships/diagramLayout" Target="diagrams/layout3.xml"/><Relationship Id="rId34" Type="http://schemas.openxmlformats.org/officeDocument/2006/relationships/image" Target="media/image6.png"/><Relationship Id="rId42" Type="http://schemas.openxmlformats.org/officeDocument/2006/relationships/diagramQuickStyle" Target="diagrams/quickStyle6.xml"/><Relationship Id="rId47" Type="http://schemas.openxmlformats.org/officeDocument/2006/relationships/diagramQuickStyle" Target="diagrams/quickStyle7.xml"/><Relationship Id="rId50" Type="http://schemas.openxmlformats.org/officeDocument/2006/relationships/hyperlink" Target="https://believedigital.ilucca.net/pagga" TargetMode="External"/><Relationship Id="rId55" Type="http://schemas.openxmlformats.org/officeDocument/2006/relationships/diagramLayout" Target="diagrams/layout8.xml"/><Relationship Id="rId63" Type="http://schemas.microsoft.com/office/2007/relationships/diagramDrawing" Target="diagrams/drawing9.xml"/><Relationship Id="rId68" Type="http://schemas.microsoft.com/office/2007/relationships/diagramDrawing" Target="diagrams/drawing10.xml"/><Relationship Id="rId76" Type="http://schemas.openxmlformats.org/officeDocument/2006/relationships/diagramQuickStyle" Target="diagrams/quickStyle12.xml"/><Relationship Id="rId84" Type="http://schemas.openxmlformats.org/officeDocument/2006/relationships/diagramData" Target="diagrams/data14.xml"/><Relationship Id="rId89" Type="http://schemas.openxmlformats.org/officeDocument/2006/relationships/diagramData" Target="diagrams/data15.xml"/><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diagramQuickStyle" Target="diagrams/quickStyle11.xml"/><Relationship Id="rId92" Type="http://schemas.openxmlformats.org/officeDocument/2006/relationships/diagramColors" Target="diagrams/colors15.xml"/><Relationship Id="rId2" Type="http://schemas.openxmlformats.org/officeDocument/2006/relationships/numbering" Target="numbering.xml"/><Relationship Id="rId16" Type="http://schemas.openxmlformats.org/officeDocument/2006/relationships/diagramLayout" Target="diagrams/layout2.xml"/><Relationship Id="rId29" Type="http://schemas.openxmlformats.org/officeDocument/2006/relationships/diagramQuickStyle" Target="diagrams/quickStyle4.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image" Target="media/image4.png"/><Relationship Id="rId37" Type="http://schemas.openxmlformats.org/officeDocument/2006/relationships/diagramQuickStyle" Target="diagrams/quickStyle5.xml"/><Relationship Id="rId40" Type="http://schemas.openxmlformats.org/officeDocument/2006/relationships/diagramData" Target="diagrams/data6.xml"/><Relationship Id="rId45" Type="http://schemas.openxmlformats.org/officeDocument/2006/relationships/diagramData" Target="diagrams/data7.xml"/><Relationship Id="rId53" Type="http://schemas.openxmlformats.org/officeDocument/2006/relationships/package" Target="embeddings/Feuille_de_calcul_Microsoft_Excel1.xlsx"/><Relationship Id="rId58" Type="http://schemas.microsoft.com/office/2007/relationships/diagramDrawing" Target="diagrams/drawing8.xml"/><Relationship Id="rId66" Type="http://schemas.openxmlformats.org/officeDocument/2006/relationships/diagramQuickStyle" Target="diagrams/quickStyle10.xml"/><Relationship Id="rId74" Type="http://schemas.openxmlformats.org/officeDocument/2006/relationships/diagramData" Target="diagrams/data12.xml"/><Relationship Id="rId79" Type="http://schemas.openxmlformats.org/officeDocument/2006/relationships/diagramData" Target="diagrams/data13.xml"/><Relationship Id="rId87" Type="http://schemas.openxmlformats.org/officeDocument/2006/relationships/diagramColors" Target="diagrams/colors14.xml"/><Relationship Id="rId5" Type="http://schemas.openxmlformats.org/officeDocument/2006/relationships/webSettings" Target="webSettings.xml"/><Relationship Id="rId61" Type="http://schemas.openxmlformats.org/officeDocument/2006/relationships/diagramQuickStyle" Target="diagrams/quickStyle9.xml"/><Relationship Id="rId82" Type="http://schemas.openxmlformats.org/officeDocument/2006/relationships/diagramColors" Target="diagrams/colors13.xml"/><Relationship Id="rId90" Type="http://schemas.openxmlformats.org/officeDocument/2006/relationships/diagramLayout" Target="diagrams/layout15.xml"/><Relationship Id="rId95" Type="http://schemas.openxmlformats.org/officeDocument/2006/relationships/header" Target="header2.xml"/><Relationship Id="rId19" Type="http://schemas.microsoft.com/office/2007/relationships/diagramDrawing" Target="diagrams/drawing2.xml"/><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diagramData" Target="diagrams/data5.xml"/><Relationship Id="rId43" Type="http://schemas.openxmlformats.org/officeDocument/2006/relationships/diagramColors" Target="diagrams/colors6.xml"/><Relationship Id="rId48" Type="http://schemas.openxmlformats.org/officeDocument/2006/relationships/diagramColors" Target="diagrams/colors7.xml"/><Relationship Id="rId56" Type="http://schemas.openxmlformats.org/officeDocument/2006/relationships/diagramQuickStyle" Target="diagrams/quickStyle8.xml"/><Relationship Id="rId64" Type="http://schemas.openxmlformats.org/officeDocument/2006/relationships/diagramData" Target="diagrams/data10.xml"/><Relationship Id="rId69" Type="http://schemas.openxmlformats.org/officeDocument/2006/relationships/diagramData" Target="diagrams/data11.xml"/><Relationship Id="rId77" Type="http://schemas.openxmlformats.org/officeDocument/2006/relationships/diagramColors" Target="diagrams/colors12.xml"/><Relationship Id="rId8" Type="http://schemas.openxmlformats.org/officeDocument/2006/relationships/image" Target="media/image1.jpeg"/><Relationship Id="rId51" Type="http://schemas.openxmlformats.org/officeDocument/2006/relationships/image" Target="media/image7.emf"/><Relationship Id="rId72" Type="http://schemas.openxmlformats.org/officeDocument/2006/relationships/diagramColors" Target="diagrams/colors11.xml"/><Relationship Id="rId80" Type="http://schemas.openxmlformats.org/officeDocument/2006/relationships/diagramLayout" Target="diagrams/layout13.xml"/><Relationship Id="rId85" Type="http://schemas.openxmlformats.org/officeDocument/2006/relationships/diagramLayout" Target="diagrams/layout14.xml"/><Relationship Id="rId93" Type="http://schemas.microsoft.com/office/2007/relationships/diagramDrawing" Target="diagrams/drawing15.xm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hyperlink" Target="https://www.legifrance.gouv.fr/" TargetMode="External"/><Relationship Id="rId33" Type="http://schemas.openxmlformats.org/officeDocument/2006/relationships/image" Target="media/image5.png"/><Relationship Id="rId38" Type="http://schemas.openxmlformats.org/officeDocument/2006/relationships/diagramColors" Target="diagrams/colors5.xml"/><Relationship Id="rId46" Type="http://schemas.openxmlformats.org/officeDocument/2006/relationships/diagramLayout" Target="diagrams/layout7.xml"/><Relationship Id="rId59" Type="http://schemas.openxmlformats.org/officeDocument/2006/relationships/diagramData" Target="diagrams/data9.xml"/><Relationship Id="rId67" Type="http://schemas.openxmlformats.org/officeDocument/2006/relationships/diagramColors" Target="diagrams/colors10.xml"/><Relationship Id="rId20" Type="http://schemas.openxmlformats.org/officeDocument/2006/relationships/diagramData" Target="diagrams/data3.xml"/><Relationship Id="rId41" Type="http://schemas.openxmlformats.org/officeDocument/2006/relationships/diagramLayout" Target="diagrams/layout6.xml"/><Relationship Id="rId54" Type="http://schemas.openxmlformats.org/officeDocument/2006/relationships/diagramData" Target="diagrams/data8.xml"/><Relationship Id="rId62" Type="http://schemas.openxmlformats.org/officeDocument/2006/relationships/diagramColors" Target="diagrams/colors9.xml"/><Relationship Id="rId70" Type="http://schemas.openxmlformats.org/officeDocument/2006/relationships/diagramLayout" Target="diagrams/layout11.xml"/><Relationship Id="rId75" Type="http://schemas.openxmlformats.org/officeDocument/2006/relationships/diagramLayout" Target="diagrams/layout12.xml"/><Relationship Id="rId83" Type="http://schemas.microsoft.com/office/2007/relationships/diagramDrawing" Target="diagrams/drawing13.xml"/><Relationship Id="rId88" Type="http://schemas.microsoft.com/office/2007/relationships/diagramDrawing" Target="diagrams/drawing14.xml"/><Relationship Id="rId91" Type="http://schemas.openxmlformats.org/officeDocument/2006/relationships/diagramQuickStyle" Target="diagrams/quickStyle15.xml"/><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Layout" Target="diagrams/layout4.xml"/><Relationship Id="rId36" Type="http://schemas.openxmlformats.org/officeDocument/2006/relationships/diagramLayout" Target="diagrams/layout5.xml"/><Relationship Id="rId49" Type="http://schemas.microsoft.com/office/2007/relationships/diagramDrawing" Target="diagrams/drawing7.xml"/><Relationship Id="rId57" Type="http://schemas.openxmlformats.org/officeDocument/2006/relationships/diagramColors" Target="diagrams/colors8.xml"/><Relationship Id="rId10" Type="http://schemas.openxmlformats.org/officeDocument/2006/relationships/diagramData" Target="diagrams/data1.xml"/><Relationship Id="rId31" Type="http://schemas.microsoft.com/office/2007/relationships/diagramDrawing" Target="diagrams/drawing4.xml"/><Relationship Id="rId44" Type="http://schemas.microsoft.com/office/2007/relationships/diagramDrawing" Target="diagrams/drawing6.xml"/><Relationship Id="rId52" Type="http://schemas.openxmlformats.org/officeDocument/2006/relationships/image" Target="media/image8.emf"/><Relationship Id="rId60" Type="http://schemas.openxmlformats.org/officeDocument/2006/relationships/diagramLayout" Target="diagrams/layout9.xml"/><Relationship Id="rId65" Type="http://schemas.openxmlformats.org/officeDocument/2006/relationships/diagramLayout" Target="diagrams/layout10.xml"/><Relationship Id="rId73" Type="http://schemas.microsoft.com/office/2007/relationships/diagramDrawing" Target="diagrams/drawing11.xml"/><Relationship Id="rId78" Type="http://schemas.microsoft.com/office/2007/relationships/diagramDrawing" Target="diagrams/drawing12.xml"/><Relationship Id="rId81" Type="http://schemas.openxmlformats.org/officeDocument/2006/relationships/diagramQuickStyle" Target="diagrams/quickStyle13.xml"/><Relationship Id="rId86" Type="http://schemas.openxmlformats.org/officeDocument/2006/relationships/diagramQuickStyle" Target="diagrams/quickStyle14.xml"/><Relationship Id="rId94" Type="http://schemas.openxmlformats.org/officeDocument/2006/relationships/header" Target="header1.xm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3" Type="http://schemas.openxmlformats.org/officeDocument/2006/relationships/diagramColors" Target="diagrams/colors1.xml"/><Relationship Id="rId18" Type="http://schemas.openxmlformats.org/officeDocument/2006/relationships/diagramColors" Target="diagrams/colors2.xml"/><Relationship Id="rId39" Type="http://schemas.microsoft.com/office/2007/relationships/diagramDrawing" Target="diagrams/drawing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4.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5.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5C6DF22-E3E0-4B10-9C4F-3A805BA44310}" type="doc">
      <dgm:prSet loTypeId="urn:microsoft.com/office/officeart/2008/layout/NameandTitleOrganizationalChart" loCatId="hierarchy" qsTypeId="urn:microsoft.com/office/officeart/2005/8/quickstyle/3d1" qsCatId="3D" csTypeId="urn:microsoft.com/office/officeart/2005/8/colors/accent1_2" csCatId="accent1" phldr="1"/>
      <dgm:spPr/>
      <dgm:t>
        <a:bodyPr/>
        <a:lstStyle/>
        <a:p>
          <a:endParaRPr lang="fr-FR"/>
        </a:p>
      </dgm:t>
    </dgm:pt>
    <dgm:pt modelId="{816B4618-E274-4556-A1DE-E466D15D49B5}">
      <dgm:prSet phldrT="[Texte]"/>
      <dgm:spPr/>
      <dgm:t>
        <a:bodyPr/>
        <a:lstStyle/>
        <a:p>
          <a:r>
            <a:rPr lang="fr-FR" b="1"/>
            <a:t>Denis LADEGAILLERIE                      </a:t>
          </a:r>
          <a:endParaRPr lang="fr-FR"/>
        </a:p>
      </dgm:t>
    </dgm:pt>
    <dgm:pt modelId="{F6FC6EB6-D5CD-4F39-8B71-665247E91B3F}" type="parTrans" cxnId="{0C0CADE5-16F0-438D-8C6D-1C57BC3EA471}">
      <dgm:prSet/>
      <dgm:spPr/>
      <dgm:t>
        <a:bodyPr/>
        <a:lstStyle/>
        <a:p>
          <a:endParaRPr lang="fr-FR"/>
        </a:p>
      </dgm:t>
    </dgm:pt>
    <dgm:pt modelId="{FE66EF35-7ED5-48B9-B3C3-470F6812A998}" type="sibTrans" cxnId="{0C0CADE5-16F0-438D-8C6D-1C57BC3EA471}">
      <dgm:prSet/>
      <dgm:spPr/>
      <dgm:t>
        <a:bodyPr/>
        <a:lstStyle/>
        <a:p>
          <a:r>
            <a:rPr lang="fr-FR"/>
            <a:t>CEO</a:t>
          </a:r>
        </a:p>
      </dgm:t>
    </dgm:pt>
    <dgm:pt modelId="{36D6B706-3C47-4C26-AFCE-4FCABFC47C82}">
      <dgm:prSet phldrT="[Texte]"/>
      <dgm:spPr/>
      <dgm:t>
        <a:bodyPr/>
        <a:lstStyle/>
        <a:p>
          <a:r>
            <a:rPr lang="fr-FR" dirty="0"/>
            <a:t>Romain VIVIEN</a:t>
          </a:r>
          <a:endParaRPr lang="fr-FR"/>
        </a:p>
      </dgm:t>
    </dgm:pt>
    <dgm:pt modelId="{37E77603-E787-4621-B9AA-232E34F07BA4}" type="parTrans" cxnId="{A15FF465-34E6-490E-A41F-33C4B183C2AE}">
      <dgm:prSet/>
      <dgm:spPr/>
      <dgm:t>
        <a:bodyPr/>
        <a:lstStyle/>
        <a:p>
          <a:endParaRPr lang="fr-FR"/>
        </a:p>
      </dgm:t>
    </dgm:pt>
    <dgm:pt modelId="{0057DFD0-8947-4739-81A5-401CBE7468F3}" type="sibTrans" cxnId="{A15FF465-34E6-490E-A41F-33C4B183C2AE}">
      <dgm:prSet/>
      <dgm:spPr/>
      <dgm:t>
        <a:bodyPr/>
        <a:lstStyle/>
        <a:p>
          <a:r>
            <a:rPr lang="fr-FR"/>
            <a:t>DG</a:t>
          </a:r>
        </a:p>
      </dgm:t>
    </dgm:pt>
    <dgm:pt modelId="{2D77C0CA-9543-4FE2-B03A-EA5B9EA1D762}">
      <dgm:prSet phldrT="[Texte]"/>
      <dgm:spPr/>
      <dgm:t>
        <a:bodyPr/>
        <a:lstStyle/>
        <a:p>
          <a:r>
            <a:rPr lang="fr-FR" dirty="0"/>
            <a:t>Xavier DUMONT</a:t>
          </a:r>
        </a:p>
      </dgm:t>
    </dgm:pt>
    <dgm:pt modelId="{A1C9833D-D294-40CC-8163-6AC604130AEC}" type="parTrans" cxnId="{C18CB093-B700-4A59-BB8F-E28B474ED56C}">
      <dgm:prSet/>
      <dgm:spPr/>
      <dgm:t>
        <a:bodyPr/>
        <a:lstStyle/>
        <a:p>
          <a:endParaRPr lang="fr-FR"/>
        </a:p>
      </dgm:t>
    </dgm:pt>
    <dgm:pt modelId="{A28CC01A-7281-4CA6-A9BD-D99673E81F71}" type="sibTrans" cxnId="{C18CB093-B700-4A59-BB8F-E28B474ED56C}">
      <dgm:prSet/>
      <dgm:spPr/>
      <dgm:t>
        <a:bodyPr/>
        <a:lstStyle/>
        <a:p>
          <a:r>
            <a:rPr lang="fr-FR"/>
            <a:t>DG Finance</a:t>
          </a:r>
        </a:p>
      </dgm:t>
    </dgm:pt>
    <dgm:pt modelId="{4CA08B99-83DF-44F6-8EDA-D4B17C81425D}">
      <dgm:prSet phldrT="[Texte]"/>
      <dgm:spPr/>
      <dgm:t>
        <a:bodyPr/>
        <a:lstStyle/>
        <a:p>
          <a:r>
            <a:rPr lang="fr-FR" dirty="0" err="1"/>
            <a:t>Eric</a:t>
          </a:r>
          <a:r>
            <a:rPr lang="fr-FR" dirty="0"/>
            <a:t> LANDOUZY</a:t>
          </a:r>
        </a:p>
      </dgm:t>
    </dgm:pt>
    <dgm:pt modelId="{1195011B-FF4A-4CF7-BB36-4B2DA8B10B40}" type="parTrans" cxnId="{633E7B2A-2AEA-49CE-8224-4393CD24668D}">
      <dgm:prSet/>
      <dgm:spPr/>
      <dgm:t>
        <a:bodyPr/>
        <a:lstStyle/>
        <a:p>
          <a:endParaRPr lang="fr-FR"/>
        </a:p>
      </dgm:t>
    </dgm:pt>
    <dgm:pt modelId="{D4B419A4-AB65-4DBF-BD8E-2BCB0A82625C}" type="sibTrans" cxnId="{633E7B2A-2AEA-49CE-8224-4393CD24668D}">
      <dgm:prSet/>
      <dgm:spPr/>
      <dgm:t>
        <a:bodyPr/>
        <a:lstStyle/>
        <a:p>
          <a:r>
            <a:rPr lang="fr-FR"/>
            <a:t>COO</a:t>
          </a:r>
        </a:p>
      </dgm:t>
    </dgm:pt>
    <dgm:pt modelId="{53E47FFB-EA98-4D60-BD49-BD2407B02BBD}">
      <dgm:prSet/>
      <dgm:spPr/>
      <dgm:t>
        <a:bodyPr/>
        <a:lstStyle/>
        <a:p>
          <a:r>
            <a:rPr lang="fr-FR" dirty="0"/>
            <a:t>Romain BECKER</a:t>
          </a:r>
        </a:p>
      </dgm:t>
    </dgm:pt>
    <dgm:pt modelId="{75A81635-365E-494C-A250-396B002E4898}" type="parTrans" cxnId="{A39BA2FA-4DFB-4A25-B21C-4313D3D0902C}">
      <dgm:prSet/>
      <dgm:spPr/>
      <dgm:t>
        <a:bodyPr/>
        <a:lstStyle/>
        <a:p>
          <a:endParaRPr lang="fr-FR"/>
        </a:p>
      </dgm:t>
    </dgm:pt>
    <dgm:pt modelId="{E12352BA-7369-4F34-95D5-8717E53564BA}" type="sibTrans" cxnId="{A39BA2FA-4DFB-4A25-B21C-4313D3D0902C}">
      <dgm:prSet/>
      <dgm:spPr/>
      <dgm:t>
        <a:bodyPr/>
        <a:lstStyle/>
        <a:p>
          <a:r>
            <a:rPr lang="fr-FR"/>
            <a:t>Sales Opérations Directo</a:t>
          </a:r>
        </a:p>
      </dgm:t>
    </dgm:pt>
    <dgm:pt modelId="{412FC349-9455-4EEB-B350-5E81C729A30A}">
      <dgm:prSet phldrT="[Texte]"/>
      <dgm:spPr/>
      <dgm:t>
        <a:bodyPr/>
        <a:lstStyle/>
        <a:p>
          <a:r>
            <a:rPr lang="fr-FR" dirty="0"/>
            <a:t>Laurent TAUPIN</a:t>
          </a:r>
        </a:p>
      </dgm:t>
    </dgm:pt>
    <dgm:pt modelId="{6D776CE2-EEDA-480F-B3C4-89007BF38B4A}" type="parTrans" cxnId="{6CB5FB0C-21B3-40D8-AEE7-CA3304208CFA}">
      <dgm:prSet/>
      <dgm:spPr/>
      <dgm:t>
        <a:bodyPr/>
        <a:lstStyle/>
        <a:p>
          <a:endParaRPr lang="fr-FR"/>
        </a:p>
      </dgm:t>
    </dgm:pt>
    <dgm:pt modelId="{00770BD7-72FC-4DBC-8AA5-72F4F0B8E46B}" type="sibTrans" cxnId="{6CB5FB0C-21B3-40D8-AEE7-CA3304208CFA}">
      <dgm:prSet/>
      <dgm:spPr/>
      <dgm:t>
        <a:bodyPr/>
        <a:lstStyle/>
        <a:p>
          <a:r>
            <a:rPr lang="fr-FR"/>
            <a:t>CTO</a:t>
          </a:r>
        </a:p>
      </dgm:t>
    </dgm:pt>
    <dgm:pt modelId="{64150A5A-BCDC-4C32-ABF5-5BE3C27F6490}" type="pres">
      <dgm:prSet presAssocID="{B5C6DF22-E3E0-4B10-9C4F-3A805BA44310}" presName="hierChild1" presStyleCnt="0">
        <dgm:presLayoutVars>
          <dgm:orgChart val="1"/>
          <dgm:chPref val="1"/>
          <dgm:dir/>
          <dgm:animOne val="branch"/>
          <dgm:animLvl val="lvl"/>
          <dgm:resizeHandles/>
        </dgm:presLayoutVars>
      </dgm:prSet>
      <dgm:spPr/>
      <dgm:t>
        <a:bodyPr/>
        <a:lstStyle/>
        <a:p>
          <a:endParaRPr lang="fr-FR"/>
        </a:p>
      </dgm:t>
    </dgm:pt>
    <dgm:pt modelId="{653B3A11-FA73-48AD-8692-215E0327CEE4}" type="pres">
      <dgm:prSet presAssocID="{816B4618-E274-4556-A1DE-E466D15D49B5}" presName="hierRoot1" presStyleCnt="0">
        <dgm:presLayoutVars>
          <dgm:hierBranch val="init"/>
        </dgm:presLayoutVars>
      </dgm:prSet>
      <dgm:spPr/>
    </dgm:pt>
    <dgm:pt modelId="{7654AAA4-D4C5-4481-959E-34AA4026BF9A}" type="pres">
      <dgm:prSet presAssocID="{816B4618-E274-4556-A1DE-E466D15D49B5}" presName="rootComposite1" presStyleCnt="0"/>
      <dgm:spPr/>
    </dgm:pt>
    <dgm:pt modelId="{515E7478-585E-4992-84EC-5BE2302C32EC}" type="pres">
      <dgm:prSet presAssocID="{816B4618-E274-4556-A1DE-E466D15D49B5}" presName="rootText1" presStyleLbl="node0" presStyleIdx="0" presStyleCnt="1">
        <dgm:presLayoutVars>
          <dgm:chMax/>
          <dgm:chPref val="3"/>
        </dgm:presLayoutVars>
      </dgm:prSet>
      <dgm:spPr/>
      <dgm:t>
        <a:bodyPr/>
        <a:lstStyle/>
        <a:p>
          <a:endParaRPr lang="fr-FR"/>
        </a:p>
      </dgm:t>
    </dgm:pt>
    <dgm:pt modelId="{CDAF0F6C-0A6D-4C37-92AD-7AD3574694E4}" type="pres">
      <dgm:prSet presAssocID="{816B4618-E274-4556-A1DE-E466D15D49B5}" presName="titleText1" presStyleLbl="fgAcc0" presStyleIdx="0" presStyleCnt="1">
        <dgm:presLayoutVars>
          <dgm:chMax val="0"/>
          <dgm:chPref val="0"/>
        </dgm:presLayoutVars>
      </dgm:prSet>
      <dgm:spPr/>
      <dgm:t>
        <a:bodyPr/>
        <a:lstStyle/>
        <a:p>
          <a:endParaRPr lang="fr-FR"/>
        </a:p>
      </dgm:t>
    </dgm:pt>
    <dgm:pt modelId="{52859CE6-D31A-454C-BE02-8461F44C1E5B}" type="pres">
      <dgm:prSet presAssocID="{816B4618-E274-4556-A1DE-E466D15D49B5}" presName="rootConnector1" presStyleLbl="node1" presStyleIdx="0" presStyleCnt="5"/>
      <dgm:spPr/>
      <dgm:t>
        <a:bodyPr/>
        <a:lstStyle/>
        <a:p>
          <a:endParaRPr lang="fr-FR"/>
        </a:p>
      </dgm:t>
    </dgm:pt>
    <dgm:pt modelId="{21BFEC89-2E3D-4C61-A506-BC64EE2CC794}" type="pres">
      <dgm:prSet presAssocID="{816B4618-E274-4556-A1DE-E466D15D49B5}" presName="hierChild2" presStyleCnt="0"/>
      <dgm:spPr/>
    </dgm:pt>
    <dgm:pt modelId="{498C03BB-6C3F-41D3-91E2-4D5DFCD25BD2}" type="pres">
      <dgm:prSet presAssocID="{37E77603-E787-4621-B9AA-232E34F07BA4}" presName="Name37" presStyleLbl="parChTrans1D2" presStyleIdx="0" presStyleCnt="5"/>
      <dgm:spPr/>
      <dgm:t>
        <a:bodyPr/>
        <a:lstStyle/>
        <a:p>
          <a:endParaRPr lang="fr-FR"/>
        </a:p>
      </dgm:t>
    </dgm:pt>
    <dgm:pt modelId="{3119DD7B-F9AF-4621-9173-9A54293AE971}" type="pres">
      <dgm:prSet presAssocID="{36D6B706-3C47-4C26-AFCE-4FCABFC47C82}" presName="hierRoot2" presStyleCnt="0">
        <dgm:presLayoutVars>
          <dgm:hierBranch val="init"/>
        </dgm:presLayoutVars>
      </dgm:prSet>
      <dgm:spPr/>
    </dgm:pt>
    <dgm:pt modelId="{6F765669-1DDA-44A7-8BC9-858A1CE4331E}" type="pres">
      <dgm:prSet presAssocID="{36D6B706-3C47-4C26-AFCE-4FCABFC47C82}" presName="rootComposite" presStyleCnt="0"/>
      <dgm:spPr/>
    </dgm:pt>
    <dgm:pt modelId="{6E455503-09F0-420C-80F7-C9A03D291A24}" type="pres">
      <dgm:prSet presAssocID="{36D6B706-3C47-4C26-AFCE-4FCABFC47C82}" presName="rootText" presStyleLbl="node1" presStyleIdx="0" presStyleCnt="5">
        <dgm:presLayoutVars>
          <dgm:chMax/>
          <dgm:chPref val="3"/>
        </dgm:presLayoutVars>
      </dgm:prSet>
      <dgm:spPr/>
      <dgm:t>
        <a:bodyPr/>
        <a:lstStyle/>
        <a:p>
          <a:endParaRPr lang="fr-FR"/>
        </a:p>
      </dgm:t>
    </dgm:pt>
    <dgm:pt modelId="{D1EA2AF2-7CF7-4465-9282-608A55F9D0DE}" type="pres">
      <dgm:prSet presAssocID="{36D6B706-3C47-4C26-AFCE-4FCABFC47C82}" presName="titleText2" presStyleLbl="fgAcc1" presStyleIdx="0" presStyleCnt="5">
        <dgm:presLayoutVars>
          <dgm:chMax val="0"/>
          <dgm:chPref val="0"/>
        </dgm:presLayoutVars>
      </dgm:prSet>
      <dgm:spPr/>
      <dgm:t>
        <a:bodyPr/>
        <a:lstStyle/>
        <a:p>
          <a:endParaRPr lang="fr-FR"/>
        </a:p>
      </dgm:t>
    </dgm:pt>
    <dgm:pt modelId="{55096CD6-B3AA-4FAB-AFD1-BE4AEECC524E}" type="pres">
      <dgm:prSet presAssocID="{36D6B706-3C47-4C26-AFCE-4FCABFC47C82}" presName="rootConnector" presStyleLbl="node2" presStyleIdx="0" presStyleCnt="0"/>
      <dgm:spPr/>
      <dgm:t>
        <a:bodyPr/>
        <a:lstStyle/>
        <a:p>
          <a:endParaRPr lang="fr-FR"/>
        </a:p>
      </dgm:t>
    </dgm:pt>
    <dgm:pt modelId="{9AE214B6-E2DB-4326-9F0D-7BB11A463110}" type="pres">
      <dgm:prSet presAssocID="{36D6B706-3C47-4C26-AFCE-4FCABFC47C82}" presName="hierChild4" presStyleCnt="0"/>
      <dgm:spPr/>
    </dgm:pt>
    <dgm:pt modelId="{30C8787E-EC3D-4385-89DB-80189C9C7E1B}" type="pres">
      <dgm:prSet presAssocID="{36D6B706-3C47-4C26-AFCE-4FCABFC47C82}" presName="hierChild5" presStyleCnt="0"/>
      <dgm:spPr/>
    </dgm:pt>
    <dgm:pt modelId="{0D89DEC1-C4C7-4421-980C-383D78D1B6E0}" type="pres">
      <dgm:prSet presAssocID="{A1C9833D-D294-40CC-8163-6AC604130AEC}" presName="Name37" presStyleLbl="parChTrans1D2" presStyleIdx="1" presStyleCnt="5"/>
      <dgm:spPr/>
      <dgm:t>
        <a:bodyPr/>
        <a:lstStyle/>
        <a:p>
          <a:endParaRPr lang="fr-FR"/>
        </a:p>
      </dgm:t>
    </dgm:pt>
    <dgm:pt modelId="{1781DFA1-3D73-4FFC-B439-22E1DF9F822E}" type="pres">
      <dgm:prSet presAssocID="{2D77C0CA-9543-4FE2-B03A-EA5B9EA1D762}" presName="hierRoot2" presStyleCnt="0">
        <dgm:presLayoutVars>
          <dgm:hierBranch val="init"/>
        </dgm:presLayoutVars>
      </dgm:prSet>
      <dgm:spPr/>
    </dgm:pt>
    <dgm:pt modelId="{2974743B-1B10-476B-9C29-5235A883C220}" type="pres">
      <dgm:prSet presAssocID="{2D77C0CA-9543-4FE2-B03A-EA5B9EA1D762}" presName="rootComposite" presStyleCnt="0"/>
      <dgm:spPr/>
    </dgm:pt>
    <dgm:pt modelId="{B69A6A27-3E4C-4D47-9D55-436B65CF5F11}" type="pres">
      <dgm:prSet presAssocID="{2D77C0CA-9543-4FE2-B03A-EA5B9EA1D762}" presName="rootText" presStyleLbl="node1" presStyleIdx="1" presStyleCnt="5">
        <dgm:presLayoutVars>
          <dgm:chMax/>
          <dgm:chPref val="3"/>
        </dgm:presLayoutVars>
      </dgm:prSet>
      <dgm:spPr/>
      <dgm:t>
        <a:bodyPr/>
        <a:lstStyle/>
        <a:p>
          <a:endParaRPr lang="fr-FR"/>
        </a:p>
      </dgm:t>
    </dgm:pt>
    <dgm:pt modelId="{1003611D-52DA-49E5-8544-16EBFEC3440D}" type="pres">
      <dgm:prSet presAssocID="{2D77C0CA-9543-4FE2-B03A-EA5B9EA1D762}" presName="titleText2" presStyleLbl="fgAcc1" presStyleIdx="1" presStyleCnt="5">
        <dgm:presLayoutVars>
          <dgm:chMax val="0"/>
          <dgm:chPref val="0"/>
        </dgm:presLayoutVars>
      </dgm:prSet>
      <dgm:spPr/>
      <dgm:t>
        <a:bodyPr/>
        <a:lstStyle/>
        <a:p>
          <a:endParaRPr lang="fr-FR"/>
        </a:p>
      </dgm:t>
    </dgm:pt>
    <dgm:pt modelId="{A1C9FA84-668D-4E67-A7EC-A1737ED86A17}" type="pres">
      <dgm:prSet presAssocID="{2D77C0CA-9543-4FE2-B03A-EA5B9EA1D762}" presName="rootConnector" presStyleLbl="node2" presStyleIdx="0" presStyleCnt="0"/>
      <dgm:spPr/>
      <dgm:t>
        <a:bodyPr/>
        <a:lstStyle/>
        <a:p>
          <a:endParaRPr lang="fr-FR"/>
        </a:p>
      </dgm:t>
    </dgm:pt>
    <dgm:pt modelId="{5886763B-5EBE-40A3-9E1F-A19126253709}" type="pres">
      <dgm:prSet presAssocID="{2D77C0CA-9543-4FE2-B03A-EA5B9EA1D762}" presName="hierChild4" presStyleCnt="0"/>
      <dgm:spPr/>
    </dgm:pt>
    <dgm:pt modelId="{3A34A792-FC2C-444C-899E-BF98004C04D2}" type="pres">
      <dgm:prSet presAssocID="{2D77C0CA-9543-4FE2-B03A-EA5B9EA1D762}" presName="hierChild5" presStyleCnt="0"/>
      <dgm:spPr/>
    </dgm:pt>
    <dgm:pt modelId="{52E9F057-555E-4983-9070-6910903B2191}" type="pres">
      <dgm:prSet presAssocID="{1195011B-FF4A-4CF7-BB36-4B2DA8B10B40}" presName="Name37" presStyleLbl="parChTrans1D2" presStyleIdx="2" presStyleCnt="5"/>
      <dgm:spPr/>
      <dgm:t>
        <a:bodyPr/>
        <a:lstStyle/>
        <a:p>
          <a:endParaRPr lang="fr-FR"/>
        </a:p>
      </dgm:t>
    </dgm:pt>
    <dgm:pt modelId="{E111F317-DFB8-42BD-9841-4A9C29DD69E7}" type="pres">
      <dgm:prSet presAssocID="{4CA08B99-83DF-44F6-8EDA-D4B17C81425D}" presName="hierRoot2" presStyleCnt="0">
        <dgm:presLayoutVars>
          <dgm:hierBranch val="init"/>
        </dgm:presLayoutVars>
      </dgm:prSet>
      <dgm:spPr/>
    </dgm:pt>
    <dgm:pt modelId="{4740FCB9-2F3D-497C-85B4-15C4EDEB6766}" type="pres">
      <dgm:prSet presAssocID="{4CA08B99-83DF-44F6-8EDA-D4B17C81425D}" presName="rootComposite" presStyleCnt="0"/>
      <dgm:spPr/>
    </dgm:pt>
    <dgm:pt modelId="{225E22D5-C0C2-4E7D-8265-FBBC416C3C64}" type="pres">
      <dgm:prSet presAssocID="{4CA08B99-83DF-44F6-8EDA-D4B17C81425D}" presName="rootText" presStyleLbl="node1" presStyleIdx="2" presStyleCnt="5">
        <dgm:presLayoutVars>
          <dgm:chMax/>
          <dgm:chPref val="3"/>
        </dgm:presLayoutVars>
      </dgm:prSet>
      <dgm:spPr/>
      <dgm:t>
        <a:bodyPr/>
        <a:lstStyle/>
        <a:p>
          <a:endParaRPr lang="fr-FR"/>
        </a:p>
      </dgm:t>
    </dgm:pt>
    <dgm:pt modelId="{438C4620-92B7-4D69-89B6-A3DDA28FE2A6}" type="pres">
      <dgm:prSet presAssocID="{4CA08B99-83DF-44F6-8EDA-D4B17C81425D}" presName="titleText2" presStyleLbl="fgAcc1" presStyleIdx="2" presStyleCnt="5">
        <dgm:presLayoutVars>
          <dgm:chMax val="0"/>
          <dgm:chPref val="0"/>
        </dgm:presLayoutVars>
      </dgm:prSet>
      <dgm:spPr/>
      <dgm:t>
        <a:bodyPr/>
        <a:lstStyle/>
        <a:p>
          <a:endParaRPr lang="fr-FR"/>
        </a:p>
      </dgm:t>
    </dgm:pt>
    <dgm:pt modelId="{14C59822-6401-4F7E-BDB3-C2C2FD51EAB1}" type="pres">
      <dgm:prSet presAssocID="{4CA08B99-83DF-44F6-8EDA-D4B17C81425D}" presName="rootConnector" presStyleLbl="node2" presStyleIdx="0" presStyleCnt="0"/>
      <dgm:spPr/>
      <dgm:t>
        <a:bodyPr/>
        <a:lstStyle/>
        <a:p>
          <a:endParaRPr lang="fr-FR"/>
        </a:p>
      </dgm:t>
    </dgm:pt>
    <dgm:pt modelId="{06A52C57-C39B-4E66-B67F-090E43A4BD3C}" type="pres">
      <dgm:prSet presAssocID="{4CA08B99-83DF-44F6-8EDA-D4B17C81425D}" presName="hierChild4" presStyleCnt="0"/>
      <dgm:spPr/>
    </dgm:pt>
    <dgm:pt modelId="{00168713-70C1-491B-9DC2-70A486E3BEBC}" type="pres">
      <dgm:prSet presAssocID="{4CA08B99-83DF-44F6-8EDA-D4B17C81425D}" presName="hierChild5" presStyleCnt="0"/>
      <dgm:spPr/>
    </dgm:pt>
    <dgm:pt modelId="{8080F7AC-6216-41CD-BE74-5C4C0EDAAC07}" type="pres">
      <dgm:prSet presAssocID="{6D776CE2-EEDA-480F-B3C4-89007BF38B4A}" presName="Name37" presStyleLbl="parChTrans1D2" presStyleIdx="3" presStyleCnt="5"/>
      <dgm:spPr/>
      <dgm:t>
        <a:bodyPr/>
        <a:lstStyle/>
        <a:p>
          <a:endParaRPr lang="fr-FR"/>
        </a:p>
      </dgm:t>
    </dgm:pt>
    <dgm:pt modelId="{849D48E7-2730-4F11-AC1A-94343ABEF2D4}" type="pres">
      <dgm:prSet presAssocID="{412FC349-9455-4EEB-B350-5E81C729A30A}" presName="hierRoot2" presStyleCnt="0">
        <dgm:presLayoutVars>
          <dgm:hierBranch val="init"/>
        </dgm:presLayoutVars>
      </dgm:prSet>
      <dgm:spPr/>
    </dgm:pt>
    <dgm:pt modelId="{55684C44-22BD-4888-8475-98D06C60A1FB}" type="pres">
      <dgm:prSet presAssocID="{412FC349-9455-4EEB-B350-5E81C729A30A}" presName="rootComposite" presStyleCnt="0"/>
      <dgm:spPr/>
    </dgm:pt>
    <dgm:pt modelId="{BA038EB5-64EA-418D-9686-3F4DC2B7A60A}" type="pres">
      <dgm:prSet presAssocID="{412FC349-9455-4EEB-B350-5E81C729A30A}" presName="rootText" presStyleLbl="node1" presStyleIdx="3" presStyleCnt="5">
        <dgm:presLayoutVars>
          <dgm:chMax/>
          <dgm:chPref val="3"/>
        </dgm:presLayoutVars>
      </dgm:prSet>
      <dgm:spPr/>
      <dgm:t>
        <a:bodyPr/>
        <a:lstStyle/>
        <a:p>
          <a:endParaRPr lang="fr-FR"/>
        </a:p>
      </dgm:t>
    </dgm:pt>
    <dgm:pt modelId="{5767C7CA-6491-4289-B2CF-6C4E4128903E}" type="pres">
      <dgm:prSet presAssocID="{412FC349-9455-4EEB-B350-5E81C729A30A}" presName="titleText2" presStyleLbl="fgAcc1" presStyleIdx="3" presStyleCnt="5">
        <dgm:presLayoutVars>
          <dgm:chMax val="0"/>
          <dgm:chPref val="0"/>
        </dgm:presLayoutVars>
      </dgm:prSet>
      <dgm:spPr/>
      <dgm:t>
        <a:bodyPr/>
        <a:lstStyle/>
        <a:p>
          <a:endParaRPr lang="fr-FR"/>
        </a:p>
      </dgm:t>
    </dgm:pt>
    <dgm:pt modelId="{26F45024-A55B-4B23-83D1-40B33119968B}" type="pres">
      <dgm:prSet presAssocID="{412FC349-9455-4EEB-B350-5E81C729A30A}" presName="rootConnector" presStyleLbl="node2" presStyleIdx="0" presStyleCnt="0"/>
      <dgm:spPr/>
      <dgm:t>
        <a:bodyPr/>
        <a:lstStyle/>
        <a:p>
          <a:endParaRPr lang="fr-FR"/>
        </a:p>
      </dgm:t>
    </dgm:pt>
    <dgm:pt modelId="{933F9D9A-E531-43E5-BCA0-FC1E5497B501}" type="pres">
      <dgm:prSet presAssocID="{412FC349-9455-4EEB-B350-5E81C729A30A}" presName="hierChild4" presStyleCnt="0"/>
      <dgm:spPr/>
    </dgm:pt>
    <dgm:pt modelId="{FF74DC9B-3EA4-444A-AD5B-70EA623B5CCC}" type="pres">
      <dgm:prSet presAssocID="{412FC349-9455-4EEB-B350-5E81C729A30A}" presName="hierChild5" presStyleCnt="0"/>
      <dgm:spPr/>
    </dgm:pt>
    <dgm:pt modelId="{7D708A5E-3862-48E1-9153-94ADA91719D1}" type="pres">
      <dgm:prSet presAssocID="{75A81635-365E-494C-A250-396B002E4898}" presName="Name37" presStyleLbl="parChTrans1D2" presStyleIdx="4" presStyleCnt="5"/>
      <dgm:spPr/>
      <dgm:t>
        <a:bodyPr/>
        <a:lstStyle/>
        <a:p>
          <a:endParaRPr lang="fr-FR"/>
        </a:p>
      </dgm:t>
    </dgm:pt>
    <dgm:pt modelId="{6E4DA40E-C990-47EA-826F-BDF7506A40B7}" type="pres">
      <dgm:prSet presAssocID="{53E47FFB-EA98-4D60-BD49-BD2407B02BBD}" presName="hierRoot2" presStyleCnt="0">
        <dgm:presLayoutVars>
          <dgm:hierBranch val="init"/>
        </dgm:presLayoutVars>
      </dgm:prSet>
      <dgm:spPr/>
    </dgm:pt>
    <dgm:pt modelId="{C2CAEC0E-5EA8-4E25-B978-91ECDB559566}" type="pres">
      <dgm:prSet presAssocID="{53E47FFB-EA98-4D60-BD49-BD2407B02BBD}" presName="rootComposite" presStyleCnt="0"/>
      <dgm:spPr/>
    </dgm:pt>
    <dgm:pt modelId="{815C7884-B77E-4BF8-941E-5777C918130A}" type="pres">
      <dgm:prSet presAssocID="{53E47FFB-EA98-4D60-BD49-BD2407B02BBD}" presName="rootText" presStyleLbl="node1" presStyleIdx="4" presStyleCnt="5">
        <dgm:presLayoutVars>
          <dgm:chMax/>
          <dgm:chPref val="3"/>
        </dgm:presLayoutVars>
      </dgm:prSet>
      <dgm:spPr/>
      <dgm:t>
        <a:bodyPr/>
        <a:lstStyle/>
        <a:p>
          <a:endParaRPr lang="fr-FR"/>
        </a:p>
      </dgm:t>
    </dgm:pt>
    <dgm:pt modelId="{356149A9-1AF1-45C7-A192-07230ABF7C30}" type="pres">
      <dgm:prSet presAssocID="{53E47FFB-EA98-4D60-BD49-BD2407B02BBD}" presName="titleText2" presStyleLbl="fgAcc1" presStyleIdx="4" presStyleCnt="5">
        <dgm:presLayoutVars>
          <dgm:chMax val="0"/>
          <dgm:chPref val="0"/>
        </dgm:presLayoutVars>
      </dgm:prSet>
      <dgm:spPr/>
      <dgm:t>
        <a:bodyPr/>
        <a:lstStyle/>
        <a:p>
          <a:endParaRPr lang="fr-FR"/>
        </a:p>
      </dgm:t>
    </dgm:pt>
    <dgm:pt modelId="{7F73D847-209C-4B90-B4F4-BD7EAAE7802B}" type="pres">
      <dgm:prSet presAssocID="{53E47FFB-EA98-4D60-BD49-BD2407B02BBD}" presName="rootConnector" presStyleLbl="node2" presStyleIdx="0" presStyleCnt="0"/>
      <dgm:spPr/>
      <dgm:t>
        <a:bodyPr/>
        <a:lstStyle/>
        <a:p>
          <a:endParaRPr lang="fr-FR"/>
        </a:p>
      </dgm:t>
    </dgm:pt>
    <dgm:pt modelId="{9EA1BA61-8427-4E3A-8698-F57B8C4B8BC0}" type="pres">
      <dgm:prSet presAssocID="{53E47FFB-EA98-4D60-BD49-BD2407B02BBD}" presName="hierChild4" presStyleCnt="0"/>
      <dgm:spPr/>
    </dgm:pt>
    <dgm:pt modelId="{24E3BA4F-E048-4FEE-806C-D27CD6D6D5BE}" type="pres">
      <dgm:prSet presAssocID="{53E47FFB-EA98-4D60-BD49-BD2407B02BBD}" presName="hierChild5" presStyleCnt="0"/>
      <dgm:spPr/>
    </dgm:pt>
    <dgm:pt modelId="{F2CA942D-8AED-4E34-867A-377C06B5608A}" type="pres">
      <dgm:prSet presAssocID="{816B4618-E274-4556-A1DE-E466D15D49B5}" presName="hierChild3" presStyleCnt="0"/>
      <dgm:spPr/>
    </dgm:pt>
  </dgm:ptLst>
  <dgm:cxnLst>
    <dgm:cxn modelId="{6CB5FB0C-21B3-40D8-AEE7-CA3304208CFA}" srcId="{816B4618-E274-4556-A1DE-E466D15D49B5}" destId="{412FC349-9455-4EEB-B350-5E81C729A30A}" srcOrd="3" destOrd="0" parTransId="{6D776CE2-EEDA-480F-B3C4-89007BF38B4A}" sibTransId="{00770BD7-72FC-4DBC-8AA5-72F4F0B8E46B}"/>
    <dgm:cxn modelId="{A01D602F-F92B-4F6A-BE11-F447D1AA599D}" type="presOf" srcId="{816B4618-E274-4556-A1DE-E466D15D49B5}" destId="{52859CE6-D31A-454C-BE02-8461F44C1E5B}" srcOrd="1" destOrd="0" presId="urn:microsoft.com/office/officeart/2008/layout/NameandTitleOrganizationalChart"/>
    <dgm:cxn modelId="{517678F3-0C81-4191-BDE2-1ACE9F853519}" type="presOf" srcId="{D4B419A4-AB65-4DBF-BD8E-2BCB0A82625C}" destId="{438C4620-92B7-4D69-89B6-A3DDA28FE2A6}" srcOrd="0" destOrd="0" presId="urn:microsoft.com/office/officeart/2008/layout/NameandTitleOrganizationalChart"/>
    <dgm:cxn modelId="{2426537F-003D-41E8-9FA0-B2C9A4E51E60}" type="presOf" srcId="{4CA08B99-83DF-44F6-8EDA-D4B17C81425D}" destId="{14C59822-6401-4F7E-BDB3-C2C2FD51EAB1}" srcOrd="1" destOrd="0" presId="urn:microsoft.com/office/officeart/2008/layout/NameandTitleOrganizationalChart"/>
    <dgm:cxn modelId="{9050EB51-DFA7-4F91-AB71-24119B943646}" type="presOf" srcId="{412FC349-9455-4EEB-B350-5E81C729A30A}" destId="{26F45024-A55B-4B23-83D1-40B33119968B}" srcOrd="1" destOrd="0" presId="urn:microsoft.com/office/officeart/2008/layout/NameandTitleOrganizationalChart"/>
    <dgm:cxn modelId="{A15FF465-34E6-490E-A41F-33C4B183C2AE}" srcId="{816B4618-E274-4556-A1DE-E466D15D49B5}" destId="{36D6B706-3C47-4C26-AFCE-4FCABFC47C82}" srcOrd="0" destOrd="0" parTransId="{37E77603-E787-4621-B9AA-232E34F07BA4}" sibTransId="{0057DFD0-8947-4739-81A5-401CBE7468F3}"/>
    <dgm:cxn modelId="{34BC27DD-9AD5-4396-9C2A-B41300B53F60}" type="presOf" srcId="{36D6B706-3C47-4C26-AFCE-4FCABFC47C82}" destId="{55096CD6-B3AA-4FAB-AFD1-BE4AEECC524E}" srcOrd="1" destOrd="0" presId="urn:microsoft.com/office/officeart/2008/layout/NameandTitleOrganizationalChart"/>
    <dgm:cxn modelId="{963D79FE-B420-4442-BC16-9001464C804B}" type="presOf" srcId="{FE66EF35-7ED5-48B9-B3C3-470F6812A998}" destId="{CDAF0F6C-0A6D-4C37-92AD-7AD3574694E4}" srcOrd="0" destOrd="0" presId="urn:microsoft.com/office/officeart/2008/layout/NameandTitleOrganizationalChart"/>
    <dgm:cxn modelId="{47CF0B7D-56FD-4B00-9F41-8D15F9123137}" type="presOf" srcId="{A28CC01A-7281-4CA6-A9BD-D99673E81F71}" destId="{1003611D-52DA-49E5-8544-16EBFEC3440D}" srcOrd="0" destOrd="0" presId="urn:microsoft.com/office/officeart/2008/layout/NameandTitleOrganizationalChart"/>
    <dgm:cxn modelId="{A39BA2FA-4DFB-4A25-B21C-4313D3D0902C}" srcId="{816B4618-E274-4556-A1DE-E466D15D49B5}" destId="{53E47FFB-EA98-4D60-BD49-BD2407B02BBD}" srcOrd="4" destOrd="0" parTransId="{75A81635-365E-494C-A250-396B002E4898}" sibTransId="{E12352BA-7369-4F34-95D5-8717E53564BA}"/>
    <dgm:cxn modelId="{9F7E9FF2-2F07-4335-8DA5-266769D0D12F}" type="presOf" srcId="{36D6B706-3C47-4C26-AFCE-4FCABFC47C82}" destId="{6E455503-09F0-420C-80F7-C9A03D291A24}" srcOrd="0" destOrd="0" presId="urn:microsoft.com/office/officeart/2008/layout/NameandTitleOrganizationalChart"/>
    <dgm:cxn modelId="{64C39564-2BF3-4FCD-A3EA-52930044CFF6}" type="presOf" srcId="{6D776CE2-EEDA-480F-B3C4-89007BF38B4A}" destId="{8080F7AC-6216-41CD-BE74-5C4C0EDAAC07}" srcOrd="0" destOrd="0" presId="urn:microsoft.com/office/officeart/2008/layout/NameandTitleOrganizationalChart"/>
    <dgm:cxn modelId="{20FDFEA2-0BE6-4C34-845A-F69B027F026D}" type="presOf" srcId="{75A81635-365E-494C-A250-396B002E4898}" destId="{7D708A5E-3862-48E1-9153-94ADA91719D1}" srcOrd="0" destOrd="0" presId="urn:microsoft.com/office/officeart/2008/layout/NameandTitleOrganizationalChart"/>
    <dgm:cxn modelId="{D2679246-819B-4612-87D4-E4AC53BD5912}" type="presOf" srcId="{37E77603-E787-4621-B9AA-232E34F07BA4}" destId="{498C03BB-6C3F-41D3-91E2-4D5DFCD25BD2}" srcOrd="0" destOrd="0" presId="urn:microsoft.com/office/officeart/2008/layout/NameandTitleOrganizationalChart"/>
    <dgm:cxn modelId="{8B3679A2-829C-4A4D-BBE7-DAF6181A9998}" type="presOf" srcId="{2D77C0CA-9543-4FE2-B03A-EA5B9EA1D762}" destId="{B69A6A27-3E4C-4D47-9D55-436B65CF5F11}" srcOrd="0" destOrd="0" presId="urn:microsoft.com/office/officeart/2008/layout/NameandTitleOrganizationalChart"/>
    <dgm:cxn modelId="{24A838DC-1C85-4E6D-929F-C68E18ACFF15}" type="presOf" srcId="{53E47FFB-EA98-4D60-BD49-BD2407B02BBD}" destId="{815C7884-B77E-4BF8-941E-5777C918130A}" srcOrd="0" destOrd="0" presId="urn:microsoft.com/office/officeart/2008/layout/NameandTitleOrganizationalChart"/>
    <dgm:cxn modelId="{633E7B2A-2AEA-49CE-8224-4393CD24668D}" srcId="{816B4618-E274-4556-A1DE-E466D15D49B5}" destId="{4CA08B99-83DF-44F6-8EDA-D4B17C81425D}" srcOrd="2" destOrd="0" parTransId="{1195011B-FF4A-4CF7-BB36-4B2DA8B10B40}" sibTransId="{D4B419A4-AB65-4DBF-BD8E-2BCB0A82625C}"/>
    <dgm:cxn modelId="{3FB36855-8127-4B9B-802E-9F355B4D78A8}" type="presOf" srcId="{B5C6DF22-E3E0-4B10-9C4F-3A805BA44310}" destId="{64150A5A-BCDC-4C32-ABF5-5BE3C27F6490}" srcOrd="0" destOrd="0" presId="urn:microsoft.com/office/officeart/2008/layout/NameandTitleOrganizationalChart"/>
    <dgm:cxn modelId="{22D87408-4C08-42CC-ACE8-1F46AC057038}" type="presOf" srcId="{53E47FFB-EA98-4D60-BD49-BD2407B02BBD}" destId="{7F73D847-209C-4B90-B4F4-BD7EAAE7802B}" srcOrd="1" destOrd="0" presId="urn:microsoft.com/office/officeart/2008/layout/NameandTitleOrganizationalChart"/>
    <dgm:cxn modelId="{9899621C-251C-4EDB-8F5F-3730CCED5E6A}" type="presOf" srcId="{2D77C0CA-9543-4FE2-B03A-EA5B9EA1D762}" destId="{A1C9FA84-668D-4E67-A7EC-A1737ED86A17}" srcOrd="1" destOrd="0" presId="urn:microsoft.com/office/officeart/2008/layout/NameandTitleOrganizationalChart"/>
    <dgm:cxn modelId="{5BA4CF88-484A-41AF-AF8E-AFCDDAEE4EDC}" type="presOf" srcId="{A1C9833D-D294-40CC-8163-6AC604130AEC}" destId="{0D89DEC1-C4C7-4421-980C-383D78D1B6E0}" srcOrd="0" destOrd="0" presId="urn:microsoft.com/office/officeart/2008/layout/NameandTitleOrganizationalChart"/>
    <dgm:cxn modelId="{09523524-284C-4845-AE13-F599B052B0C0}" type="presOf" srcId="{0057DFD0-8947-4739-81A5-401CBE7468F3}" destId="{D1EA2AF2-7CF7-4465-9282-608A55F9D0DE}" srcOrd="0" destOrd="0" presId="urn:microsoft.com/office/officeart/2008/layout/NameandTitleOrganizationalChart"/>
    <dgm:cxn modelId="{3C47C293-2A67-4574-8877-BF6B35EC0290}" type="presOf" srcId="{E12352BA-7369-4F34-95D5-8717E53564BA}" destId="{356149A9-1AF1-45C7-A192-07230ABF7C30}" srcOrd="0" destOrd="0" presId="urn:microsoft.com/office/officeart/2008/layout/NameandTitleOrganizationalChart"/>
    <dgm:cxn modelId="{7A2370AE-F526-41C5-8CC5-C27C66B73790}" type="presOf" srcId="{4CA08B99-83DF-44F6-8EDA-D4B17C81425D}" destId="{225E22D5-C0C2-4E7D-8265-FBBC416C3C64}" srcOrd="0" destOrd="0" presId="urn:microsoft.com/office/officeart/2008/layout/NameandTitleOrganizationalChart"/>
    <dgm:cxn modelId="{0C0CADE5-16F0-438D-8C6D-1C57BC3EA471}" srcId="{B5C6DF22-E3E0-4B10-9C4F-3A805BA44310}" destId="{816B4618-E274-4556-A1DE-E466D15D49B5}" srcOrd="0" destOrd="0" parTransId="{F6FC6EB6-D5CD-4F39-8B71-665247E91B3F}" sibTransId="{FE66EF35-7ED5-48B9-B3C3-470F6812A998}"/>
    <dgm:cxn modelId="{4AC7403C-2C59-4EC8-8F6C-72F9F1030FF6}" type="presOf" srcId="{00770BD7-72FC-4DBC-8AA5-72F4F0B8E46B}" destId="{5767C7CA-6491-4289-B2CF-6C4E4128903E}" srcOrd="0" destOrd="0" presId="urn:microsoft.com/office/officeart/2008/layout/NameandTitleOrganizationalChart"/>
    <dgm:cxn modelId="{70221069-C302-49BB-AEE4-2FECEC2F704F}" type="presOf" srcId="{1195011B-FF4A-4CF7-BB36-4B2DA8B10B40}" destId="{52E9F057-555E-4983-9070-6910903B2191}" srcOrd="0" destOrd="0" presId="urn:microsoft.com/office/officeart/2008/layout/NameandTitleOrganizationalChart"/>
    <dgm:cxn modelId="{C18CB093-B700-4A59-BB8F-E28B474ED56C}" srcId="{816B4618-E274-4556-A1DE-E466D15D49B5}" destId="{2D77C0CA-9543-4FE2-B03A-EA5B9EA1D762}" srcOrd="1" destOrd="0" parTransId="{A1C9833D-D294-40CC-8163-6AC604130AEC}" sibTransId="{A28CC01A-7281-4CA6-A9BD-D99673E81F71}"/>
    <dgm:cxn modelId="{6FE47031-D5AA-4698-B6AB-847A295D2CAF}" type="presOf" srcId="{412FC349-9455-4EEB-B350-5E81C729A30A}" destId="{BA038EB5-64EA-418D-9686-3F4DC2B7A60A}" srcOrd="0" destOrd="0" presId="urn:microsoft.com/office/officeart/2008/layout/NameandTitleOrganizationalChart"/>
    <dgm:cxn modelId="{29FA0EDA-6CB5-481F-8D05-33183760C9B0}" type="presOf" srcId="{816B4618-E274-4556-A1DE-E466D15D49B5}" destId="{515E7478-585E-4992-84EC-5BE2302C32EC}" srcOrd="0" destOrd="0" presId="urn:microsoft.com/office/officeart/2008/layout/NameandTitleOrganizationalChart"/>
    <dgm:cxn modelId="{E9E04190-367F-4194-8BAD-D62B99BB896C}" type="presParOf" srcId="{64150A5A-BCDC-4C32-ABF5-5BE3C27F6490}" destId="{653B3A11-FA73-48AD-8692-215E0327CEE4}" srcOrd="0" destOrd="0" presId="urn:microsoft.com/office/officeart/2008/layout/NameandTitleOrganizationalChart"/>
    <dgm:cxn modelId="{0B9BE88A-716D-42EA-A0C7-27B4CF10CC43}" type="presParOf" srcId="{653B3A11-FA73-48AD-8692-215E0327CEE4}" destId="{7654AAA4-D4C5-4481-959E-34AA4026BF9A}" srcOrd="0" destOrd="0" presId="urn:microsoft.com/office/officeart/2008/layout/NameandTitleOrganizationalChart"/>
    <dgm:cxn modelId="{304F94F1-3246-4859-8C1D-A7625C6B3D86}" type="presParOf" srcId="{7654AAA4-D4C5-4481-959E-34AA4026BF9A}" destId="{515E7478-585E-4992-84EC-5BE2302C32EC}" srcOrd="0" destOrd="0" presId="urn:microsoft.com/office/officeart/2008/layout/NameandTitleOrganizationalChart"/>
    <dgm:cxn modelId="{42B90F41-EBF4-4A19-9803-AE39EFCC69F9}" type="presParOf" srcId="{7654AAA4-D4C5-4481-959E-34AA4026BF9A}" destId="{CDAF0F6C-0A6D-4C37-92AD-7AD3574694E4}" srcOrd="1" destOrd="0" presId="urn:microsoft.com/office/officeart/2008/layout/NameandTitleOrganizationalChart"/>
    <dgm:cxn modelId="{EEF9DB27-2144-474F-ADC0-29A5CE1F888C}" type="presParOf" srcId="{7654AAA4-D4C5-4481-959E-34AA4026BF9A}" destId="{52859CE6-D31A-454C-BE02-8461F44C1E5B}" srcOrd="2" destOrd="0" presId="urn:microsoft.com/office/officeart/2008/layout/NameandTitleOrganizationalChart"/>
    <dgm:cxn modelId="{5C857EC9-54DE-4A31-A5F6-3520BE53570A}" type="presParOf" srcId="{653B3A11-FA73-48AD-8692-215E0327CEE4}" destId="{21BFEC89-2E3D-4C61-A506-BC64EE2CC794}" srcOrd="1" destOrd="0" presId="urn:microsoft.com/office/officeart/2008/layout/NameandTitleOrganizationalChart"/>
    <dgm:cxn modelId="{4200D721-C4A4-4039-85B6-AB0BD9B157C8}" type="presParOf" srcId="{21BFEC89-2E3D-4C61-A506-BC64EE2CC794}" destId="{498C03BB-6C3F-41D3-91E2-4D5DFCD25BD2}" srcOrd="0" destOrd="0" presId="urn:microsoft.com/office/officeart/2008/layout/NameandTitleOrganizationalChart"/>
    <dgm:cxn modelId="{47413662-765D-41E6-B7BE-62D23BC5E43B}" type="presParOf" srcId="{21BFEC89-2E3D-4C61-A506-BC64EE2CC794}" destId="{3119DD7B-F9AF-4621-9173-9A54293AE971}" srcOrd="1" destOrd="0" presId="urn:microsoft.com/office/officeart/2008/layout/NameandTitleOrganizationalChart"/>
    <dgm:cxn modelId="{1284FDC8-AF29-4E7E-B3F1-846A1271117D}" type="presParOf" srcId="{3119DD7B-F9AF-4621-9173-9A54293AE971}" destId="{6F765669-1DDA-44A7-8BC9-858A1CE4331E}" srcOrd="0" destOrd="0" presId="urn:microsoft.com/office/officeart/2008/layout/NameandTitleOrganizationalChart"/>
    <dgm:cxn modelId="{EAF16FFC-20ED-452E-989C-79C1242E1B6C}" type="presParOf" srcId="{6F765669-1DDA-44A7-8BC9-858A1CE4331E}" destId="{6E455503-09F0-420C-80F7-C9A03D291A24}" srcOrd="0" destOrd="0" presId="urn:microsoft.com/office/officeart/2008/layout/NameandTitleOrganizationalChart"/>
    <dgm:cxn modelId="{6F0FD147-EACD-44D6-8833-6E824F0C379A}" type="presParOf" srcId="{6F765669-1DDA-44A7-8BC9-858A1CE4331E}" destId="{D1EA2AF2-7CF7-4465-9282-608A55F9D0DE}" srcOrd="1" destOrd="0" presId="urn:microsoft.com/office/officeart/2008/layout/NameandTitleOrganizationalChart"/>
    <dgm:cxn modelId="{E033BA76-7521-415D-AAD2-9A2BB17DA659}" type="presParOf" srcId="{6F765669-1DDA-44A7-8BC9-858A1CE4331E}" destId="{55096CD6-B3AA-4FAB-AFD1-BE4AEECC524E}" srcOrd="2" destOrd="0" presId="urn:microsoft.com/office/officeart/2008/layout/NameandTitleOrganizationalChart"/>
    <dgm:cxn modelId="{1B4CD6E8-DC4C-400E-AF66-C6504A431664}" type="presParOf" srcId="{3119DD7B-F9AF-4621-9173-9A54293AE971}" destId="{9AE214B6-E2DB-4326-9F0D-7BB11A463110}" srcOrd="1" destOrd="0" presId="urn:microsoft.com/office/officeart/2008/layout/NameandTitleOrganizationalChart"/>
    <dgm:cxn modelId="{237D1331-C3DF-427E-89BE-4762D4986DA0}" type="presParOf" srcId="{3119DD7B-F9AF-4621-9173-9A54293AE971}" destId="{30C8787E-EC3D-4385-89DB-80189C9C7E1B}" srcOrd="2" destOrd="0" presId="urn:microsoft.com/office/officeart/2008/layout/NameandTitleOrganizationalChart"/>
    <dgm:cxn modelId="{8D163FC5-477D-4EBD-93DE-E855235CDAF5}" type="presParOf" srcId="{21BFEC89-2E3D-4C61-A506-BC64EE2CC794}" destId="{0D89DEC1-C4C7-4421-980C-383D78D1B6E0}" srcOrd="2" destOrd="0" presId="urn:microsoft.com/office/officeart/2008/layout/NameandTitleOrganizationalChart"/>
    <dgm:cxn modelId="{54208CA6-F77C-4E06-9D21-1CC88174830D}" type="presParOf" srcId="{21BFEC89-2E3D-4C61-A506-BC64EE2CC794}" destId="{1781DFA1-3D73-4FFC-B439-22E1DF9F822E}" srcOrd="3" destOrd="0" presId="urn:microsoft.com/office/officeart/2008/layout/NameandTitleOrganizationalChart"/>
    <dgm:cxn modelId="{89D43C74-C721-42EC-A25A-17F1A8951DEB}" type="presParOf" srcId="{1781DFA1-3D73-4FFC-B439-22E1DF9F822E}" destId="{2974743B-1B10-476B-9C29-5235A883C220}" srcOrd="0" destOrd="0" presId="urn:microsoft.com/office/officeart/2008/layout/NameandTitleOrganizationalChart"/>
    <dgm:cxn modelId="{56B606B4-C191-4629-B186-761B0776F853}" type="presParOf" srcId="{2974743B-1B10-476B-9C29-5235A883C220}" destId="{B69A6A27-3E4C-4D47-9D55-436B65CF5F11}" srcOrd="0" destOrd="0" presId="urn:microsoft.com/office/officeart/2008/layout/NameandTitleOrganizationalChart"/>
    <dgm:cxn modelId="{8BB2CB36-9B91-4A02-B7F3-4DFF1670A48B}" type="presParOf" srcId="{2974743B-1B10-476B-9C29-5235A883C220}" destId="{1003611D-52DA-49E5-8544-16EBFEC3440D}" srcOrd="1" destOrd="0" presId="urn:microsoft.com/office/officeart/2008/layout/NameandTitleOrganizationalChart"/>
    <dgm:cxn modelId="{AE76F8D8-107E-4B2E-AEC5-44057F5C058E}" type="presParOf" srcId="{2974743B-1B10-476B-9C29-5235A883C220}" destId="{A1C9FA84-668D-4E67-A7EC-A1737ED86A17}" srcOrd="2" destOrd="0" presId="urn:microsoft.com/office/officeart/2008/layout/NameandTitleOrganizationalChart"/>
    <dgm:cxn modelId="{63031A5D-8CC7-4290-BE9A-17F6CB1147FB}" type="presParOf" srcId="{1781DFA1-3D73-4FFC-B439-22E1DF9F822E}" destId="{5886763B-5EBE-40A3-9E1F-A19126253709}" srcOrd="1" destOrd="0" presId="urn:microsoft.com/office/officeart/2008/layout/NameandTitleOrganizationalChart"/>
    <dgm:cxn modelId="{50EC68AB-E639-41A5-840F-B8F1E854E097}" type="presParOf" srcId="{1781DFA1-3D73-4FFC-B439-22E1DF9F822E}" destId="{3A34A792-FC2C-444C-899E-BF98004C04D2}" srcOrd="2" destOrd="0" presId="urn:microsoft.com/office/officeart/2008/layout/NameandTitleOrganizationalChart"/>
    <dgm:cxn modelId="{CC52C384-D1BC-4C51-BB5A-33E30A33EE1F}" type="presParOf" srcId="{21BFEC89-2E3D-4C61-A506-BC64EE2CC794}" destId="{52E9F057-555E-4983-9070-6910903B2191}" srcOrd="4" destOrd="0" presId="urn:microsoft.com/office/officeart/2008/layout/NameandTitleOrganizationalChart"/>
    <dgm:cxn modelId="{731131ED-36B0-457F-9A30-F6AB95731BB2}" type="presParOf" srcId="{21BFEC89-2E3D-4C61-A506-BC64EE2CC794}" destId="{E111F317-DFB8-42BD-9841-4A9C29DD69E7}" srcOrd="5" destOrd="0" presId="urn:microsoft.com/office/officeart/2008/layout/NameandTitleOrganizationalChart"/>
    <dgm:cxn modelId="{9B70EF0E-C5AB-4FC2-8917-90E05C7C049A}" type="presParOf" srcId="{E111F317-DFB8-42BD-9841-4A9C29DD69E7}" destId="{4740FCB9-2F3D-497C-85B4-15C4EDEB6766}" srcOrd="0" destOrd="0" presId="urn:microsoft.com/office/officeart/2008/layout/NameandTitleOrganizationalChart"/>
    <dgm:cxn modelId="{AD5AC51E-2513-4CEF-B9F6-647D71D94FDB}" type="presParOf" srcId="{4740FCB9-2F3D-497C-85B4-15C4EDEB6766}" destId="{225E22D5-C0C2-4E7D-8265-FBBC416C3C64}" srcOrd="0" destOrd="0" presId="urn:microsoft.com/office/officeart/2008/layout/NameandTitleOrganizationalChart"/>
    <dgm:cxn modelId="{68EF990A-55A2-4C25-BFE3-E45429F9BB70}" type="presParOf" srcId="{4740FCB9-2F3D-497C-85B4-15C4EDEB6766}" destId="{438C4620-92B7-4D69-89B6-A3DDA28FE2A6}" srcOrd="1" destOrd="0" presId="urn:microsoft.com/office/officeart/2008/layout/NameandTitleOrganizationalChart"/>
    <dgm:cxn modelId="{C4E72BFA-FADE-47F5-AE90-D8745BBABA3C}" type="presParOf" srcId="{4740FCB9-2F3D-497C-85B4-15C4EDEB6766}" destId="{14C59822-6401-4F7E-BDB3-C2C2FD51EAB1}" srcOrd="2" destOrd="0" presId="urn:microsoft.com/office/officeart/2008/layout/NameandTitleOrganizationalChart"/>
    <dgm:cxn modelId="{78CAF3B9-0D0D-49D0-9E10-7C4C35A84E5A}" type="presParOf" srcId="{E111F317-DFB8-42BD-9841-4A9C29DD69E7}" destId="{06A52C57-C39B-4E66-B67F-090E43A4BD3C}" srcOrd="1" destOrd="0" presId="urn:microsoft.com/office/officeart/2008/layout/NameandTitleOrganizationalChart"/>
    <dgm:cxn modelId="{BCA12890-2D5F-422C-A45F-2E37824E5955}" type="presParOf" srcId="{E111F317-DFB8-42BD-9841-4A9C29DD69E7}" destId="{00168713-70C1-491B-9DC2-70A486E3BEBC}" srcOrd="2" destOrd="0" presId="urn:microsoft.com/office/officeart/2008/layout/NameandTitleOrganizationalChart"/>
    <dgm:cxn modelId="{23FA1264-19F2-4EF0-AFB0-8761EAB678D1}" type="presParOf" srcId="{21BFEC89-2E3D-4C61-A506-BC64EE2CC794}" destId="{8080F7AC-6216-41CD-BE74-5C4C0EDAAC07}" srcOrd="6" destOrd="0" presId="urn:microsoft.com/office/officeart/2008/layout/NameandTitleOrganizationalChart"/>
    <dgm:cxn modelId="{895F8018-6655-433B-BAAF-8A5128686EB4}" type="presParOf" srcId="{21BFEC89-2E3D-4C61-A506-BC64EE2CC794}" destId="{849D48E7-2730-4F11-AC1A-94343ABEF2D4}" srcOrd="7" destOrd="0" presId="urn:microsoft.com/office/officeart/2008/layout/NameandTitleOrganizationalChart"/>
    <dgm:cxn modelId="{A7C03239-DE54-4F64-8980-9AB9A8ED4145}" type="presParOf" srcId="{849D48E7-2730-4F11-AC1A-94343ABEF2D4}" destId="{55684C44-22BD-4888-8475-98D06C60A1FB}" srcOrd="0" destOrd="0" presId="urn:microsoft.com/office/officeart/2008/layout/NameandTitleOrganizationalChart"/>
    <dgm:cxn modelId="{60035DE0-3952-4C40-95FD-29C605A3A8EC}" type="presParOf" srcId="{55684C44-22BD-4888-8475-98D06C60A1FB}" destId="{BA038EB5-64EA-418D-9686-3F4DC2B7A60A}" srcOrd="0" destOrd="0" presId="urn:microsoft.com/office/officeart/2008/layout/NameandTitleOrganizationalChart"/>
    <dgm:cxn modelId="{AFA7B027-36B2-4C49-A752-04AFA6259228}" type="presParOf" srcId="{55684C44-22BD-4888-8475-98D06C60A1FB}" destId="{5767C7CA-6491-4289-B2CF-6C4E4128903E}" srcOrd="1" destOrd="0" presId="urn:microsoft.com/office/officeart/2008/layout/NameandTitleOrganizationalChart"/>
    <dgm:cxn modelId="{2B1A4DBB-7BCF-4C49-9A2E-074FFC2EA76B}" type="presParOf" srcId="{55684C44-22BD-4888-8475-98D06C60A1FB}" destId="{26F45024-A55B-4B23-83D1-40B33119968B}" srcOrd="2" destOrd="0" presId="urn:microsoft.com/office/officeart/2008/layout/NameandTitleOrganizationalChart"/>
    <dgm:cxn modelId="{1D09DFB2-E106-4095-8190-6B9A3DC9A1FD}" type="presParOf" srcId="{849D48E7-2730-4F11-AC1A-94343ABEF2D4}" destId="{933F9D9A-E531-43E5-BCA0-FC1E5497B501}" srcOrd="1" destOrd="0" presId="urn:microsoft.com/office/officeart/2008/layout/NameandTitleOrganizationalChart"/>
    <dgm:cxn modelId="{5DC04B2E-C3F6-4244-9441-7425E10633DE}" type="presParOf" srcId="{849D48E7-2730-4F11-AC1A-94343ABEF2D4}" destId="{FF74DC9B-3EA4-444A-AD5B-70EA623B5CCC}" srcOrd="2" destOrd="0" presId="urn:microsoft.com/office/officeart/2008/layout/NameandTitleOrganizationalChart"/>
    <dgm:cxn modelId="{ABBA8223-396C-4AF5-B878-5028F070F0AF}" type="presParOf" srcId="{21BFEC89-2E3D-4C61-A506-BC64EE2CC794}" destId="{7D708A5E-3862-48E1-9153-94ADA91719D1}" srcOrd="8" destOrd="0" presId="urn:microsoft.com/office/officeart/2008/layout/NameandTitleOrganizationalChart"/>
    <dgm:cxn modelId="{7CA32A49-E697-4B31-B0BB-BE20F6DDAEEA}" type="presParOf" srcId="{21BFEC89-2E3D-4C61-A506-BC64EE2CC794}" destId="{6E4DA40E-C990-47EA-826F-BDF7506A40B7}" srcOrd="9" destOrd="0" presId="urn:microsoft.com/office/officeart/2008/layout/NameandTitleOrganizationalChart"/>
    <dgm:cxn modelId="{97FFA5DC-8ED0-4477-97A9-C70E510F6036}" type="presParOf" srcId="{6E4DA40E-C990-47EA-826F-BDF7506A40B7}" destId="{C2CAEC0E-5EA8-4E25-B978-91ECDB559566}" srcOrd="0" destOrd="0" presId="urn:microsoft.com/office/officeart/2008/layout/NameandTitleOrganizationalChart"/>
    <dgm:cxn modelId="{0EFB1FFA-9FA6-44A7-9AA2-C5B2B65AB84E}" type="presParOf" srcId="{C2CAEC0E-5EA8-4E25-B978-91ECDB559566}" destId="{815C7884-B77E-4BF8-941E-5777C918130A}" srcOrd="0" destOrd="0" presId="urn:microsoft.com/office/officeart/2008/layout/NameandTitleOrganizationalChart"/>
    <dgm:cxn modelId="{8FE8BF64-EFB3-4BDA-91C6-9D44E59A4D4F}" type="presParOf" srcId="{C2CAEC0E-5EA8-4E25-B978-91ECDB559566}" destId="{356149A9-1AF1-45C7-A192-07230ABF7C30}" srcOrd="1" destOrd="0" presId="urn:microsoft.com/office/officeart/2008/layout/NameandTitleOrganizationalChart"/>
    <dgm:cxn modelId="{ECC7A808-17BF-4841-8577-F537048C9794}" type="presParOf" srcId="{C2CAEC0E-5EA8-4E25-B978-91ECDB559566}" destId="{7F73D847-209C-4B90-B4F4-BD7EAAE7802B}" srcOrd="2" destOrd="0" presId="urn:microsoft.com/office/officeart/2008/layout/NameandTitleOrganizationalChart"/>
    <dgm:cxn modelId="{6918F2B7-E17B-471B-AE0B-EE3C7848F7E8}" type="presParOf" srcId="{6E4DA40E-C990-47EA-826F-BDF7506A40B7}" destId="{9EA1BA61-8427-4E3A-8698-F57B8C4B8BC0}" srcOrd="1" destOrd="0" presId="urn:microsoft.com/office/officeart/2008/layout/NameandTitleOrganizationalChart"/>
    <dgm:cxn modelId="{F52B821D-9CBD-4FB2-BD39-A3D18D14C6F3}" type="presParOf" srcId="{6E4DA40E-C990-47EA-826F-BDF7506A40B7}" destId="{24E3BA4F-E048-4FEE-806C-D27CD6D6D5BE}" srcOrd="2" destOrd="0" presId="urn:microsoft.com/office/officeart/2008/layout/NameandTitleOrganizationalChart"/>
    <dgm:cxn modelId="{FD5A4D79-89DF-450B-82D1-31E6C7C84D97}" type="presParOf" srcId="{653B3A11-FA73-48AD-8692-215E0327CEE4}" destId="{F2CA942D-8AED-4E34-867A-377C06B5608A}" srcOrd="2" destOrd="0" presId="urn:microsoft.com/office/officeart/2008/layout/NameandTitleOrganizationalChar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DF52E8AA-E61F-43E3-99AD-D606AB6100DF}" type="doc">
      <dgm:prSet loTypeId="urn:microsoft.com/office/officeart/2005/8/layout/chevron2" loCatId="list" qsTypeId="urn:microsoft.com/office/officeart/2005/8/quickstyle/3d1" qsCatId="3D" csTypeId="urn:microsoft.com/office/officeart/2005/8/colors/accent4_3" csCatId="accent4" phldr="1"/>
      <dgm:spPr/>
      <dgm:t>
        <a:bodyPr/>
        <a:lstStyle/>
        <a:p>
          <a:endParaRPr lang="fr-FR"/>
        </a:p>
      </dgm:t>
    </dgm:pt>
    <dgm:pt modelId="{9E16B1BB-55C6-4C3D-816D-2452743CE253}">
      <dgm:prSet/>
      <dgm:spPr/>
      <dgm:t>
        <a:bodyPr/>
        <a:lstStyle/>
        <a:p>
          <a:r>
            <a:rPr lang="fr-FR"/>
            <a:t>Étape 1 :</a:t>
          </a:r>
        </a:p>
      </dgm:t>
    </dgm:pt>
    <dgm:pt modelId="{A0F2E49D-426D-4361-BDF0-9D74D5B396C5}" type="parTrans" cxnId="{FD68943B-822D-4CB1-9BFE-27B3F7C80B18}">
      <dgm:prSet/>
      <dgm:spPr/>
      <dgm:t>
        <a:bodyPr/>
        <a:lstStyle/>
        <a:p>
          <a:endParaRPr lang="fr-FR"/>
        </a:p>
      </dgm:t>
    </dgm:pt>
    <dgm:pt modelId="{0DF9619F-4F05-4A7D-863A-114BD86E8958}" type="sibTrans" cxnId="{FD68943B-822D-4CB1-9BFE-27B3F7C80B18}">
      <dgm:prSet/>
      <dgm:spPr/>
      <dgm:t>
        <a:bodyPr/>
        <a:lstStyle/>
        <a:p>
          <a:endParaRPr lang="fr-FR"/>
        </a:p>
      </dgm:t>
    </dgm:pt>
    <dgm:pt modelId="{541E202B-3FBD-4B89-9383-161C6C2A8DF4}">
      <dgm:prSet/>
      <dgm:spPr/>
      <dgm:t>
        <a:bodyPr/>
        <a:lstStyle/>
        <a:p>
          <a:r>
            <a:rPr lang="fr-FR"/>
            <a:t>Étape 2 :</a:t>
          </a:r>
        </a:p>
      </dgm:t>
    </dgm:pt>
    <dgm:pt modelId="{EF870563-CB4C-4A8E-B336-D51B07FC95F6}" type="parTrans" cxnId="{3658C59F-F8B7-454A-A17F-1839CB1155D9}">
      <dgm:prSet/>
      <dgm:spPr/>
      <dgm:t>
        <a:bodyPr/>
        <a:lstStyle/>
        <a:p>
          <a:endParaRPr lang="fr-FR"/>
        </a:p>
      </dgm:t>
    </dgm:pt>
    <dgm:pt modelId="{F6DC0049-282B-4DD1-A5EC-706E0C20BABC}" type="sibTrans" cxnId="{3658C59F-F8B7-454A-A17F-1839CB1155D9}">
      <dgm:prSet/>
      <dgm:spPr/>
      <dgm:t>
        <a:bodyPr/>
        <a:lstStyle/>
        <a:p>
          <a:endParaRPr lang="fr-FR"/>
        </a:p>
      </dgm:t>
    </dgm:pt>
    <dgm:pt modelId="{3E74A921-6D51-4019-B135-0B342042EB98}">
      <dgm:prSet/>
      <dgm:spPr/>
      <dgm:t>
        <a:bodyPr/>
        <a:lstStyle/>
        <a:p>
          <a:r>
            <a:rPr lang="fr-FR"/>
            <a:t>Étape 3 :</a:t>
          </a:r>
        </a:p>
      </dgm:t>
    </dgm:pt>
    <dgm:pt modelId="{D0BFE3C2-5F28-4D1E-83E8-A683AED869CB}" type="parTrans" cxnId="{2DA4DE7E-BC01-4663-809C-84D7B1AD5CE3}">
      <dgm:prSet/>
      <dgm:spPr/>
      <dgm:t>
        <a:bodyPr/>
        <a:lstStyle/>
        <a:p>
          <a:endParaRPr lang="fr-FR"/>
        </a:p>
      </dgm:t>
    </dgm:pt>
    <dgm:pt modelId="{E8DADFF9-FD5E-4841-8181-7A64A32ED6B4}" type="sibTrans" cxnId="{2DA4DE7E-BC01-4663-809C-84D7B1AD5CE3}">
      <dgm:prSet/>
      <dgm:spPr/>
      <dgm:t>
        <a:bodyPr/>
        <a:lstStyle/>
        <a:p>
          <a:endParaRPr lang="fr-FR"/>
        </a:p>
      </dgm:t>
    </dgm:pt>
    <dgm:pt modelId="{DCE333BF-34C2-41BA-8B2D-3EFFA207847C}">
      <dgm:prSet/>
      <dgm:spPr/>
      <dgm:t>
        <a:bodyPr/>
        <a:lstStyle/>
        <a:p>
          <a:r>
            <a:rPr lang="fr-FR"/>
            <a:t>Étape 4 :</a:t>
          </a:r>
        </a:p>
      </dgm:t>
    </dgm:pt>
    <dgm:pt modelId="{084671A4-9B4A-4D5F-A137-463D865CA2B8}" type="parTrans" cxnId="{F2D5BA7B-BD67-4856-B895-D09900B9B5E3}">
      <dgm:prSet/>
      <dgm:spPr/>
      <dgm:t>
        <a:bodyPr/>
        <a:lstStyle/>
        <a:p>
          <a:endParaRPr lang="fr-FR"/>
        </a:p>
      </dgm:t>
    </dgm:pt>
    <dgm:pt modelId="{0550543F-885B-4AF4-AD47-ADFCB997450F}" type="sibTrans" cxnId="{F2D5BA7B-BD67-4856-B895-D09900B9B5E3}">
      <dgm:prSet/>
      <dgm:spPr/>
      <dgm:t>
        <a:bodyPr/>
        <a:lstStyle/>
        <a:p>
          <a:endParaRPr lang="fr-FR"/>
        </a:p>
      </dgm:t>
    </dgm:pt>
    <dgm:pt modelId="{5A947353-F0C7-4E5E-A661-BDEA1F037C2E}">
      <dgm:prSet custT="1"/>
      <dgm:spPr/>
      <dgm:t>
        <a:bodyPr/>
        <a:lstStyle/>
        <a:p>
          <a:r>
            <a:rPr lang="fr-FR" sz="1000"/>
            <a:t> </a:t>
          </a:r>
          <a:r>
            <a:rPr lang="fr-FR" sz="900"/>
            <a:t>Type d’import :</a:t>
          </a:r>
        </a:p>
      </dgm:t>
    </dgm:pt>
    <dgm:pt modelId="{4A5BB79C-820F-485F-A4E8-3B00A0D3EAEE}" type="parTrans" cxnId="{6C2DAD60-C361-4300-9DD2-0DB0F0388B7A}">
      <dgm:prSet/>
      <dgm:spPr/>
      <dgm:t>
        <a:bodyPr/>
        <a:lstStyle/>
        <a:p>
          <a:endParaRPr lang="fr-FR"/>
        </a:p>
      </dgm:t>
    </dgm:pt>
    <dgm:pt modelId="{634487BB-159F-401C-8C3C-95967CCD5F2A}" type="sibTrans" cxnId="{6C2DAD60-C361-4300-9DD2-0DB0F0388B7A}">
      <dgm:prSet/>
      <dgm:spPr/>
      <dgm:t>
        <a:bodyPr/>
        <a:lstStyle/>
        <a:p>
          <a:endParaRPr lang="fr-FR"/>
        </a:p>
      </dgm:t>
    </dgm:pt>
    <dgm:pt modelId="{8EE97D2C-1EA5-4885-BFEC-53D4908F02DB}">
      <dgm:prSet custT="1"/>
      <dgm:spPr/>
      <dgm:t>
        <a:bodyPr/>
        <a:lstStyle/>
        <a:p>
          <a:r>
            <a:rPr lang="fr-FR" sz="1000"/>
            <a:t>Enregistrement des fichiers précedents sur le bureau à distance Sage.</a:t>
          </a:r>
        </a:p>
      </dgm:t>
    </dgm:pt>
    <dgm:pt modelId="{1B599DC1-D2B2-4F58-9359-EAA32B46B385}" type="parTrans" cxnId="{64442781-B87B-49C1-A1B0-9B0F71A5E342}">
      <dgm:prSet/>
      <dgm:spPr/>
      <dgm:t>
        <a:bodyPr/>
        <a:lstStyle/>
        <a:p>
          <a:endParaRPr lang="fr-FR"/>
        </a:p>
      </dgm:t>
    </dgm:pt>
    <dgm:pt modelId="{5EE64FDB-830B-4669-A755-08DB9EB0F64E}" type="sibTrans" cxnId="{64442781-B87B-49C1-A1B0-9B0F71A5E342}">
      <dgm:prSet/>
      <dgm:spPr/>
      <dgm:t>
        <a:bodyPr/>
        <a:lstStyle/>
        <a:p>
          <a:endParaRPr lang="fr-FR"/>
        </a:p>
      </dgm:t>
    </dgm:pt>
    <dgm:pt modelId="{E8020B7B-E690-4354-9084-DE832321964A}">
      <dgm:prSet custT="1"/>
      <dgm:spPr/>
      <dgm:t>
        <a:bodyPr/>
        <a:lstStyle/>
        <a:p>
          <a:r>
            <a:rPr lang="fr-FR" sz="1000"/>
            <a:t> Le responsable comptable va dans le menu "Import Intranet" et sélectionner le type d'import et le chemin d'accès : </a:t>
          </a:r>
          <a:r>
            <a:rPr lang="fr-FR" sz="1000" i="1"/>
            <a:t>Comptabilité Tiers &gt; Utilitaires &gt; Imports Intranet</a:t>
          </a:r>
        </a:p>
      </dgm:t>
    </dgm:pt>
    <dgm:pt modelId="{EE968507-9D75-421C-A6B5-CF734C64132C}" type="parTrans" cxnId="{E44DA7BA-43DC-4BB3-9B4F-0DEEBFA1D72B}">
      <dgm:prSet/>
      <dgm:spPr/>
      <dgm:t>
        <a:bodyPr/>
        <a:lstStyle/>
        <a:p>
          <a:endParaRPr lang="fr-FR"/>
        </a:p>
      </dgm:t>
    </dgm:pt>
    <dgm:pt modelId="{86DF84D1-24B2-4FB2-91E3-0D2A375625D2}" type="sibTrans" cxnId="{E44DA7BA-43DC-4BB3-9B4F-0DEEBFA1D72B}">
      <dgm:prSet/>
      <dgm:spPr/>
      <dgm:t>
        <a:bodyPr/>
        <a:lstStyle/>
        <a:p>
          <a:endParaRPr lang="fr-FR"/>
        </a:p>
      </dgm:t>
    </dgm:pt>
    <dgm:pt modelId="{1BD45060-9799-4E1B-9B28-145E8FFBE356}">
      <dgm:prSet/>
      <dgm:spPr/>
      <dgm:t>
        <a:bodyPr/>
        <a:lstStyle/>
        <a:p>
          <a:r>
            <a:rPr lang="fr-FR"/>
            <a:t>Étape 5 :</a:t>
          </a:r>
        </a:p>
      </dgm:t>
    </dgm:pt>
    <dgm:pt modelId="{76E0EE90-48A4-4AA7-BC4D-295315A1DE3F}" type="parTrans" cxnId="{8C126505-3055-41B7-873C-D8DCDB0F27DD}">
      <dgm:prSet/>
      <dgm:spPr/>
      <dgm:t>
        <a:bodyPr/>
        <a:lstStyle/>
        <a:p>
          <a:endParaRPr lang="fr-FR"/>
        </a:p>
      </dgm:t>
    </dgm:pt>
    <dgm:pt modelId="{194D391E-0118-4D28-9253-312EB79E14BF}" type="sibTrans" cxnId="{8C126505-3055-41B7-873C-D8DCDB0F27DD}">
      <dgm:prSet/>
      <dgm:spPr/>
      <dgm:t>
        <a:bodyPr/>
        <a:lstStyle/>
        <a:p>
          <a:endParaRPr lang="fr-FR"/>
        </a:p>
      </dgm:t>
    </dgm:pt>
    <dgm:pt modelId="{4BB74897-2EC3-4628-AA96-906861129FA5}">
      <dgm:prSet custT="1"/>
      <dgm:spPr/>
      <dgm:t>
        <a:bodyPr/>
        <a:lstStyle/>
        <a:p>
          <a:r>
            <a:rPr lang="fr-FR" sz="900"/>
            <a:t>Pour les écritures de paiement : paiement</a:t>
          </a:r>
        </a:p>
      </dgm:t>
    </dgm:pt>
    <dgm:pt modelId="{2733196F-1CCC-468B-A748-34DCDED91D3C}" type="parTrans" cxnId="{066965AC-1652-4802-82D3-822CA9E00729}">
      <dgm:prSet/>
      <dgm:spPr/>
      <dgm:t>
        <a:bodyPr/>
        <a:lstStyle/>
        <a:p>
          <a:endParaRPr lang="fr-FR"/>
        </a:p>
      </dgm:t>
    </dgm:pt>
    <dgm:pt modelId="{1EB271F9-9ACF-4E59-A09E-D951C57CD401}" type="sibTrans" cxnId="{066965AC-1652-4802-82D3-822CA9E00729}">
      <dgm:prSet/>
      <dgm:spPr/>
      <dgm:t>
        <a:bodyPr/>
        <a:lstStyle/>
        <a:p>
          <a:endParaRPr lang="fr-FR"/>
        </a:p>
      </dgm:t>
    </dgm:pt>
    <dgm:pt modelId="{A69B0BDA-69C6-4721-88AD-27C4406D2B6A}">
      <dgm:prSet custT="1"/>
      <dgm:spPr/>
      <dgm:t>
        <a:bodyPr/>
        <a:lstStyle/>
        <a:p>
          <a:r>
            <a:rPr lang="fr-FR" sz="900"/>
            <a:t>Pour les écritures de NDF : Notes de frais CLEEMY</a:t>
          </a:r>
        </a:p>
      </dgm:t>
    </dgm:pt>
    <dgm:pt modelId="{B35AE44B-7D1A-4557-929F-A62421048C37}" type="parTrans" cxnId="{585649ED-5FA7-481A-96F0-FD4D0EB82D5E}">
      <dgm:prSet/>
      <dgm:spPr/>
      <dgm:t>
        <a:bodyPr/>
        <a:lstStyle/>
        <a:p>
          <a:endParaRPr lang="fr-FR"/>
        </a:p>
      </dgm:t>
    </dgm:pt>
    <dgm:pt modelId="{4959272D-E099-41A7-85B7-C4BF48CE8235}" type="sibTrans" cxnId="{585649ED-5FA7-481A-96F0-FD4D0EB82D5E}">
      <dgm:prSet/>
      <dgm:spPr/>
      <dgm:t>
        <a:bodyPr/>
        <a:lstStyle/>
        <a:p>
          <a:endParaRPr lang="fr-FR"/>
        </a:p>
      </dgm:t>
    </dgm:pt>
    <dgm:pt modelId="{48184C61-6112-4202-873F-6C2A9DCB47AA}">
      <dgm:prSet custT="1"/>
      <dgm:spPr/>
      <dgm:t>
        <a:bodyPr/>
        <a:lstStyle/>
        <a:p>
          <a:r>
            <a:rPr lang="fr-FR" sz="900"/>
            <a:t>Pour les écritures d’avances : paiement</a:t>
          </a:r>
        </a:p>
      </dgm:t>
    </dgm:pt>
    <dgm:pt modelId="{972E4F01-59E1-4D43-9D69-9AEA1F0DC1AD}" type="parTrans" cxnId="{F3F76D10-6BB8-4344-9614-8863AB209662}">
      <dgm:prSet/>
      <dgm:spPr/>
      <dgm:t>
        <a:bodyPr/>
        <a:lstStyle/>
        <a:p>
          <a:endParaRPr lang="fr-FR"/>
        </a:p>
      </dgm:t>
    </dgm:pt>
    <dgm:pt modelId="{1A559460-9243-480D-A8A2-749D13B97FBC}" type="sibTrans" cxnId="{F3F76D10-6BB8-4344-9614-8863AB209662}">
      <dgm:prSet/>
      <dgm:spPr/>
      <dgm:t>
        <a:bodyPr/>
        <a:lstStyle/>
        <a:p>
          <a:endParaRPr lang="fr-FR"/>
        </a:p>
      </dgm:t>
    </dgm:pt>
    <dgm:pt modelId="{98A22302-E5DB-4DB2-9FAD-383CC0BD26B1}">
      <dgm:prSet custT="1"/>
      <dgm:spPr/>
      <dgm:t>
        <a:bodyPr/>
        <a:lstStyle/>
        <a:p>
          <a:r>
            <a:rPr lang="fr-FR" sz="1000"/>
            <a:t>Contrôle du rapport d'erreur. </a:t>
          </a:r>
        </a:p>
      </dgm:t>
    </dgm:pt>
    <dgm:pt modelId="{1B2D315B-B413-4159-88C7-4208010A902C}" type="parTrans" cxnId="{076CBE0E-9122-4811-B75C-A134714C6B1E}">
      <dgm:prSet/>
      <dgm:spPr/>
      <dgm:t>
        <a:bodyPr/>
        <a:lstStyle/>
        <a:p>
          <a:endParaRPr lang="fr-FR"/>
        </a:p>
      </dgm:t>
    </dgm:pt>
    <dgm:pt modelId="{F82EBE85-6CF5-435E-BF10-27EC2DE8BB8F}" type="sibTrans" cxnId="{076CBE0E-9122-4811-B75C-A134714C6B1E}">
      <dgm:prSet/>
      <dgm:spPr/>
      <dgm:t>
        <a:bodyPr/>
        <a:lstStyle/>
        <a:p>
          <a:endParaRPr lang="fr-FR"/>
        </a:p>
      </dgm:t>
    </dgm:pt>
    <dgm:pt modelId="{063D298B-2D65-4AE3-8210-C74A8F4AD6DE}">
      <dgm:prSet custT="1"/>
      <dgm:spPr/>
      <dgm:t>
        <a:bodyPr/>
        <a:lstStyle/>
        <a:p>
          <a:r>
            <a:rPr lang="fr-FR" sz="1000"/>
            <a:t>Le responsable comptable corrige les sources d'erreur et réimporte le fichier avec uniquement les écritures rejetées. </a:t>
          </a:r>
        </a:p>
      </dgm:t>
    </dgm:pt>
    <dgm:pt modelId="{8F980F74-DD3C-4B4F-A277-3B29FD57D08E}" type="parTrans" cxnId="{C591AFDA-1051-47FD-A08D-9DE1E70B38B9}">
      <dgm:prSet/>
      <dgm:spPr/>
      <dgm:t>
        <a:bodyPr/>
        <a:lstStyle/>
        <a:p>
          <a:endParaRPr lang="fr-FR"/>
        </a:p>
      </dgm:t>
    </dgm:pt>
    <dgm:pt modelId="{D624366B-829D-4C8E-919F-0F634BAA0ABC}" type="sibTrans" cxnId="{C591AFDA-1051-47FD-A08D-9DE1E70B38B9}">
      <dgm:prSet/>
      <dgm:spPr/>
      <dgm:t>
        <a:bodyPr/>
        <a:lstStyle/>
        <a:p>
          <a:endParaRPr lang="fr-FR"/>
        </a:p>
      </dgm:t>
    </dgm:pt>
    <dgm:pt modelId="{747E2ED8-2F53-492E-A857-761F2BF1DB19}">
      <dgm:prSet custT="1"/>
      <dgm:spPr/>
      <dgm:t>
        <a:bodyPr/>
        <a:lstStyle/>
        <a:p>
          <a:r>
            <a:rPr lang="fr-FR" sz="1000"/>
            <a:t>Tout le fichier sinon les écritures correctes lors du premier import seraient importées deux fois.</a:t>
          </a:r>
        </a:p>
      </dgm:t>
    </dgm:pt>
    <dgm:pt modelId="{A096BEB1-70C8-4511-AAB5-16040DEDEE89}" type="parTrans" cxnId="{F5CE2A3B-E5BF-4B51-8F74-B6682D72CCF2}">
      <dgm:prSet/>
      <dgm:spPr/>
      <dgm:t>
        <a:bodyPr/>
        <a:lstStyle/>
        <a:p>
          <a:endParaRPr lang="fr-FR"/>
        </a:p>
      </dgm:t>
    </dgm:pt>
    <dgm:pt modelId="{A2FDAC09-AD51-4684-A639-F7DF4E3439AF}" type="sibTrans" cxnId="{F5CE2A3B-E5BF-4B51-8F74-B6682D72CCF2}">
      <dgm:prSet/>
      <dgm:spPr/>
      <dgm:t>
        <a:bodyPr/>
        <a:lstStyle/>
        <a:p>
          <a:endParaRPr lang="fr-FR"/>
        </a:p>
      </dgm:t>
    </dgm:pt>
    <dgm:pt modelId="{041F2D6B-8E6B-458E-9913-1663AF003F19}" type="pres">
      <dgm:prSet presAssocID="{DF52E8AA-E61F-43E3-99AD-D606AB6100DF}" presName="linearFlow" presStyleCnt="0">
        <dgm:presLayoutVars>
          <dgm:dir/>
          <dgm:animLvl val="lvl"/>
          <dgm:resizeHandles val="exact"/>
        </dgm:presLayoutVars>
      </dgm:prSet>
      <dgm:spPr/>
      <dgm:t>
        <a:bodyPr/>
        <a:lstStyle/>
        <a:p>
          <a:endParaRPr lang="fr-FR"/>
        </a:p>
      </dgm:t>
    </dgm:pt>
    <dgm:pt modelId="{DB823193-6746-4CE3-BAB4-3B3CC552F4BB}" type="pres">
      <dgm:prSet presAssocID="{9E16B1BB-55C6-4C3D-816D-2452743CE253}" presName="composite" presStyleCnt="0"/>
      <dgm:spPr/>
    </dgm:pt>
    <dgm:pt modelId="{095B31A9-B9F3-43AB-A525-130CCC4DE26F}" type="pres">
      <dgm:prSet presAssocID="{9E16B1BB-55C6-4C3D-816D-2452743CE253}" presName="parentText" presStyleLbl="alignNode1" presStyleIdx="0" presStyleCnt="5">
        <dgm:presLayoutVars>
          <dgm:chMax val="1"/>
          <dgm:bulletEnabled val="1"/>
        </dgm:presLayoutVars>
      </dgm:prSet>
      <dgm:spPr/>
      <dgm:t>
        <a:bodyPr/>
        <a:lstStyle/>
        <a:p>
          <a:endParaRPr lang="fr-FR"/>
        </a:p>
      </dgm:t>
    </dgm:pt>
    <dgm:pt modelId="{523DFD26-E3BA-448A-B04E-9EBE60862A16}" type="pres">
      <dgm:prSet presAssocID="{9E16B1BB-55C6-4C3D-816D-2452743CE253}" presName="descendantText" presStyleLbl="alignAcc1" presStyleIdx="0" presStyleCnt="5">
        <dgm:presLayoutVars>
          <dgm:bulletEnabled val="1"/>
        </dgm:presLayoutVars>
      </dgm:prSet>
      <dgm:spPr/>
      <dgm:t>
        <a:bodyPr/>
        <a:lstStyle/>
        <a:p>
          <a:endParaRPr lang="fr-FR"/>
        </a:p>
      </dgm:t>
    </dgm:pt>
    <dgm:pt modelId="{EA8351AC-DFD1-4727-8E3C-5B73D143CB4C}" type="pres">
      <dgm:prSet presAssocID="{0DF9619F-4F05-4A7D-863A-114BD86E8958}" presName="sp" presStyleCnt="0"/>
      <dgm:spPr/>
    </dgm:pt>
    <dgm:pt modelId="{2B3C211E-313A-453E-8789-7B238573B44E}" type="pres">
      <dgm:prSet presAssocID="{541E202B-3FBD-4B89-9383-161C6C2A8DF4}" presName="composite" presStyleCnt="0"/>
      <dgm:spPr/>
    </dgm:pt>
    <dgm:pt modelId="{3044A0FA-EF21-4864-98F7-0CF07A53DA17}" type="pres">
      <dgm:prSet presAssocID="{541E202B-3FBD-4B89-9383-161C6C2A8DF4}" presName="parentText" presStyleLbl="alignNode1" presStyleIdx="1" presStyleCnt="5">
        <dgm:presLayoutVars>
          <dgm:chMax val="1"/>
          <dgm:bulletEnabled val="1"/>
        </dgm:presLayoutVars>
      </dgm:prSet>
      <dgm:spPr/>
      <dgm:t>
        <a:bodyPr/>
        <a:lstStyle/>
        <a:p>
          <a:endParaRPr lang="fr-FR"/>
        </a:p>
      </dgm:t>
    </dgm:pt>
    <dgm:pt modelId="{CF2F6BD8-2A75-49D5-965C-71FF03B937D2}" type="pres">
      <dgm:prSet presAssocID="{541E202B-3FBD-4B89-9383-161C6C2A8DF4}" presName="descendantText" presStyleLbl="alignAcc1" presStyleIdx="1" presStyleCnt="5">
        <dgm:presLayoutVars>
          <dgm:bulletEnabled val="1"/>
        </dgm:presLayoutVars>
      </dgm:prSet>
      <dgm:spPr/>
      <dgm:t>
        <a:bodyPr/>
        <a:lstStyle/>
        <a:p>
          <a:endParaRPr lang="fr-FR"/>
        </a:p>
      </dgm:t>
    </dgm:pt>
    <dgm:pt modelId="{4C007B79-7649-4309-AEA1-8195ED73F94D}" type="pres">
      <dgm:prSet presAssocID="{F6DC0049-282B-4DD1-A5EC-706E0C20BABC}" presName="sp" presStyleCnt="0"/>
      <dgm:spPr/>
    </dgm:pt>
    <dgm:pt modelId="{033E5B54-2539-4A60-BBDA-3E83F4612465}" type="pres">
      <dgm:prSet presAssocID="{3E74A921-6D51-4019-B135-0B342042EB98}" presName="composite" presStyleCnt="0"/>
      <dgm:spPr/>
    </dgm:pt>
    <dgm:pt modelId="{57DD715B-55AD-41DC-A727-7D4CB36B241C}" type="pres">
      <dgm:prSet presAssocID="{3E74A921-6D51-4019-B135-0B342042EB98}" presName="parentText" presStyleLbl="alignNode1" presStyleIdx="2" presStyleCnt="5">
        <dgm:presLayoutVars>
          <dgm:chMax val="1"/>
          <dgm:bulletEnabled val="1"/>
        </dgm:presLayoutVars>
      </dgm:prSet>
      <dgm:spPr/>
      <dgm:t>
        <a:bodyPr/>
        <a:lstStyle/>
        <a:p>
          <a:endParaRPr lang="fr-FR"/>
        </a:p>
      </dgm:t>
    </dgm:pt>
    <dgm:pt modelId="{27AEEF0C-1FFF-40AA-8E44-4924E3728850}" type="pres">
      <dgm:prSet presAssocID="{3E74A921-6D51-4019-B135-0B342042EB98}" presName="descendantText" presStyleLbl="alignAcc1" presStyleIdx="2" presStyleCnt="5">
        <dgm:presLayoutVars>
          <dgm:bulletEnabled val="1"/>
        </dgm:presLayoutVars>
      </dgm:prSet>
      <dgm:spPr/>
      <dgm:t>
        <a:bodyPr/>
        <a:lstStyle/>
        <a:p>
          <a:endParaRPr lang="fr-FR"/>
        </a:p>
      </dgm:t>
    </dgm:pt>
    <dgm:pt modelId="{0FEBE8B5-E3D4-4436-91AA-68742F967186}" type="pres">
      <dgm:prSet presAssocID="{E8DADFF9-FD5E-4841-8181-7A64A32ED6B4}" presName="sp" presStyleCnt="0"/>
      <dgm:spPr/>
    </dgm:pt>
    <dgm:pt modelId="{9738E756-4750-479C-BF1D-95114A23CC6D}" type="pres">
      <dgm:prSet presAssocID="{DCE333BF-34C2-41BA-8B2D-3EFFA207847C}" presName="composite" presStyleCnt="0"/>
      <dgm:spPr/>
    </dgm:pt>
    <dgm:pt modelId="{FD4F38F7-F0C3-4BDD-856C-A5FAFDFB2A80}" type="pres">
      <dgm:prSet presAssocID="{DCE333BF-34C2-41BA-8B2D-3EFFA207847C}" presName="parentText" presStyleLbl="alignNode1" presStyleIdx="3" presStyleCnt="5">
        <dgm:presLayoutVars>
          <dgm:chMax val="1"/>
          <dgm:bulletEnabled val="1"/>
        </dgm:presLayoutVars>
      </dgm:prSet>
      <dgm:spPr/>
      <dgm:t>
        <a:bodyPr/>
        <a:lstStyle/>
        <a:p>
          <a:endParaRPr lang="fr-FR"/>
        </a:p>
      </dgm:t>
    </dgm:pt>
    <dgm:pt modelId="{9384DB20-1EE5-46C5-B215-172EFF885FDC}" type="pres">
      <dgm:prSet presAssocID="{DCE333BF-34C2-41BA-8B2D-3EFFA207847C}" presName="descendantText" presStyleLbl="alignAcc1" presStyleIdx="3" presStyleCnt="5">
        <dgm:presLayoutVars>
          <dgm:bulletEnabled val="1"/>
        </dgm:presLayoutVars>
      </dgm:prSet>
      <dgm:spPr/>
      <dgm:t>
        <a:bodyPr/>
        <a:lstStyle/>
        <a:p>
          <a:endParaRPr lang="fr-FR"/>
        </a:p>
      </dgm:t>
    </dgm:pt>
    <dgm:pt modelId="{0BC4B1A2-9074-423B-8890-F7B27BCF319A}" type="pres">
      <dgm:prSet presAssocID="{0550543F-885B-4AF4-AD47-ADFCB997450F}" presName="sp" presStyleCnt="0"/>
      <dgm:spPr/>
    </dgm:pt>
    <dgm:pt modelId="{F97214CA-E463-42E4-A3A8-1B260331C637}" type="pres">
      <dgm:prSet presAssocID="{1BD45060-9799-4E1B-9B28-145E8FFBE356}" presName="composite" presStyleCnt="0"/>
      <dgm:spPr/>
    </dgm:pt>
    <dgm:pt modelId="{26E01E74-7865-44C0-8942-65C21FA992C2}" type="pres">
      <dgm:prSet presAssocID="{1BD45060-9799-4E1B-9B28-145E8FFBE356}" presName="parentText" presStyleLbl="alignNode1" presStyleIdx="4" presStyleCnt="5">
        <dgm:presLayoutVars>
          <dgm:chMax val="1"/>
          <dgm:bulletEnabled val="1"/>
        </dgm:presLayoutVars>
      </dgm:prSet>
      <dgm:spPr/>
      <dgm:t>
        <a:bodyPr/>
        <a:lstStyle/>
        <a:p>
          <a:endParaRPr lang="fr-FR"/>
        </a:p>
      </dgm:t>
    </dgm:pt>
    <dgm:pt modelId="{2DA1A7FB-77F8-40A1-B589-D02E9FEA70D5}" type="pres">
      <dgm:prSet presAssocID="{1BD45060-9799-4E1B-9B28-145E8FFBE356}" presName="descendantText" presStyleLbl="alignAcc1" presStyleIdx="4" presStyleCnt="5">
        <dgm:presLayoutVars>
          <dgm:bulletEnabled val="1"/>
        </dgm:presLayoutVars>
      </dgm:prSet>
      <dgm:spPr/>
      <dgm:t>
        <a:bodyPr/>
        <a:lstStyle/>
        <a:p>
          <a:endParaRPr lang="fr-FR"/>
        </a:p>
      </dgm:t>
    </dgm:pt>
  </dgm:ptLst>
  <dgm:cxnLst>
    <dgm:cxn modelId="{64442781-B87B-49C1-A1B0-9B0F71A5E342}" srcId="{9E16B1BB-55C6-4C3D-816D-2452743CE253}" destId="{8EE97D2C-1EA5-4885-BFEC-53D4908F02DB}" srcOrd="0" destOrd="0" parTransId="{1B599DC1-D2B2-4F58-9359-EAA32B46B385}" sibTransId="{5EE64FDB-830B-4669-A755-08DB9EB0F64E}"/>
    <dgm:cxn modelId="{F2D5BA7B-BD67-4856-B895-D09900B9B5E3}" srcId="{DF52E8AA-E61F-43E3-99AD-D606AB6100DF}" destId="{DCE333BF-34C2-41BA-8B2D-3EFFA207847C}" srcOrd="3" destOrd="0" parTransId="{084671A4-9B4A-4D5F-A137-463D865CA2B8}" sibTransId="{0550543F-885B-4AF4-AD47-ADFCB997450F}"/>
    <dgm:cxn modelId="{585649ED-5FA7-481A-96F0-FD4D0EB82D5E}" srcId="{5A947353-F0C7-4E5E-A661-BDEA1F037C2E}" destId="{A69B0BDA-69C6-4721-88AD-27C4406D2B6A}" srcOrd="1" destOrd="0" parTransId="{B35AE44B-7D1A-4557-929F-A62421048C37}" sibTransId="{4959272D-E099-41A7-85B7-C4BF48CE8235}"/>
    <dgm:cxn modelId="{F5CE2A3B-E5BF-4B51-8F74-B6682D72CCF2}" srcId="{1BD45060-9799-4E1B-9B28-145E8FFBE356}" destId="{747E2ED8-2F53-492E-A857-761F2BF1DB19}" srcOrd="1" destOrd="0" parTransId="{A096BEB1-70C8-4511-AAB5-16040DEDEE89}" sibTransId="{A2FDAC09-AD51-4684-A639-F7DF4E3439AF}"/>
    <dgm:cxn modelId="{C591AFDA-1051-47FD-A08D-9DE1E70B38B9}" srcId="{1BD45060-9799-4E1B-9B28-145E8FFBE356}" destId="{063D298B-2D65-4AE3-8210-C74A8F4AD6DE}" srcOrd="0" destOrd="0" parTransId="{8F980F74-DD3C-4B4F-A277-3B29FD57D08E}" sibTransId="{D624366B-829D-4C8E-919F-0F634BAA0ABC}"/>
    <dgm:cxn modelId="{BC35E99B-E3B2-4393-BD0B-1075A623405F}" type="presOf" srcId="{DF52E8AA-E61F-43E3-99AD-D606AB6100DF}" destId="{041F2D6B-8E6B-458E-9913-1663AF003F19}" srcOrd="0" destOrd="0" presId="urn:microsoft.com/office/officeart/2005/8/layout/chevron2"/>
    <dgm:cxn modelId="{E41401AD-36D2-4B4E-BD71-5CC0A19E1DED}" type="presOf" srcId="{48184C61-6112-4202-873F-6C2A9DCB47AA}" destId="{27AEEF0C-1FFF-40AA-8E44-4924E3728850}" srcOrd="0" destOrd="3" presId="urn:microsoft.com/office/officeart/2005/8/layout/chevron2"/>
    <dgm:cxn modelId="{1D025540-719D-453B-B504-BDD729F462F8}" type="presOf" srcId="{747E2ED8-2F53-492E-A857-761F2BF1DB19}" destId="{2DA1A7FB-77F8-40A1-B589-D02E9FEA70D5}" srcOrd="0" destOrd="1" presId="urn:microsoft.com/office/officeart/2005/8/layout/chevron2"/>
    <dgm:cxn modelId="{F3F76D10-6BB8-4344-9614-8863AB209662}" srcId="{5A947353-F0C7-4E5E-A661-BDEA1F037C2E}" destId="{48184C61-6112-4202-873F-6C2A9DCB47AA}" srcOrd="2" destOrd="0" parTransId="{972E4F01-59E1-4D43-9D69-9AEA1F0DC1AD}" sibTransId="{1A559460-9243-480D-A8A2-749D13B97FBC}"/>
    <dgm:cxn modelId="{4114B4A1-4BEA-4336-A7E7-A591640B2419}" type="presOf" srcId="{1BD45060-9799-4E1B-9B28-145E8FFBE356}" destId="{26E01E74-7865-44C0-8942-65C21FA992C2}" srcOrd="0" destOrd="0" presId="urn:microsoft.com/office/officeart/2005/8/layout/chevron2"/>
    <dgm:cxn modelId="{6C2DAD60-C361-4300-9DD2-0DB0F0388B7A}" srcId="{3E74A921-6D51-4019-B135-0B342042EB98}" destId="{5A947353-F0C7-4E5E-A661-BDEA1F037C2E}" srcOrd="0" destOrd="0" parTransId="{4A5BB79C-820F-485F-A4E8-3B00A0D3EAEE}" sibTransId="{634487BB-159F-401C-8C3C-95967CCD5F2A}"/>
    <dgm:cxn modelId="{22E1C911-FF04-4372-8397-5A20A661368B}" type="presOf" srcId="{DCE333BF-34C2-41BA-8B2D-3EFFA207847C}" destId="{FD4F38F7-F0C3-4BDD-856C-A5FAFDFB2A80}" srcOrd="0" destOrd="0" presId="urn:microsoft.com/office/officeart/2005/8/layout/chevron2"/>
    <dgm:cxn modelId="{E44DA7BA-43DC-4BB3-9B4F-0DEEBFA1D72B}" srcId="{541E202B-3FBD-4B89-9383-161C6C2A8DF4}" destId="{E8020B7B-E690-4354-9084-DE832321964A}" srcOrd="0" destOrd="0" parTransId="{EE968507-9D75-421C-A6B5-CF734C64132C}" sibTransId="{86DF84D1-24B2-4FB2-91E3-0D2A375625D2}"/>
    <dgm:cxn modelId="{39A57921-6A29-442D-A6B5-F1CAA3897B8D}" type="presOf" srcId="{541E202B-3FBD-4B89-9383-161C6C2A8DF4}" destId="{3044A0FA-EF21-4864-98F7-0CF07A53DA17}" srcOrd="0" destOrd="0" presId="urn:microsoft.com/office/officeart/2005/8/layout/chevron2"/>
    <dgm:cxn modelId="{E56A9C13-5155-4E86-AC42-5D60A1336950}" type="presOf" srcId="{3E74A921-6D51-4019-B135-0B342042EB98}" destId="{57DD715B-55AD-41DC-A727-7D4CB36B241C}" srcOrd="0" destOrd="0" presId="urn:microsoft.com/office/officeart/2005/8/layout/chevron2"/>
    <dgm:cxn modelId="{FEE081E9-25D0-4E13-ADA0-2D3114247E05}" type="presOf" srcId="{5A947353-F0C7-4E5E-A661-BDEA1F037C2E}" destId="{27AEEF0C-1FFF-40AA-8E44-4924E3728850}" srcOrd="0" destOrd="0" presId="urn:microsoft.com/office/officeart/2005/8/layout/chevron2"/>
    <dgm:cxn modelId="{8C126505-3055-41B7-873C-D8DCDB0F27DD}" srcId="{DF52E8AA-E61F-43E3-99AD-D606AB6100DF}" destId="{1BD45060-9799-4E1B-9B28-145E8FFBE356}" srcOrd="4" destOrd="0" parTransId="{76E0EE90-48A4-4AA7-BC4D-295315A1DE3F}" sibTransId="{194D391E-0118-4D28-9253-312EB79E14BF}"/>
    <dgm:cxn modelId="{3658C59F-F8B7-454A-A17F-1839CB1155D9}" srcId="{DF52E8AA-E61F-43E3-99AD-D606AB6100DF}" destId="{541E202B-3FBD-4B89-9383-161C6C2A8DF4}" srcOrd="1" destOrd="0" parTransId="{EF870563-CB4C-4A8E-B336-D51B07FC95F6}" sibTransId="{F6DC0049-282B-4DD1-A5EC-706E0C20BABC}"/>
    <dgm:cxn modelId="{6596BA41-009A-48F6-AB6F-042280A50D6E}" type="presOf" srcId="{063D298B-2D65-4AE3-8210-C74A8F4AD6DE}" destId="{2DA1A7FB-77F8-40A1-B589-D02E9FEA70D5}" srcOrd="0" destOrd="0" presId="urn:microsoft.com/office/officeart/2005/8/layout/chevron2"/>
    <dgm:cxn modelId="{1B196559-26A7-4FBF-A492-415DF5789299}" type="presOf" srcId="{A69B0BDA-69C6-4721-88AD-27C4406D2B6A}" destId="{27AEEF0C-1FFF-40AA-8E44-4924E3728850}" srcOrd="0" destOrd="2" presId="urn:microsoft.com/office/officeart/2005/8/layout/chevron2"/>
    <dgm:cxn modelId="{FD68943B-822D-4CB1-9BFE-27B3F7C80B18}" srcId="{DF52E8AA-E61F-43E3-99AD-D606AB6100DF}" destId="{9E16B1BB-55C6-4C3D-816D-2452743CE253}" srcOrd="0" destOrd="0" parTransId="{A0F2E49D-426D-4361-BDF0-9D74D5B396C5}" sibTransId="{0DF9619F-4F05-4A7D-863A-114BD86E8958}"/>
    <dgm:cxn modelId="{076CBE0E-9122-4811-B75C-A134714C6B1E}" srcId="{DCE333BF-34C2-41BA-8B2D-3EFFA207847C}" destId="{98A22302-E5DB-4DB2-9FAD-383CC0BD26B1}" srcOrd="0" destOrd="0" parTransId="{1B2D315B-B413-4159-88C7-4208010A902C}" sibTransId="{F82EBE85-6CF5-435E-BF10-27EC2DE8BB8F}"/>
    <dgm:cxn modelId="{C6E52FC1-FE63-46F3-96B7-6E444BED1D00}" type="presOf" srcId="{98A22302-E5DB-4DB2-9FAD-383CC0BD26B1}" destId="{9384DB20-1EE5-46C5-B215-172EFF885FDC}" srcOrd="0" destOrd="0" presId="urn:microsoft.com/office/officeart/2005/8/layout/chevron2"/>
    <dgm:cxn modelId="{6A7A739F-AC9B-4B69-B347-B61E85115D17}" type="presOf" srcId="{8EE97D2C-1EA5-4885-BFEC-53D4908F02DB}" destId="{523DFD26-E3BA-448A-B04E-9EBE60862A16}" srcOrd="0" destOrd="0" presId="urn:microsoft.com/office/officeart/2005/8/layout/chevron2"/>
    <dgm:cxn modelId="{0374F6B3-FE9A-49BD-A685-66A61D016782}" type="presOf" srcId="{9E16B1BB-55C6-4C3D-816D-2452743CE253}" destId="{095B31A9-B9F3-43AB-A525-130CCC4DE26F}" srcOrd="0" destOrd="0" presId="urn:microsoft.com/office/officeart/2005/8/layout/chevron2"/>
    <dgm:cxn modelId="{2DA4DE7E-BC01-4663-809C-84D7B1AD5CE3}" srcId="{DF52E8AA-E61F-43E3-99AD-D606AB6100DF}" destId="{3E74A921-6D51-4019-B135-0B342042EB98}" srcOrd="2" destOrd="0" parTransId="{D0BFE3C2-5F28-4D1E-83E8-A683AED869CB}" sibTransId="{E8DADFF9-FD5E-4841-8181-7A64A32ED6B4}"/>
    <dgm:cxn modelId="{A6CB1DE2-67B3-44ED-B8C6-343DEA3EF0EA}" type="presOf" srcId="{E8020B7B-E690-4354-9084-DE832321964A}" destId="{CF2F6BD8-2A75-49D5-965C-71FF03B937D2}" srcOrd="0" destOrd="0" presId="urn:microsoft.com/office/officeart/2005/8/layout/chevron2"/>
    <dgm:cxn modelId="{066965AC-1652-4802-82D3-822CA9E00729}" srcId="{5A947353-F0C7-4E5E-A661-BDEA1F037C2E}" destId="{4BB74897-2EC3-4628-AA96-906861129FA5}" srcOrd="0" destOrd="0" parTransId="{2733196F-1CCC-468B-A748-34DCDED91D3C}" sibTransId="{1EB271F9-9ACF-4E59-A09E-D951C57CD401}"/>
    <dgm:cxn modelId="{ACB65487-64BF-4F61-87ED-4B5D95D2D91F}" type="presOf" srcId="{4BB74897-2EC3-4628-AA96-906861129FA5}" destId="{27AEEF0C-1FFF-40AA-8E44-4924E3728850}" srcOrd="0" destOrd="1" presId="urn:microsoft.com/office/officeart/2005/8/layout/chevron2"/>
    <dgm:cxn modelId="{6D8E7A40-B24C-45D0-BBDB-38075D6CB191}" type="presParOf" srcId="{041F2D6B-8E6B-458E-9913-1663AF003F19}" destId="{DB823193-6746-4CE3-BAB4-3B3CC552F4BB}" srcOrd="0" destOrd="0" presId="urn:microsoft.com/office/officeart/2005/8/layout/chevron2"/>
    <dgm:cxn modelId="{A0CB2BB3-C44A-4B21-9B63-1BD7509039EA}" type="presParOf" srcId="{DB823193-6746-4CE3-BAB4-3B3CC552F4BB}" destId="{095B31A9-B9F3-43AB-A525-130CCC4DE26F}" srcOrd="0" destOrd="0" presId="urn:microsoft.com/office/officeart/2005/8/layout/chevron2"/>
    <dgm:cxn modelId="{1EE4112B-B930-4E1C-B69D-6C84B644074F}" type="presParOf" srcId="{DB823193-6746-4CE3-BAB4-3B3CC552F4BB}" destId="{523DFD26-E3BA-448A-B04E-9EBE60862A16}" srcOrd="1" destOrd="0" presId="urn:microsoft.com/office/officeart/2005/8/layout/chevron2"/>
    <dgm:cxn modelId="{94BF509C-37DC-4E9E-A19D-31F8C7DE0082}" type="presParOf" srcId="{041F2D6B-8E6B-458E-9913-1663AF003F19}" destId="{EA8351AC-DFD1-4727-8E3C-5B73D143CB4C}" srcOrd="1" destOrd="0" presId="urn:microsoft.com/office/officeart/2005/8/layout/chevron2"/>
    <dgm:cxn modelId="{522C05E0-6E5B-4E1F-9E7D-72C113DA8ECF}" type="presParOf" srcId="{041F2D6B-8E6B-458E-9913-1663AF003F19}" destId="{2B3C211E-313A-453E-8789-7B238573B44E}" srcOrd="2" destOrd="0" presId="urn:microsoft.com/office/officeart/2005/8/layout/chevron2"/>
    <dgm:cxn modelId="{BC7EF5A0-32A7-40AD-85F5-2A6857493D91}" type="presParOf" srcId="{2B3C211E-313A-453E-8789-7B238573B44E}" destId="{3044A0FA-EF21-4864-98F7-0CF07A53DA17}" srcOrd="0" destOrd="0" presId="urn:microsoft.com/office/officeart/2005/8/layout/chevron2"/>
    <dgm:cxn modelId="{8AD99C75-5BB2-4D62-9A98-B7B482A2D351}" type="presParOf" srcId="{2B3C211E-313A-453E-8789-7B238573B44E}" destId="{CF2F6BD8-2A75-49D5-965C-71FF03B937D2}" srcOrd="1" destOrd="0" presId="urn:microsoft.com/office/officeart/2005/8/layout/chevron2"/>
    <dgm:cxn modelId="{1A5771D3-33ED-4A53-BD35-DD4675E54EC7}" type="presParOf" srcId="{041F2D6B-8E6B-458E-9913-1663AF003F19}" destId="{4C007B79-7649-4309-AEA1-8195ED73F94D}" srcOrd="3" destOrd="0" presId="urn:microsoft.com/office/officeart/2005/8/layout/chevron2"/>
    <dgm:cxn modelId="{094C24E5-B872-4D98-B0F4-CABD8743B45A}" type="presParOf" srcId="{041F2D6B-8E6B-458E-9913-1663AF003F19}" destId="{033E5B54-2539-4A60-BBDA-3E83F4612465}" srcOrd="4" destOrd="0" presId="urn:microsoft.com/office/officeart/2005/8/layout/chevron2"/>
    <dgm:cxn modelId="{D0EA1223-CD2C-488B-A7D7-D6794664BAA8}" type="presParOf" srcId="{033E5B54-2539-4A60-BBDA-3E83F4612465}" destId="{57DD715B-55AD-41DC-A727-7D4CB36B241C}" srcOrd="0" destOrd="0" presId="urn:microsoft.com/office/officeart/2005/8/layout/chevron2"/>
    <dgm:cxn modelId="{EB45787C-87EF-4B10-B8BD-806DAD0E16C1}" type="presParOf" srcId="{033E5B54-2539-4A60-BBDA-3E83F4612465}" destId="{27AEEF0C-1FFF-40AA-8E44-4924E3728850}" srcOrd="1" destOrd="0" presId="urn:microsoft.com/office/officeart/2005/8/layout/chevron2"/>
    <dgm:cxn modelId="{5161B3F5-4B51-4279-879D-9F2DFBE85F6E}" type="presParOf" srcId="{041F2D6B-8E6B-458E-9913-1663AF003F19}" destId="{0FEBE8B5-E3D4-4436-91AA-68742F967186}" srcOrd="5" destOrd="0" presId="urn:microsoft.com/office/officeart/2005/8/layout/chevron2"/>
    <dgm:cxn modelId="{90488B8F-FCC2-41FB-815E-8ADFF5E6AC30}" type="presParOf" srcId="{041F2D6B-8E6B-458E-9913-1663AF003F19}" destId="{9738E756-4750-479C-BF1D-95114A23CC6D}" srcOrd="6" destOrd="0" presId="urn:microsoft.com/office/officeart/2005/8/layout/chevron2"/>
    <dgm:cxn modelId="{27AE1638-4A33-45BD-97CE-CB8B60D1D959}" type="presParOf" srcId="{9738E756-4750-479C-BF1D-95114A23CC6D}" destId="{FD4F38F7-F0C3-4BDD-856C-A5FAFDFB2A80}" srcOrd="0" destOrd="0" presId="urn:microsoft.com/office/officeart/2005/8/layout/chevron2"/>
    <dgm:cxn modelId="{0FF57F31-4562-4534-AF06-49606913ACE0}" type="presParOf" srcId="{9738E756-4750-479C-BF1D-95114A23CC6D}" destId="{9384DB20-1EE5-46C5-B215-172EFF885FDC}" srcOrd="1" destOrd="0" presId="urn:microsoft.com/office/officeart/2005/8/layout/chevron2"/>
    <dgm:cxn modelId="{367FDFCE-0114-4736-9110-AFA7863CE817}" type="presParOf" srcId="{041F2D6B-8E6B-458E-9913-1663AF003F19}" destId="{0BC4B1A2-9074-423B-8890-F7B27BCF319A}" srcOrd="7" destOrd="0" presId="urn:microsoft.com/office/officeart/2005/8/layout/chevron2"/>
    <dgm:cxn modelId="{C831155A-8751-44EB-B5E8-941D1C1099E5}" type="presParOf" srcId="{041F2D6B-8E6B-458E-9913-1663AF003F19}" destId="{F97214CA-E463-42E4-A3A8-1B260331C637}" srcOrd="8" destOrd="0" presId="urn:microsoft.com/office/officeart/2005/8/layout/chevron2"/>
    <dgm:cxn modelId="{22209371-9E3D-4B09-9818-F23CE6D8985B}" type="presParOf" srcId="{F97214CA-E463-42E4-A3A8-1B260331C637}" destId="{26E01E74-7865-44C0-8942-65C21FA992C2}" srcOrd="0" destOrd="0" presId="urn:microsoft.com/office/officeart/2005/8/layout/chevron2"/>
    <dgm:cxn modelId="{A8E54032-1B9F-49C9-9A39-31E4BEF9E7C6}" type="presParOf" srcId="{F97214CA-E463-42E4-A3A8-1B260331C637}" destId="{2DA1A7FB-77F8-40A1-B589-D02E9FEA70D5}" srcOrd="1" destOrd="0" presId="urn:microsoft.com/office/officeart/2005/8/layout/chevron2"/>
  </dgm:cxnLst>
  <dgm:bg/>
  <dgm:whole/>
  <dgm:extLst>
    <a:ext uri="http://schemas.microsoft.com/office/drawing/2008/diagram">
      <dsp:dataModelExt xmlns:dsp="http://schemas.microsoft.com/office/drawing/2008/diagram" relId="rId68"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DF52E8AA-E61F-43E3-99AD-D606AB6100DF}" type="doc">
      <dgm:prSet loTypeId="urn:microsoft.com/office/officeart/2005/8/layout/chevron2" loCatId="list" qsTypeId="urn:microsoft.com/office/officeart/2005/8/quickstyle/3d1" qsCatId="3D" csTypeId="urn:microsoft.com/office/officeart/2005/8/colors/accent4_3" csCatId="accent4" phldr="1"/>
      <dgm:spPr/>
      <dgm:t>
        <a:bodyPr/>
        <a:lstStyle/>
        <a:p>
          <a:endParaRPr lang="fr-FR"/>
        </a:p>
      </dgm:t>
    </dgm:pt>
    <dgm:pt modelId="{0C3C9251-0D4B-4CC8-B5C9-87B3D4C85EB6}">
      <dgm:prSet/>
      <dgm:spPr/>
      <dgm:t>
        <a:bodyPr/>
        <a:lstStyle/>
        <a:p>
          <a:r>
            <a:rPr lang="fr-FR" b="1"/>
            <a:t> Étape 1 :</a:t>
          </a:r>
          <a:endParaRPr lang="fr-FR"/>
        </a:p>
      </dgm:t>
    </dgm:pt>
    <dgm:pt modelId="{8F6DADD9-0234-46D0-A772-5204223AAEAF}" type="parTrans" cxnId="{6680BA87-C41D-477D-BA46-D7D3BDC6B4EC}">
      <dgm:prSet/>
      <dgm:spPr/>
      <dgm:t>
        <a:bodyPr/>
        <a:lstStyle/>
        <a:p>
          <a:endParaRPr lang="fr-FR"/>
        </a:p>
      </dgm:t>
    </dgm:pt>
    <dgm:pt modelId="{84D8DEF6-15A1-422A-8875-6B3BBC0A8AF8}" type="sibTrans" cxnId="{6680BA87-C41D-477D-BA46-D7D3BDC6B4EC}">
      <dgm:prSet/>
      <dgm:spPr/>
      <dgm:t>
        <a:bodyPr/>
        <a:lstStyle/>
        <a:p>
          <a:endParaRPr lang="fr-FR"/>
        </a:p>
      </dgm:t>
    </dgm:pt>
    <dgm:pt modelId="{F8FC36E1-7857-411E-9702-F428F1741ED8}">
      <dgm:prSet custT="1"/>
      <dgm:spPr/>
      <dgm:t>
        <a:bodyPr/>
        <a:lstStyle/>
        <a:p>
          <a:r>
            <a:rPr lang="fr-FR" sz="900" b="1"/>
            <a:t>Envoye par mail des tarifs de la mutuelle aux nouveaux arrivants par mail avec le règlement intérieur et le guide du nouvel arrivant à jour</a:t>
          </a:r>
          <a:endParaRPr lang="fr-FR" sz="900"/>
        </a:p>
      </dgm:t>
    </dgm:pt>
    <dgm:pt modelId="{7CBB80D4-0836-41E2-9197-046FDFFA0CEF}" type="parTrans" cxnId="{88F2CFB2-5258-4AC1-A9CA-571EF6DAC7E3}">
      <dgm:prSet/>
      <dgm:spPr/>
      <dgm:t>
        <a:bodyPr/>
        <a:lstStyle/>
        <a:p>
          <a:endParaRPr lang="fr-FR"/>
        </a:p>
      </dgm:t>
    </dgm:pt>
    <dgm:pt modelId="{9E7A6DA4-884D-4A80-A90C-6BFA484B1FCD}" type="sibTrans" cxnId="{88F2CFB2-5258-4AC1-A9CA-571EF6DAC7E3}">
      <dgm:prSet/>
      <dgm:spPr/>
      <dgm:t>
        <a:bodyPr/>
        <a:lstStyle/>
        <a:p>
          <a:endParaRPr lang="fr-FR"/>
        </a:p>
      </dgm:t>
    </dgm:pt>
    <dgm:pt modelId="{9E16B1BB-55C6-4C3D-816D-2452743CE253}">
      <dgm:prSet/>
      <dgm:spPr/>
      <dgm:t>
        <a:bodyPr/>
        <a:lstStyle/>
        <a:p>
          <a:r>
            <a:rPr lang="fr-FR" b="1"/>
            <a:t>Étape 2 :</a:t>
          </a:r>
          <a:endParaRPr lang="fr-FR"/>
        </a:p>
      </dgm:t>
    </dgm:pt>
    <dgm:pt modelId="{A0F2E49D-426D-4361-BDF0-9D74D5B396C5}" type="parTrans" cxnId="{FD68943B-822D-4CB1-9BFE-27B3F7C80B18}">
      <dgm:prSet/>
      <dgm:spPr/>
      <dgm:t>
        <a:bodyPr/>
        <a:lstStyle/>
        <a:p>
          <a:endParaRPr lang="fr-FR"/>
        </a:p>
      </dgm:t>
    </dgm:pt>
    <dgm:pt modelId="{0DF9619F-4F05-4A7D-863A-114BD86E8958}" type="sibTrans" cxnId="{FD68943B-822D-4CB1-9BFE-27B3F7C80B18}">
      <dgm:prSet/>
      <dgm:spPr/>
      <dgm:t>
        <a:bodyPr/>
        <a:lstStyle/>
        <a:p>
          <a:endParaRPr lang="fr-FR"/>
        </a:p>
      </dgm:t>
    </dgm:pt>
    <dgm:pt modelId="{B05FA49B-5658-4E32-9953-147E39CF7451}">
      <dgm:prSet/>
      <dgm:spPr/>
      <dgm:t>
        <a:bodyPr/>
        <a:lstStyle/>
        <a:p>
          <a:r>
            <a:rPr lang="fr-FR" b="1"/>
            <a:t>Étape 3 :</a:t>
          </a:r>
          <a:endParaRPr lang="fr-FR"/>
        </a:p>
      </dgm:t>
    </dgm:pt>
    <dgm:pt modelId="{2F55B915-88AF-442F-ADE7-236F64ABC175}" type="parTrans" cxnId="{12A6BAFF-14EC-4B5C-A8A1-2C23FD97B08F}">
      <dgm:prSet/>
      <dgm:spPr/>
      <dgm:t>
        <a:bodyPr/>
        <a:lstStyle/>
        <a:p>
          <a:endParaRPr lang="fr-FR"/>
        </a:p>
      </dgm:t>
    </dgm:pt>
    <dgm:pt modelId="{D9EA34D0-F575-4BA3-86D1-34B04D26F1BB}" type="sibTrans" cxnId="{12A6BAFF-14EC-4B5C-A8A1-2C23FD97B08F}">
      <dgm:prSet/>
      <dgm:spPr/>
      <dgm:t>
        <a:bodyPr/>
        <a:lstStyle/>
        <a:p>
          <a:endParaRPr lang="fr-FR"/>
        </a:p>
      </dgm:t>
    </dgm:pt>
    <dgm:pt modelId="{541E202B-3FBD-4B89-9383-161C6C2A8DF4}">
      <dgm:prSet/>
      <dgm:spPr/>
      <dgm:t>
        <a:bodyPr/>
        <a:lstStyle/>
        <a:p>
          <a:r>
            <a:rPr lang="fr-FR" b="1"/>
            <a:t>Étape 4 :</a:t>
          </a:r>
          <a:endParaRPr lang="fr-FR"/>
        </a:p>
      </dgm:t>
    </dgm:pt>
    <dgm:pt modelId="{EF870563-CB4C-4A8E-B336-D51B07FC95F6}" type="parTrans" cxnId="{3658C59F-F8B7-454A-A17F-1839CB1155D9}">
      <dgm:prSet/>
      <dgm:spPr/>
      <dgm:t>
        <a:bodyPr/>
        <a:lstStyle/>
        <a:p>
          <a:endParaRPr lang="fr-FR"/>
        </a:p>
      </dgm:t>
    </dgm:pt>
    <dgm:pt modelId="{F6DC0049-282B-4DD1-A5EC-706E0C20BABC}" type="sibTrans" cxnId="{3658C59F-F8B7-454A-A17F-1839CB1155D9}">
      <dgm:prSet/>
      <dgm:spPr/>
      <dgm:t>
        <a:bodyPr/>
        <a:lstStyle/>
        <a:p>
          <a:endParaRPr lang="fr-FR"/>
        </a:p>
      </dgm:t>
    </dgm:pt>
    <dgm:pt modelId="{3E74A921-6D51-4019-B135-0B342042EB98}">
      <dgm:prSet/>
      <dgm:spPr/>
      <dgm:t>
        <a:bodyPr/>
        <a:lstStyle/>
        <a:p>
          <a:r>
            <a:rPr lang="fr-FR" b="1"/>
            <a:t>Étape 5 :</a:t>
          </a:r>
          <a:endParaRPr lang="fr-FR"/>
        </a:p>
      </dgm:t>
    </dgm:pt>
    <dgm:pt modelId="{D0BFE3C2-5F28-4D1E-83E8-A683AED869CB}" type="parTrans" cxnId="{2DA4DE7E-BC01-4663-809C-84D7B1AD5CE3}">
      <dgm:prSet/>
      <dgm:spPr/>
      <dgm:t>
        <a:bodyPr/>
        <a:lstStyle/>
        <a:p>
          <a:endParaRPr lang="fr-FR"/>
        </a:p>
      </dgm:t>
    </dgm:pt>
    <dgm:pt modelId="{E8DADFF9-FD5E-4841-8181-7A64A32ED6B4}" type="sibTrans" cxnId="{2DA4DE7E-BC01-4663-809C-84D7B1AD5CE3}">
      <dgm:prSet/>
      <dgm:spPr/>
      <dgm:t>
        <a:bodyPr/>
        <a:lstStyle/>
        <a:p>
          <a:endParaRPr lang="fr-FR"/>
        </a:p>
      </dgm:t>
    </dgm:pt>
    <dgm:pt modelId="{0BDD5972-6A8A-452C-A4B2-3BDFD73A9E00}">
      <dgm:prSet/>
      <dgm:spPr/>
      <dgm:t>
        <a:bodyPr/>
        <a:lstStyle/>
        <a:p>
          <a:r>
            <a:rPr lang="fr-FR" b="1"/>
            <a:t>Étape 6 :</a:t>
          </a:r>
          <a:endParaRPr lang="fr-FR"/>
        </a:p>
      </dgm:t>
    </dgm:pt>
    <dgm:pt modelId="{3C080AF3-E072-4C61-9B24-74BF7963625D}" type="parTrans" cxnId="{E6F1FF26-DC73-470A-8031-B1D374EDF162}">
      <dgm:prSet/>
      <dgm:spPr/>
      <dgm:t>
        <a:bodyPr/>
        <a:lstStyle/>
        <a:p>
          <a:endParaRPr lang="fr-FR"/>
        </a:p>
      </dgm:t>
    </dgm:pt>
    <dgm:pt modelId="{69488332-B570-44FF-8737-41059D11D71C}" type="sibTrans" cxnId="{E6F1FF26-DC73-470A-8031-B1D374EDF162}">
      <dgm:prSet/>
      <dgm:spPr/>
      <dgm:t>
        <a:bodyPr/>
        <a:lstStyle/>
        <a:p>
          <a:endParaRPr lang="fr-FR"/>
        </a:p>
      </dgm:t>
    </dgm:pt>
    <dgm:pt modelId="{DCE333BF-34C2-41BA-8B2D-3EFFA207847C}">
      <dgm:prSet/>
      <dgm:spPr/>
      <dgm:t>
        <a:bodyPr/>
        <a:lstStyle/>
        <a:p>
          <a:r>
            <a:rPr lang="fr-FR" b="1"/>
            <a:t>Étape 7 :</a:t>
          </a:r>
          <a:endParaRPr lang="fr-FR"/>
        </a:p>
      </dgm:t>
    </dgm:pt>
    <dgm:pt modelId="{084671A4-9B4A-4D5F-A137-463D865CA2B8}" type="parTrans" cxnId="{F2D5BA7B-BD67-4856-B895-D09900B9B5E3}">
      <dgm:prSet/>
      <dgm:spPr/>
      <dgm:t>
        <a:bodyPr/>
        <a:lstStyle/>
        <a:p>
          <a:endParaRPr lang="fr-FR"/>
        </a:p>
      </dgm:t>
    </dgm:pt>
    <dgm:pt modelId="{0550543F-885B-4AF4-AD47-ADFCB997450F}" type="sibTrans" cxnId="{F2D5BA7B-BD67-4856-B895-D09900B9B5E3}">
      <dgm:prSet/>
      <dgm:spPr/>
      <dgm:t>
        <a:bodyPr/>
        <a:lstStyle/>
        <a:p>
          <a:endParaRPr lang="fr-FR"/>
        </a:p>
      </dgm:t>
    </dgm:pt>
    <dgm:pt modelId="{B6E65963-A2E7-4048-8C84-2A62576B0EC3}">
      <dgm:prSet custT="1"/>
      <dgm:spPr/>
      <dgm:t>
        <a:bodyPr/>
        <a:lstStyle/>
        <a:p>
          <a:r>
            <a:rPr lang="fr-FR" sz="900" b="1"/>
            <a:t>Vérification des appels de cotisations trimestriellement avant paiement par le service Comptable (DSN )</a:t>
          </a:r>
          <a:endParaRPr lang="fr-FR" sz="900"/>
        </a:p>
      </dgm:t>
    </dgm:pt>
    <dgm:pt modelId="{2A6FEE91-36CF-4024-9B8D-5EE17B87CBDC}" type="parTrans" cxnId="{F9E9EBAA-F4A9-491B-AE79-C62418654DFF}">
      <dgm:prSet/>
      <dgm:spPr/>
      <dgm:t>
        <a:bodyPr/>
        <a:lstStyle/>
        <a:p>
          <a:endParaRPr lang="fr-FR"/>
        </a:p>
      </dgm:t>
    </dgm:pt>
    <dgm:pt modelId="{73170C64-519E-4395-A23B-91A9B680125F}" type="sibTrans" cxnId="{F9E9EBAA-F4A9-491B-AE79-C62418654DFF}">
      <dgm:prSet/>
      <dgm:spPr/>
      <dgm:t>
        <a:bodyPr/>
        <a:lstStyle/>
        <a:p>
          <a:endParaRPr lang="fr-FR"/>
        </a:p>
      </dgm:t>
    </dgm:pt>
    <dgm:pt modelId="{BD3F3C84-B9F3-4BC9-AEB7-57A0B50074D9}">
      <dgm:prSet custT="1"/>
      <dgm:spPr/>
      <dgm:t>
        <a:bodyPr/>
        <a:lstStyle/>
        <a:p>
          <a:r>
            <a:rPr lang="fr-FR" sz="900" b="1"/>
            <a:t>Envoye du bulletin de la portabilité pour les collaborateurs qui le souhaite (hors démission)</a:t>
          </a:r>
          <a:endParaRPr lang="fr-FR" sz="900"/>
        </a:p>
      </dgm:t>
    </dgm:pt>
    <dgm:pt modelId="{5A3E69B9-27BF-4135-A684-E364E68A89AA}" type="parTrans" cxnId="{322B5316-F928-48D4-ABF9-DBD8CB7F7557}">
      <dgm:prSet/>
      <dgm:spPr/>
      <dgm:t>
        <a:bodyPr/>
        <a:lstStyle/>
        <a:p>
          <a:endParaRPr lang="fr-FR"/>
        </a:p>
      </dgm:t>
    </dgm:pt>
    <dgm:pt modelId="{CCD3801E-1208-4B02-8B1C-ECFD92CB1140}" type="sibTrans" cxnId="{322B5316-F928-48D4-ABF9-DBD8CB7F7557}">
      <dgm:prSet/>
      <dgm:spPr/>
      <dgm:t>
        <a:bodyPr/>
        <a:lstStyle/>
        <a:p>
          <a:endParaRPr lang="fr-FR"/>
        </a:p>
      </dgm:t>
    </dgm:pt>
    <dgm:pt modelId="{5A947353-F0C7-4E5E-A661-BDEA1F037C2E}">
      <dgm:prSet custT="1"/>
      <dgm:spPr/>
      <dgm:t>
        <a:bodyPr/>
        <a:lstStyle/>
        <a:p>
          <a:r>
            <a:rPr lang="fr-FR" sz="900" b="1"/>
            <a:t>Mise à jour de la liste des salariés (la date de fin pour les collaborateurs sortis) DSN </a:t>
          </a:r>
          <a:endParaRPr lang="fr-FR" sz="900"/>
        </a:p>
      </dgm:t>
    </dgm:pt>
    <dgm:pt modelId="{4A5BB79C-820F-485F-A4E8-3B00A0D3EAEE}" type="parTrans" cxnId="{6C2DAD60-C361-4300-9DD2-0DB0F0388B7A}">
      <dgm:prSet/>
      <dgm:spPr/>
      <dgm:t>
        <a:bodyPr/>
        <a:lstStyle/>
        <a:p>
          <a:endParaRPr lang="fr-FR"/>
        </a:p>
      </dgm:t>
    </dgm:pt>
    <dgm:pt modelId="{634487BB-159F-401C-8C3C-95967CCD5F2A}" type="sibTrans" cxnId="{6C2DAD60-C361-4300-9DD2-0DB0F0388B7A}">
      <dgm:prSet/>
      <dgm:spPr/>
      <dgm:t>
        <a:bodyPr/>
        <a:lstStyle/>
        <a:p>
          <a:endParaRPr lang="fr-FR"/>
        </a:p>
      </dgm:t>
    </dgm:pt>
    <dgm:pt modelId="{E955907A-5D02-44EF-8E49-F3246DDD48F4}">
      <dgm:prSet custT="1"/>
      <dgm:spPr/>
      <dgm:t>
        <a:bodyPr/>
        <a:lstStyle/>
        <a:p>
          <a:r>
            <a:rPr lang="fr-FR" sz="900" b="1"/>
            <a:t>Réponse au prestataire ADP sur les différentes demandes </a:t>
          </a:r>
          <a:endParaRPr lang="fr-FR" sz="900"/>
        </a:p>
      </dgm:t>
    </dgm:pt>
    <dgm:pt modelId="{20018749-FD93-41CA-BB7E-8F08B070EF56}" type="parTrans" cxnId="{CCA745A2-0EDE-4224-ABF5-AD1F018EF4E1}">
      <dgm:prSet/>
      <dgm:spPr/>
      <dgm:t>
        <a:bodyPr/>
        <a:lstStyle/>
        <a:p>
          <a:endParaRPr lang="fr-FR"/>
        </a:p>
      </dgm:t>
    </dgm:pt>
    <dgm:pt modelId="{4261BFFD-FD5F-46D1-AAA2-F0BB19C5DB4C}" type="sibTrans" cxnId="{CCA745A2-0EDE-4224-ABF5-AD1F018EF4E1}">
      <dgm:prSet/>
      <dgm:spPr/>
      <dgm:t>
        <a:bodyPr/>
        <a:lstStyle/>
        <a:p>
          <a:endParaRPr lang="fr-FR"/>
        </a:p>
      </dgm:t>
    </dgm:pt>
    <dgm:pt modelId="{770135C9-81B5-4019-A1D9-FDCAC6A798BD}">
      <dgm:prSet custT="1"/>
      <dgm:spPr/>
      <dgm:t>
        <a:bodyPr/>
        <a:lstStyle/>
        <a:p>
          <a:r>
            <a:rPr lang="fr-FR" sz="900" b="1"/>
            <a:t>Orientation concernant les questions quotidiennes des collaborateurs </a:t>
          </a:r>
          <a:endParaRPr lang="fr-FR" sz="900"/>
        </a:p>
      </dgm:t>
    </dgm:pt>
    <dgm:pt modelId="{9EDF292A-7974-40CC-BCA9-5FE76C0C0EA1}" type="parTrans" cxnId="{E57A61C4-594A-4E3A-8396-BC2492510401}">
      <dgm:prSet/>
      <dgm:spPr/>
      <dgm:t>
        <a:bodyPr/>
        <a:lstStyle/>
        <a:p>
          <a:endParaRPr lang="fr-FR"/>
        </a:p>
      </dgm:t>
    </dgm:pt>
    <dgm:pt modelId="{54C534AE-511F-4350-A4EE-943273C805BB}" type="sibTrans" cxnId="{E57A61C4-594A-4E3A-8396-BC2492510401}">
      <dgm:prSet/>
      <dgm:spPr/>
      <dgm:t>
        <a:bodyPr/>
        <a:lstStyle/>
        <a:p>
          <a:endParaRPr lang="fr-FR"/>
        </a:p>
      </dgm:t>
    </dgm:pt>
    <dgm:pt modelId="{079ECE37-BFCD-42E7-A208-BD3BA53A612B}">
      <dgm:prSet/>
      <dgm:spPr/>
      <dgm:t>
        <a:bodyPr/>
        <a:lstStyle/>
        <a:p>
          <a:r>
            <a:rPr lang="fr-FR" b="1"/>
            <a:t>Dès lors que le collaborateur a rempli le formulaire en ligne, validation de l’adhésion en ligne sur le site d’Hélium : https://helium.gestion-sante.com. </a:t>
          </a:r>
          <a:endParaRPr lang="fr-FR"/>
        </a:p>
      </dgm:t>
    </dgm:pt>
    <dgm:pt modelId="{57202F85-EAFD-48E6-B815-2FA78BBF9025}" type="parTrans" cxnId="{03D3DBEA-CB9C-4CEF-85CF-F0A7F6175F2C}">
      <dgm:prSet/>
      <dgm:spPr/>
      <dgm:t>
        <a:bodyPr/>
        <a:lstStyle/>
        <a:p>
          <a:endParaRPr lang="fr-FR"/>
        </a:p>
      </dgm:t>
    </dgm:pt>
    <dgm:pt modelId="{4A260AB7-6DE5-4A2F-B2A6-801233075CA1}" type="sibTrans" cxnId="{03D3DBEA-CB9C-4CEF-85CF-F0A7F6175F2C}">
      <dgm:prSet/>
      <dgm:spPr/>
      <dgm:t>
        <a:bodyPr/>
        <a:lstStyle/>
        <a:p>
          <a:endParaRPr lang="fr-FR"/>
        </a:p>
      </dgm:t>
    </dgm:pt>
    <dgm:pt modelId="{FDD23320-6410-4B1C-8E41-4253C72FD0EB}">
      <dgm:prSet/>
      <dgm:spPr/>
      <dgm:t>
        <a:bodyPr/>
        <a:lstStyle/>
        <a:p>
          <a:r>
            <a:rPr lang="fr-FR" b="1"/>
            <a:t>Aucune notification est envoyée au RH lorsqu’un collaborateur rempli son formulaire donc la RH doit verifier plusieurs fois par mois, les adhésions en-cours.</a:t>
          </a:r>
          <a:endParaRPr lang="fr-FR"/>
        </a:p>
      </dgm:t>
    </dgm:pt>
    <dgm:pt modelId="{FFEF5BE5-064B-4E5B-ADBB-0D8CFBFC129B}" type="parTrans" cxnId="{96676CC9-08AF-4092-974E-9C6DD15A4B70}">
      <dgm:prSet/>
      <dgm:spPr/>
      <dgm:t>
        <a:bodyPr/>
        <a:lstStyle/>
        <a:p>
          <a:endParaRPr lang="fr-FR"/>
        </a:p>
      </dgm:t>
    </dgm:pt>
    <dgm:pt modelId="{77D491D2-CE99-44EE-865F-166533FB44E2}" type="sibTrans" cxnId="{96676CC9-08AF-4092-974E-9C6DD15A4B70}">
      <dgm:prSet/>
      <dgm:spPr/>
      <dgm:t>
        <a:bodyPr/>
        <a:lstStyle/>
        <a:p>
          <a:endParaRPr lang="fr-FR"/>
        </a:p>
      </dgm:t>
    </dgm:pt>
    <dgm:pt modelId="{041F2D6B-8E6B-458E-9913-1663AF003F19}" type="pres">
      <dgm:prSet presAssocID="{DF52E8AA-E61F-43E3-99AD-D606AB6100DF}" presName="linearFlow" presStyleCnt="0">
        <dgm:presLayoutVars>
          <dgm:dir/>
          <dgm:animLvl val="lvl"/>
          <dgm:resizeHandles val="exact"/>
        </dgm:presLayoutVars>
      </dgm:prSet>
      <dgm:spPr/>
      <dgm:t>
        <a:bodyPr/>
        <a:lstStyle/>
        <a:p>
          <a:endParaRPr lang="fr-FR"/>
        </a:p>
      </dgm:t>
    </dgm:pt>
    <dgm:pt modelId="{1E69CDFD-C255-48DF-A756-56801A8CD29E}" type="pres">
      <dgm:prSet presAssocID="{0C3C9251-0D4B-4CC8-B5C9-87B3D4C85EB6}" presName="composite" presStyleCnt="0"/>
      <dgm:spPr/>
    </dgm:pt>
    <dgm:pt modelId="{0A76D5B7-05B2-4496-8A69-7B66232E39E6}" type="pres">
      <dgm:prSet presAssocID="{0C3C9251-0D4B-4CC8-B5C9-87B3D4C85EB6}" presName="parentText" presStyleLbl="alignNode1" presStyleIdx="0" presStyleCnt="7">
        <dgm:presLayoutVars>
          <dgm:chMax val="1"/>
          <dgm:bulletEnabled val="1"/>
        </dgm:presLayoutVars>
      </dgm:prSet>
      <dgm:spPr/>
      <dgm:t>
        <a:bodyPr/>
        <a:lstStyle/>
        <a:p>
          <a:endParaRPr lang="fr-FR"/>
        </a:p>
      </dgm:t>
    </dgm:pt>
    <dgm:pt modelId="{F73901C7-A8B9-45BF-9DFB-82B097B231C4}" type="pres">
      <dgm:prSet presAssocID="{0C3C9251-0D4B-4CC8-B5C9-87B3D4C85EB6}" presName="descendantText" presStyleLbl="alignAcc1" presStyleIdx="0" presStyleCnt="7">
        <dgm:presLayoutVars>
          <dgm:bulletEnabled val="1"/>
        </dgm:presLayoutVars>
      </dgm:prSet>
      <dgm:spPr/>
      <dgm:t>
        <a:bodyPr/>
        <a:lstStyle/>
        <a:p>
          <a:endParaRPr lang="fr-FR"/>
        </a:p>
      </dgm:t>
    </dgm:pt>
    <dgm:pt modelId="{D6339124-756B-475E-838F-CFE3ED4198B2}" type="pres">
      <dgm:prSet presAssocID="{84D8DEF6-15A1-422A-8875-6B3BBC0A8AF8}" presName="sp" presStyleCnt="0"/>
      <dgm:spPr/>
    </dgm:pt>
    <dgm:pt modelId="{DB823193-6746-4CE3-BAB4-3B3CC552F4BB}" type="pres">
      <dgm:prSet presAssocID="{9E16B1BB-55C6-4C3D-816D-2452743CE253}" presName="composite" presStyleCnt="0"/>
      <dgm:spPr/>
    </dgm:pt>
    <dgm:pt modelId="{095B31A9-B9F3-43AB-A525-130CCC4DE26F}" type="pres">
      <dgm:prSet presAssocID="{9E16B1BB-55C6-4C3D-816D-2452743CE253}" presName="parentText" presStyleLbl="alignNode1" presStyleIdx="1" presStyleCnt="7">
        <dgm:presLayoutVars>
          <dgm:chMax val="1"/>
          <dgm:bulletEnabled val="1"/>
        </dgm:presLayoutVars>
      </dgm:prSet>
      <dgm:spPr/>
      <dgm:t>
        <a:bodyPr/>
        <a:lstStyle/>
        <a:p>
          <a:endParaRPr lang="fr-FR"/>
        </a:p>
      </dgm:t>
    </dgm:pt>
    <dgm:pt modelId="{523DFD26-E3BA-448A-B04E-9EBE60862A16}" type="pres">
      <dgm:prSet presAssocID="{9E16B1BB-55C6-4C3D-816D-2452743CE253}" presName="descendantText" presStyleLbl="alignAcc1" presStyleIdx="1" presStyleCnt="7">
        <dgm:presLayoutVars>
          <dgm:bulletEnabled val="1"/>
        </dgm:presLayoutVars>
      </dgm:prSet>
      <dgm:spPr/>
      <dgm:t>
        <a:bodyPr/>
        <a:lstStyle/>
        <a:p>
          <a:endParaRPr lang="fr-FR"/>
        </a:p>
      </dgm:t>
    </dgm:pt>
    <dgm:pt modelId="{EA8351AC-DFD1-4727-8E3C-5B73D143CB4C}" type="pres">
      <dgm:prSet presAssocID="{0DF9619F-4F05-4A7D-863A-114BD86E8958}" presName="sp" presStyleCnt="0"/>
      <dgm:spPr/>
    </dgm:pt>
    <dgm:pt modelId="{6DE9D768-1745-42C8-8365-AE6C30C9D18C}" type="pres">
      <dgm:prSet presAssocID="{B05FA49B-5658-4E32-9953-147E39CF7451}" presName="composite" presStyleCnt="0"/>
      <dgm:spPr/>
    </dgm:pt>
    <dgm:pt modelId="{F3763CF2-398A-426C-B316-778A02DDD776}" type="pres">
      <dgm:prSet presAssocID="{B05FA49B-5658-4E32-9953-147E39CF7451}" presName="parentText" presStyleLbl="alignNode1" presStyleIdx="2" presStyleCnt="7">
        <dgm:presLayoutVars>
          <dgm:chMax val="1"/>
          <dgm:bulletEnabled val="1"/>
        </dgm:presLayoutVars>
      </dgm:prSet>
      <dgm:spPr/>
      <dgm:t>
        <a:bodyPr/>
        <a:lstStyle/>
        <a:p>
          <a:endParaRPr lang="fr-FR"/>
        </a:p>
      </dgm:t>
    </dgm:pt>
    <dgm:pt modelId="{0BBE4F12-823D-43D1-B23A-01671DB2FC4A}" type="pres">
      <dgm:prSet presAssocID="{B05FA49B-5658-4E32-9953-147E39CF7451}" presName="descendantText" presStyleLbl="alignAcc1" presStyleIdx="2" presStyleCnt="7">
        <dgm:presLayoutVars>
          <dgm:bulletEnabled val="1"/>
        </dgm:presLayoutVars>
      </dgm:prSet>
      <dgm:spPr/>
      <dgm:t>
        <a:bodyPr/>
        <a:lstStyle/>
        <a:p>
          <a:endParaRPr lang="fr-FR"/>
        </a:p>
      </dgm:t>
    </dgm:pt>
    <dgm:pt modelId="{83B6DB7F-58A9-4F68-A903-DDD788743653}" type="pres">
      <dgm:prSet presAssocID="{D9EA34D0-F575-4BA3-86D1-34B04D26F1BB}" presName="sp" presStyleCnt="0"/>
      <dgm:spPr/>
    </dgm:pt>
    <dgm:pt modelId="{2B3C211E-313A-453E-8789-7B238573B44E}" type="pres">
      <dgm:prSet presAssocID="{541E202B-3FBD-4B89-9383-161C6C2A8DF4}" presName="composite" presStyleCnt="0"/>
      <dgm:spPr/>
    </dgm:pt>
    <dgm:pt modelId="{3044A0FA-EF21-4864-98F7-0CF07A53DA17}" type="pres">
      <dgm:prSet presAssocID="{541E202B-3FBD-4B89-9383-161C6C2A8DF4}" presName="parentText" presStyleLbl="alignNode1" presStyleIdx="3" presStyleCnt="7">
        <dgm:presLayoutVars>
          <dgm:chMax val="1"/>
          <dgm:bulletEnabled val="1"/>
        </dgm:presLayoutVars>
      </dgm:prSet>
      <dgm:spPr/>
      <dgm:t>
        <a:bodyPr/>
        <a:lstStyle/>
        <a:p>
          <a:endParaRPr lang="fr-FR"/>
        </a:p>
      </dgm:t>
    </dgm:pt>
    <dgm:pt modelId="{CF2F6BD8-2A75-49D5-965C-71FF03B937D2}" type="pres">
      <dgm:prSet presAssocID="{541E202B-3FBD-4B89-9383-161C6C2A8DF4}" presName="descendantText" presStyleLbl="alignAcc1" presStyleIdx="3" presStyleCnt="7">
        <dgm:presLayoutVars>
          <dgm:bulletEnabled val="1"/>
        </dgm:presLayoutVars>
      </dgm:prSet>
      <dgm:spPr/>
      <dgm:t>
        <a:bodyPr/>
        <a:lstStyle/>
        <a:p>
          <a:endParaRPr lang="fr-FR"/>
        </a:p>
      </dgm:t>
    </dgm:pt>
    <dgm:pt modelId="{4C007B79-7649-4309-AEA1-8195ED73F94D}" type="pres">
      <dgm:prSet presAssocID="{F6DC0049-282B-4DD1-A5EC-706E0C20BABC}" presName="sp" presStyleCnt="0"/>
      <dgm:spPr/>
    </dgm:pt>
    <dgm:pt modelId="{033E5B54-2539-4A60-BBDA-3E83F4612465}" type="pres">
      <dgm:prSet presAssocID="{3E74A921-6D51-4019-B135-0B342042EB98}" presName="composite" presStyleCnt="0"/>
      <dgm:spPr/>
    </dgm:pt>
    <dgm:pt modelId="{57DD715B-55AD-41DC-A727-7D4CB36B241C}" type="pres">
      <dgm:prSet presAssocID="{3E74A921-6D51-4019-B135-0B342042EB98}" presName="parentText" presStyleLbl="alignNode1" presStyleIdx="4" presStyleCnt="7">
        <dgm:presLayoutVars>
          <dgm:chMax val="1"/>
          <dgm:bulletEnabled val="1"/>
        </dgm:presLayoutVars>
      </dgm:prSet>
      <dgm:spPr/>
      <dgm:t>
        <a:bodyPr/>
        <a:lstStyle/>
        <a:p>
          <a:endParaRPr lang="fr-FR"/>
        </a:p>
      </dgm:t>
    </dgm:pt>
    <dgm:pt modelId="{27AEEF0C-1FFF-40AA-8E44-4924E3728850}" type="pres">
      <dgm:prSet presAssocID="{3E74A921-6D51-4019-B135-0B342042EB98}" presName="descendantText" presStyleLbl="alignAcc1" presStyleIdx="4" presStyleCnt="7">
        <dgm:presLayoutVars>
          <dgm:bulletEnabled val="1"/>
        </dgm:presLayoutVars>
      </dgm:prSet>
      <dgm:spPr/>
      <dgm:t>
        <a:bodyPr/>
        <a:lstStyle/>
        <a:p>
          <a:endParaRPr lang="fr-FR"/>
        </a:p>
      </dgm:t>
    </dgm:pt>
    <dgm:pt modelId="{0FEBE8B5-E3D4-4436-91AA-68742F967186}" type="pres">
      <dgm:prSet presAssocID="{E8DADFF9-FD5E-4841-8181-7A64A32ED6B4}" presName="sp" presStyleCnt="0"/>
      <dgm:spPr/>
    </dgm:pt>
    <dgm:pt modelId="{57154CE4-A9D1-47DC-8294-3523C2F3DEAC}" type="pres">
      <dgm:prSet presAssocID="{0BDD5972-6A8A-452C-A4B2-3BDFD73A9E00}" presName="composite" presStyleCnt="0"/>
      <dgm:spPr/>
    </dgm:pt>
    <dgm:pt modelId="{5F9AE131-7EAC-4D6F-B1AD-0083F69C6ACF}" type="pres">
      <dgm:prSet presAssocID="{0BDD5972-6A8A-452C-A4B2-3BDFD73A9E00}" presName="parentText" presStyleLbl="alignNode1" presStyleIdx="5" presStyleCnt="7">
        <dgm:presLayoutVars>
          <dgm:chMax val="1"/>
          <dgm:bulletEnabled val="1"/>
        </dgm:presLayoutVars>
      </dgm:prSet>
      <dgm:spPr/>
      <dgm:t>
        <a:bodyPr/>
        <a:lstStyle/>
        <a:p>
          <a:endParaRPr lang="fr-FR"/>
        </a:p>
      </dgm:t>
    </dgm:pt>
    <dgm:pt modelId="{810A9797-BBA2-4834-8200-C4906192D6BC}" type="pres">
      <dgm:prSet presAssocID="{0BDD5972-6A8A-452C-A4B2-3BDFD73A9E00}" presName="descendantText" presStyleLbl="alignAcc1" presStyleIdx="5" presStyleCnt="7">
        <dgm:presLayoutVars>
          <dgm:bulletEnabled val="1"/>
        </dgm:presLayoutVars>
      </dgm:prSet>
      <dgm:spPr/>
      <dgm:t>
        <a:bodyPr/>
        <a:lstStyle/>
        <a:p>
          <a:endParaRPr lang="fr-FR"/>
        </a:p>
      </dgm:t>
    </dgm:pt>
    <dgm:pt modelId="{D165CD1E-D673-4533-AD78-DAA4AFAECBE4}" type="pres">
      <dgm:prSet presAssocID="{69488332-B570-44FF-8737-41059D11D71C}" presName="sp" presStyleCnt="0"/>
      <dgm:spPr/>
    </dgm:pt>
    <dgm:pt modelId="{9738E756-4750-479C-BF1D-95114A23CC6D}" type="pres">
      <dgm:prSet presAssocID="{DCE333BF-34C2-41BA-8B2D-3EFFA207847C}" presName="composite" presStyleCnt="0"/>
      <dgm:spPr/>
    </dgm:pt>
    <dgm:pt modelId="{FD4F38F7-F0C3-4BDD-856C-A5FAFDFB2A80}" type="pres">
      <dgm:prSet presAssocID="{DCE333BF-34C2-41BA-8B2D-3EFFA207847C}" presName="parentText" presStyleLbl="alignNode1" presStyleIdx="6" presStyleCnt="7">
        <dgm:presLayoutVars>
          <dgm:chMax val="1"/>
          <dgm:bulletEnabled val="1"/>
        </dgm:presLayoutVars>
      </dgm:prSet>
      <dgm:spPr/>
      <dgm:t>
        <a:bodyPr/>
        <a:lstStyle/>
        <a:p>
          <a:endParaRPr lang="fr-FR"/>
        </a:p>
      </dgm:t>
    </dgm:pt>
    <dgm:pt modelId="{9384DB20-1EE5-46C5-B215-172EFF885FDC}" type="pres">
      <dgm:prSet presAssocID="{DCE333BF-34C2-41BA-8B2D-3EFFA207847C}" presName="descendantText" presStyleLbl="alignAcc1" presStyleIdx="6" presStyleCnt="7">
        <dgm:presLayoutVars>
          <dgm:bulletEnabled val="1"/>
        </dgm:presLayoutVars>
      </dgm:prSet>
      <dgm:spPr/>
      <dgm:t>
        <a:bodyPr/>
        <a:lstStyle/>
        <a:p>
          <a:endParaRPr lang="fr-FR"/>
        </a:p>
      </dgm:t>
    </dgm:pt>
  </dgm:ptLst>
  <dgm:cxnLst>
    <dgm:cxn modelId="{E6F1FF26-DC73-470A-8031-B1D374EDF162}" srcId="{DF52E8AA-E61F-43E3-99AD-D606AB6100DF}" destId="{0BDD5972-6A8A-452C-A4B2-3BDFD73A9E00}" srcOrd="5" destOrd="0" parTransId="{3C080AF3-E072-4C61-9B24-74BF7963625D}" sibTransId="{69488332-B570-44FF-8737-41059D11D71C}"/>
    <dgm:cxn modelId="{131C29FA-35DB-4635-9936-B0EDFDB45480}" type="presOf" srcId="{0C3C9251-0D4B-4CC8-B5C9-87B3D4C85EB6}" destId="{0A76D5B7-05B2-4496-8A69-7B66232E39E6}" srcOrd="0" destOrd="0" presId="urn:microsoft.com/office/officeart/2005/8/layout/chevron2"/>
    <dgm:cxn modelId="{F2D5BA7B-BD67-4856-B895-D09900B9B5E3}" srcId="{DF52E8AA-E61F-43E3-99AD-D606AB6100DF}" destId="{DCE333BF-34C2-41BA-8B2D-3EFFA207847C}" srcOrd="6" destOrd="0" parTransId="{084671A4-9B4A-4D5F-A137-463D865CA2B8}" sibTransId="{0550543F-885B-4AF4-AD47-ADFCB997450F}"/>
    <dgm:cxn modelId="{7EDA7289-CF39-44BC-B034-D817116E102F}" type="presOf" srcId="{F8FC36E1-7857-411E-9702-F428F1741ED8}" destId="{F73901C7-A8B9-45BF-9DFB-82B097B231C4}" srcOrd="0" destOrd="0" presId="urn:microsoft.com/office/officeart/2005/8/layout/chevron2"/>
    <dgm:cxn modelId="{96676CC9-08AF-4092-974E-9C6DD15A4B70}" srcId="{9E16B1BB-55C6-4C3D-816D-2452743CE253}" destId="{FDD23320-6410-4B1C-8E41-4253C72FD0EB}" srcOrd="1" destOrd="0" parTransId="{FFEF5BE5-064B-4E5B-ADBB-0D8CFBFC129B}" sibTransId="{77D491D2-CE99-44EE-865F-166533FB44E2}"/>
    <dgm:cxn modelId="{7FD64147-F2D7-43AE-BAA1-58773A8298A0}" type="presOf" srcId="{B05FA49B-5658-4E32-9953-147E39CF7451}" destId="{F3763CF2-398A-426C-B316-778A02DDD776}" srcOrd="0" destOrd="0" presId="urn:microsoft.com/office/officeart/2005/8/layout/chevron2"/>
    <dgm:cxn modelId="{88F2CFB2-5258-4AC1-A9CA-571EF6DAC7E3}" srcId="{0C3C9251-0D4B-4CC8-B5C9-87B3D4C85EB6}" destId="{F8FC36E1-7857-411E-9702-F428F1741ED8}" srcOrd="0" destOrd="0" parTransId="{7CBB80D4-0836-41E2-9197-046FDFFA0CEF}" sibTransId="{9E7A6DA4-884D-4A80-A90C-6BFA484B1FCD}"/>
    <dgm:cxn modelId="{322B5316-F928-48D4-ABF9-DBD8CB7F7557}" srcId="{0BDD5972-6A8A-452C-A4B2-3BDFD73A9E00}" destId="{BD3F3C84-B9F3-4BC9-AEB7-57A0B50074D9}" srcOrd="0" destOrd="0" parTransId="{5A3E69B9-27BF-4135-A684-E364E68A89AA}" sibTransId="{CCD3801E-1208-4B02-8B1C-ECFD92CB1140}"/>
    <dgm:cxn modelId="{FB3DF93B-2CE3-4ADC-B910-D385E810CE8E}" type="presOf" srcId="{0BDD5972-6A8A-452C-A4B2-3BDFD73A9E00}" destId="{5F9AE131-7EAC-4D6F-B1AD-0083F69C6ACF}" srcOrd="0" destOrd="0" presId="urn:microsoft.com/office/officeart/2005/8/layout/chevron2"/>
    <dgm:cxn modelId="{6C2DAD60-C361-4300-9DD2-0DB0F0388B7A}" srcId="{3E74A921-6D51-4019-B135-0B342042EB98}" destId="{5A947353-F0C7-4E5E-A661-BDEA1F037C2E}" srcOrd="0" destOrd="0" parTransId="{4A5BB79C-820F-485F-A4E8-3B00A0D3EAEE}" sibTransId="{634487BB-159F-401C-8C3C-95967CCD5F2A}"/>
    <dgm:cxn modelId="{6680BA87-C41D-477D-BA46-D7D3BDC6B4EC}" srcId="{DF52E8AA-E61F-43E3-99AD-D606AB6100DF}" destId="{0C3C9251-0D4B-4CC8-B5C9-87B3D4C85EB6}" srcOrd="0" destOrd="0" parTransId="{8F6DADD9-0234-46D0-A772-5204223AAEAF}" sibTransId="{84D8DEF6-15A1-422A-8875-6B3BBC0A8AF8}"/>
    <dgm:cxn modelId="{03D3DBEA-CB9C-4CEF-85CF-F0A7F6175F2C}" srcId="{9E16B1BB-55C6-4C3D-816D-2452743CE253}" destId="{079ECE37-BFCD-42E7-A208-BD3BA53A612B}" srcOrd="0" destOrd="0" parTransId="{57202F85-EAFD-48E6-B815-2FA78BBF9025}" sibTransId="{4A260AB7-6DE5-4A2F-B2A6-801233075CA1}"/>
    <dgm:cxn modelId="{3FFBD441-90EB-46CE-AC2A-CFE826333902}" type="presOf" srcId="{DF52E8AA-E61F-43E3-99AD-D606AB6100DF}" destId="{041F2D6B-8E6B-458E-9913-1663AF003F19}" srcOrd="0" destOrd="0" presId="urn:microsoft.com/office/officeart/2005/8/layout/chevron2"/>
    <dgm:cxn modelId="{3658C59F-F8B7-454A-A17F-1839CB1155D9}" srcId="{DF52E8AA-E61F-43E3-99AD-D606AB6100DF}" destId="{541E202B-3FBD-4B89-9383-161C6C2A8DF4}" srcOrd="3" destOrd="0" parTransId="{EF870563-CB4C-4A8E-B336-D51B07FC95F6}" sibTransId="{F6DC0049-282B-4DD1-A5EC-706E0C20BABC}"/>
    <dgm:cxn modelId="{7A1F4A72-154D-4C1F-B4B5-3FDFCD0A8AA0}" type="presOf" srcId="{3E74A921-6D51-4019-B135-0B342042EB98}" destId="{57DD715B-55AD-41DC-A727-7D4CB36B241C}" srcOrd="0" destOrd="0" presId="urn:microsoft.com/office/officeart/2005/8/layout/chevron2"/>
    <dgm:cxn modelId="{FD68943B-822D-4CB1-9BFE-27B3F7C80B18}" srcId="{DF52E8AA-E61F-43E3-99AD-D606AB6100DF}" destId="{9E16B1BB-55C6-4C3D-816D-2452743CE253}" srcOrd="1" destOrd="0" parTransId="{A0F2E49D-426D-4361-BDF0-9D74D5B396C5}" sibTransId="{0DF9619F-4F05-4A7D-863A-114BD86E8958}"/>
    <dgm:cxn modelId="{B2CA8FDA-B87C-46FF-856E-7B33330149E8}" type="presOf" srcId="{B6E65963-A2E7-4048-8C84-2A62576B0EC3}" destId="{9384DB20-1EE5-46C5-B215-172EFF885FDC}" srcOrd="0" destOrd="0" presId="urn:microsoft.com/office/officeart/2005/8/layout/chevron2"/>
    <dgm:cxn modelId="{EF5197B5-38C6-410A-B97A-6F2BC20C810C}" type="presOf" srcId="{BD3F3C84-B9F3-4BC9-AEB7-57A0B50074D9}" destId="{810A9797-BBA2-4834-8200-C4906192D6BC}" srcOrd="0" destOrd="0" presId="urn:microsoft.com/office/officeart/2005/8/layout/chevron2"/>
    <dgm:cxn modelId="{E57A61C4-594A-4E3A-8396-BC2492510401}" srcId="{B05FA49B-5658-4E32-9953-147E39CF7451}" destId="{770135C9-81B5-4019-A1D9-FDCAC6A798BD}" srcOrd="0" destOrd="0" parTransId="{9EDF292A-7974-40CC-BCA9-5FE76C0C0EA1}" sibTransId="{54C534AE-511F-4350-A4EE-943273C805BB}"/>
    <dgm:cxn modelId="{62BDAAC2-A5F1-4CF8-97E6-3F5EC4D9EB8B}" type="presOf" srcId="{541E202B-3FBD-4B89-9383-161C6C2A8DF4}" destId="{3044A0FA-EF21-4864-98F7-0CF07A53DA17}" srcOrd="0" destOrd="0" presId="urn:microsoft.com/office/officeart/2005/8/layout/chevron2"/>
    <dgm:cxn modelId="{CCA745A2-0EDE-4224-ABF5-AD1F018EF4E1}" srcId="{541E202B-3FBD-4B89-9383-161C6C2A8DF4}" destId="{E955907A-5D02-44EF-8E49-F3246DDD48F4}" srcOrd="0" destOrd="0" parTransId="{20018749-FD93-41CA-BB7E-8F08B070EF56}" sibTransId="{4261BFFD-FD5F-46D1-AAA2-F0BB19C5DB4C}"/>
    <dgm:cxn modelId="{7495B931-AEEF-4E7F-B4BE-A7F23AC36713}" type="presOf" srcId="{770135C9-81B5-4019-A1D9-FDCAC6A798BD}" destId="{0BBE4F12-823D-43D1-B23A-01671DB2FC4A}" srcOrd="0" destOrd="0" presId="urn:microsoft.com/office/officeart/2005/8/layout/chevron2"/>
    <dgm:cxn modelId="{FF788968-5972-45CB-82CF-83DF34F36743}" type="presOf" srcId="{FDD23320-6410-4B1C-8E41-4253C72FD0EB}" destId="{523DFD26-E3BA-448A-B04E-9EBE60862A16}" srcOrd="0" destOrd="1" presId="urn:microsoft.com/office/officeart/2005/8/layout/chevron2"/>
    <dgm:cxn modelId="{27536BC2-290C-462C-BBA7-BFAD9D2E5BF9}" type="presOf" srcId="{5A947353-F0C7-4E5E-A661-BDEA1F037C2E}" destId="{27AEEF0C-1FFF-40AA-8E44-4924E3728850}" srcOrd="0" destOrd="0" presId="urn:microsoft.com/office/officeart/2005/8/layout/chevron2"/>
    <dgm:cxn modelId="{2276CAC7-9453-476A-8489-92D0C52D9C09}" type="presOf" srcId="{DCE333BF-34C2-41BA-8B2D-3EFFA207847C}" destId="{FD4F38F7-F0C3-4BDD-856C-A5FAFDFB2A80}" srcOrd="0" destOrd="0" presId="urn:microsoft.com/office/officeart/2005/8/layout/chevron2"/>
    <dgm:cxn modelId="{2DA4DE7E-BC01-4663-809C-84D7B1AD5CE3}" srcId="{DF52E8AA-E61F-43E3-99AD-D606AB6100DF}" destId="{3E74A921-6D51-4019-B135-0B342042EB98}" srcOrd="4" destOrd="0" parTransId="{D0BFE3C2-5F28-4D1E-83E8-A683AED869CB}" sibTransId="{E8DADFF9-FD5E-4841-8181-7A64A32ED6B4}"/>
    <dgm:cxn modelId="{E52CA92E-A195-4194-AB72-F7851D475305}" type="presOf" srcId="{079ECE37-BFCD-42E7-A208-BD3BA53A612B}" destId="{523DFD26-E3BA-448A-B04E-9EBE60862A16}" srcOrd="0" destOrd="0" presId="urn:microsoft.com/office/officeart/2005/8/layout/chevron2"/>
    <dgm:cxn modelId="{B3262035-67FD-4930-9DBF-6DB4B1DE6474}" type="presOf" srcId="{9E16B1BB-55C6-4C3D-816D-2452743CE253}" destId="{095B31A9-B9F3-43AB-A525-130CCC4DE26F}" srcOrd="0" destOrd="0" presId="urn:microsoft.com/office/officeart/2005/8/layout/chevron2"/>
    <dgm:cxn modelId="{12A6BAFF-14EC-4B5C-A8A1-2C23FD97B08F}" srcId="{DF52E8AA-E61F-43E3-99AD-D606AB6100DF}" destId="{B05FA49B-5658-4E32-9953-147E39CF7451}" srcOrd="2" destOrd="0" parTransId="{2F55B915-88AF-442F-ADE7-236F64ABC175}" sibTransId="{D9EA34D0-F575-4BA3-86D1-34B04D26F1BB}"/>
    <dgm:cxn modelId="{F9E9EBAA-F4A9-491B-AE79-C62418654DFF}" srcId="{DCE333BF-34C2-41BA-8B2D-3EFFA207847C}" destId="{B6E65963-A2E7-4048-8C84-2A62576B0EC3}" srcOrd="0" destOrd="0" parTransId="{2A6FEE91-36CF-4024-9B8D-5EE17B87CBDC}" sibTransId="{73170C64-519E-4395-A23B-91A9B680125F}"/>
    <dgm:cxn modelId="{730E89B0-CA09-41CD-8697-E6C11557E046}" type="presOf" srcId="{E955907A-5D02-44EF-8E49-F3246DDD48F4}" destId="{CF2F6BD8-2A75-49D5-965C-71FF03B937D2}" srcOrd="0" destOrd="0" presId="urn:microsoft.com/office/officeart/2005/8/layout/chevron2"/>
    <dgm:cxn modelId="{7EE9BD48-A213-4061-B629-00BD9EFB727B}" type="presParOf" srcId="{041F2D6B-8E6B-458E-9913-1663AF003F19}" destId="{1E69CDFD-C255-48DF-A756-56801A8CD29E}" srcOrd="0" destOrd="0" presId="urn:microsoft.com/office/officeart/2005/8/layout/chevron2"/>
    <dgm:cxn modelId="{76BBC156-26C1-4602-A860-6C848E98DCD8}" type="presParOf" srcId="{1E69CDFD-C255-48DF-A756-56801A8CD29E}" destId="{0A76D5B7-05B2-4496-8A69-7B66232E39E6}" srcOrd="0" destOrd="0" presId="urn:microsoft.com/office/officeart/2005/8/layout/chevron2"/>
    <dgm:cxn modelId="{8C316E92-88C4-4D0C-9DA7-FCF7EC716E4C}" type="presParOf" srcId="{1E69CDFD-C255-48DF-A756-56801A8CD29E}" destId="{F73901C7-A8B9-45BF-9DFB-82B097B231C4}" srcOrd="1" destOrd="0" presId="urn:microsoft.com/office/officeart/2005/8/layout/chevron2"/>
    <dgm:cxn modelId="{5B6FE97A-E110-4C00-BBFF-888C34FEC7EB}" type="presParOf" srcId="{041F2D6B-8E6B-458E-9913-1663AF003F19}" destId="{D6339124-756B-475E-838F-CFE3ED4198B2}" srcOrd="1" destOrd="0" presId="urn:microsoft.com/office/officeart/2005/8/layout/chevron2"/>
    <dgm:cxn modelId="{AE2C87FA-2D7E-449F-A378-72F827FE10CD}" type="presParOf" srcId="{041F2D6B-8E6B-458E-9913-1663AF003F19}" destId="{DB823193-6746-4CE3-BAB4-3B3CC552F4BB}" srcOrd="2" destOrd="0" presId="urn:microsoft.com/office/officeart/2005/8/layout/chevron2"/>
    <dgm:cxn modelId="{F9ABE514-D0B2-4B76-BA86-7AB236704FE5}" type="presParOf" srcId="{DB823193-6746-4CE3-BAB4-3B3CC552F4BB}" destId="{095B31A9-B9F3-43AB-A525-130CCC4DE26F}" srcOrd="0" destOrd="0" presId="urn:microsoft.com/office/officeart/2005/8/layout/chevron2"/>
    <dgm:cxn modelId="{502FD410-990C-474D-9368-9ECAA856967C}" type="presParOf" srcId="{DB823193-6746-4CE3-BAB4-3B3CC552F4BB}" destId="{523DFD26-E3BA-448A-B04E-9EBE60862A16}" srcOrd="1" destOrd="0" presId="urn:microsoft.com/office/officeart/2005/8/layout/chevron2"/>
    <dgm:cxn modelId="{A714CE16-CDA4-423F-83F9-9400794E64EE}" type="presParOf" srcId="{041F2D6B-8E6B-458E-9913-1663AF003F19}" destId="{EA8351AC-DFD1-4727-8E3C-5B73D143CB4C}" srcOrd="3" destOrd="0" presId="urn:microsoft.com/office/officeart/2005/8/layout/chevron2"/>
    <dgm:cxn modelId="{CC6A6648-C32B-4197-9677-0B56DE1C147C}" type="presParOf" srcId="{041F2D6B-8E6B-458E-9913-1663AF003F19}" destId="{6DE9D768-1745-42C8-8365-AE6C30C9D18C}" srcOrd="4" destOrd="0" presId="urn:microsoft.com/office/officeart/2005/8/layout/chevron2"/>
    <dgm:cxn modelId="{AAA95737-A135-4CFA-9D50-AE8F4EAC8401}" type="presParOf" srcId="{6DE9D768-1745-42C8-8365-AE6C30C9D18C}" destId="{F3763CF2-398A-426C-B316-778A02DDD776}" srcOrd="0" destOrd="0" presId="urn:microsoft.com/office/officeart/2005/8/layout/chevron2"/>
    <dgm:cxn modelId="{44B25436-2F10-4299-987E-9C5C792BF078}" type="presParOf" srcId="{6DE9D768-1745-42C8-8365-AE6C30C9D18C}" destId="{0BBE4F12-823D-43D1-B23A-01671DB2FC4A}" srcOrd="1" destOrd="0" presId="urn:microsoft.com/office/officeart/2005/8/layout/chevron2"/>
    <dgm:cxn modelId="{EF44A5AA-B10E-4DF4-BF36-597D6AB5EAAB}" type="presParOf" srcId="{041F2D6B-8E6B-458E-9913-1663AF003F19}" destId="{83B6DB7F-58A9-4F68-A903-DDD788743653}" srcOrd="5" destOrd="0" presId="urn:microsoft.com/office/officeart/2005/8/layout/chevron2"/>
    <dgm:cxn modelId="{CE5AF370-495F-4F16-B2BF-2FDA2E07741C}" type="presParOf" srcId="{041F2D6B-8E6B-458E-9913-1663AF003F19}" destId="{2B3C211E-313A-453E-8789-7B238573B44E}" srcOrd="6" destOrd="0" presId="urn:microsoft.com/office/officeart/2005/8/layout/chevron2"/>
    <dgm:cxn modelId="{95314CF1-4CA4-4B06-B878-D516F88CAD9D}" type="presParOf" srcId="{2B3C211E-313A-453E-8789-7B238573B44E}" destId="{3044A0FA-EF21-4864-98F7-0CF07A53DA17}" srcOrd="0" destOrd="0" presId="urn:microsoft.com/office/officeart/2005/8/layout/chevron2"/>
    <dgm:cxn modelId="{88E0FC06-4163-444B-9808-3677291949CF}" type="presParOf" srcId="{2B3C211E-313A-453E-8789-7B238573B44E}" destId="{CF2F6BD8-2A75-49D5-965C-71FF03B937D2}" srcOrd="1" destOrd="0" presId="urn:microsoft.com/office/officeart/2005/8/layout/chevron2"/>
    <dgm:cxn modelId="{AF6064D2-7D5B-42C1-8402-D7FE6AB2CB23}" type="presParOf" srcId="{041F2D6B-8E6B-458E-9913-1663AF003F19}" destId="{4C007B79-7649-4309-AEA1-8195ED73F94D}" srcOrd="7" destOrd="0" presId="urn:microsoft.com/office/officeart/2005/8/layout/chevron2"/>
    <dgm:cxn modelId="{AEC597C8-D2E3-46BF-BF36-D5B97F501791}" type="presParOf" srcId="{041F2D6B-8E6B-458E-9913-1663AF003F19}" destId="{033E5B54-2539-4A60-BBDA-3E83F4612465}" srcOrd="8" destOrd="0" presId="urn:microsoft.com/office/officeart/2005/8/layout/chevron2"/>
    <dgm:cxn modelId="{6CD39773-F7E8-400D-9F54-C25AE697AB8B}" type="presParOf" srcId="{033E5B54-2539-4A60-BBDA-3E83F4612465}" destId="{57DD715B-55AD-41DC-A727-7D4CB36B241C}" srcOrd="0" destOrd="0" presId="urn:microsoft.com/office/officeart/2005/8/layout/chevron2"/>
    <dgm:cxn modelId="{28E502B5-CA0A-4F69-AD99-23A2B50BB866}" type="presParOf" srcId="{033E5B54-2539-4A60-BBDA-3E83F4612465}" destId="{27AEEF0C-1FFF-40AA-8E44-4924E3728850}" srcOrd="1" destOrd="0" presId="urn:microsoft.com/office/officeart/2005/8/layout/chevron2"/>
    <dgm:cxn modelId="{C005E214-927C-43C5-8481-352693E4F0BF}" type="presParOf" srcId="{041F2D6B-8E6B-458E-9913-1663AF003F19}" destId="{0FEBE8B5-E3D4-4436-91AA-68742F967186}" srcOrd="9" destOrd="0" presId="urn:microsoft.com/office/officeart/2005/8/layout/chevron2"/>
    <dgm:cxn modelId="{AEEB0758-EC13-478B-B002-836534026EDE}" type="presParOf" srcId="{041F2D6B-8E6B-458E-9913-1663AF003F19}" destId="{57154CE4-A9D1-47DC-8294-3523C2F3DEAC}" srcOrd="10" destOrd="0" presId="urn:microsoft.com/office/officeart/2005/8/layout/chevron2"/>
    <dgm:cxn modelId="{EEF22C60-33CC-4B15-821E-0AB29B3220AB}" type="presParOf" srcId="{57154CE4-A9D1-47DC-8294-3523C2F3DEAC}" destId="{5F9AE131-7EAC-4D6F-B1AD-0083F69C6ACF}" srcOrd="0" destOrd="0" presId="urn:microsoft.com/office/officeart/2005/8/layout/chevron2"/>
    <dgm:cxn modelId="{6E0C9BA3-4108-482A-AB77-4BE593623D7E}" type="presParOf" srcId="{57154CE4-A9D1-47DC-8294-3523C2F3DEAC}" destId="{810A9797-BBA2-4834-8200-C4906192D6BC}" srcOrd="1" destOrd="0" presId="urn:microsoft.com/office/officeart/2005/8/layout/chevron2"/>
    <dgm:cxn modelId="{FF5AE9AE-097F-433B-9C17-CCA63C9FFAC5}" type="presParOf" srcId="{041F2D6B-8E6B-458E-9913-1663AF003F19}" destId="{D165CD1E-D673-4533-AD78-DAA4AFAECBE4}" srcOrd="11" destOrd="0" presId="urn:microsoft.com/office/officeart/2005/8/layout/chevron2"/>
    <dgm:cxn modelId="{19559E2F-8458-4CBA-A46B-7159108EAF17}" type="presParOf" srcId="{041F2D6B-8E6B-458E-9913-1663AF003F19}" destId="{9738E756-4750-479C-BF1D-95114A23CC6D}" srcOrd="12" destOrd="0" presId="urn:microsoft.com/office/officeart/2005/8/layout/chevron2"/>
    <dgm:cxn modelId="{C5569BFF-CCA5-4082-897B-ECF68E4D9174}" type="presParOf" srcId="{9738E756-4750-479C-BF1D-95114A23CC6D}" destId="{FD4F38F7-F0C3-4BDD-856C-A5FAFDFB2A80}" srcOrd="0" destOrd="0" presId="urn:microsoft.com/office/officeart/2005/8/layout/chevron2"/>
    <dgm:cxn modelId="{3397ACB6-6B5E-43A7-A815-ABB21CFC11B0}" type="presParOf" srcId="{9738E756-4750-479C-BF1D-95114A23CC6D}" destId="{9384DB20-1EE5-46C5-B215-172EFF885FDC}" srcOrd="1" destOrd="0" presId="urn:microsoft.com/office/officeart/2005/8/layout/chevron2"/>
  </dgm:cxnLst>
  <dgm:bg/>
  <dgm:whole/>
  <dgm:extLst>
    <a:ext uri="http://schemas.microsoft.com/office/drawing/2008/diagram">
      <dsp:dataModelExt xmlns:dsp="http://schemas.microsoft.com/office/drawing/2008/diagram" relId="rId73"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DF52E8AA-E61F-43E3-99AD-D606AB6100DF}" type="doc">
      <dgm:prSet loTypeId="urn:microsoft.com/office/officeart/2005/8/layout/chevron2" loCatId="list" qsTypeId="urn:microsoft.com/office/officeart/2005/8/quickstyle/3d1" qsCatId="3D" csTypeId="urn:microsoft.com/office/officeart/2005/8/colors/accent4_3" csCatId="accent4" phldr="1"/>
      <dgm:spPr/>
      <dgm:t>
        <a:bodyPr/>
        <a:lstStyle/>
        <a:p>
          <a:endParaRPr lang="fr-FR"/>
        </a:p>
      </dgm:t>
    </dgm:pt>
    <dgm:pt modelId="{9E16B1BB-55C6-4C3D-816D-2452743CE253}">
      <dgm:prSet/>
      <dgm:spPr/>
      <dgm:t>
        <a:bodyPr/>
        <a:lstStyle/>
        <a:p>
          <a:r>
            <a:rPr lang="fr-FR" b="1"/>
            <a:t>Étape 1 :</a:t>
          </a:r>
          <a:endParaRPr lang="fr-FR"/>
        </a:p>
      </dgm:t>
    </dgm:pt>
    <dgm:pt modelId="{A0F2E49D-426D-4361-BDF0-9D74D5B396C5}" type="parTrans" cxnId="{FD68943B-822D-4CB1-9BFE-27B3F7C80B18}">
      <dgm:prSet/>
      <dgm:spPr/>
      <dgm:t>
        <a:bodyPr/>
        <a:lstStyle/>
        <a:p>
          <a:endParaRPr lang="fr-FR"/>
        </a:p>
      </dgm:t>
    </dgm:pt>
    <dgm:pt modelId="{0DF9619F-4F05-4A7D-863A-114BD86E8958}" type="sibTrans" cxnId="{FD68943B-822D-4CB1-9BFE-27B3F7C80B18}">
      <dgm:prSet/>
      <dgm:spPr/>
      <dgm:t>
        <a:bodyPr/>
        <a:lstStyle/>
        <a:p>
          <a:endParaRPr lang="fr-FR"/>
        </a:p>
      </dgm:t>
    </dgm:pt>
    <dgm:pt modelId="{541E202B-3FBD-4B89-9383-161C6C2A8DF4}">
      <dgm:prSet/>
      <dgm:spPr/>
      <dgm:t>
        <a:bodyPr/>
        <a:lstStyle/>
        <a:p>
          <a:r>
            <a:rPr lang="fr-FR" b="1"/>
            <a:t>Étape 2 :</a:t>
          </a:r>
          <a:endParaRPr lang="fr-FR"/>
        </a:p>
      </dgm:t>
    </dgm:pt>
    <dgm:pt modelId="{EF870563-CB4C-4A8E-B336-D51B07FC95F6}" type="parTrans" cxnId="{3658C59F-F8B7-454A-A17F-1839CB1155D9}">
      <dgm:prSet/>
      <dgm:spPr/>
      <dgm:t>
        <a:bodyPr/>
        <a:lstStyle/>
        <a:p>
          <a:endParaRPr lang="fr-FR"/>
        </a:p>
      </dgm:t>
    </dgm:pt>
    <dgm:pt modelId="{F6DC0049-282B-4DD1-A5EC-706E0C20BABC}" type="sibTrans" cxnId="{3658C59F-F8B7-454A-A17F-1839CB1155D9}">
      <dgm:prSet/>
      <dgm:spPr/>
      <dgm:t>
        <a:bodyPr/>
        <a:lstStyle/>
        <a:p>
          <a:endParaRPr lang="fr-FR"/>
        </a:p>
      </dgm:t>
    </dgm:pt>
    <dgm:pt modelId="{3E74A921-6D51-4019-B135-0B342042EB98}">
      <dgm:prSet/>
      <dgm:spPr/>
      <dgm:t>
        <a:bodyPr/>
        <a:lstStyle/>
        <a:p>
          <a:r>
            <a:rPr lang="fr-FR" b="1"/>
            <a:t>Étape 3 :</a:t>
          </a:r>
          <a:endParaRPr lang="fr-FR"/>
        </a:p>
      </dgm:t>
    </dgm:pt>
    <dgm:pt modelId="{D0BFE3C2-5F28-4D1E-83E8-A683AED869CB}" type="parTrans" cxnId="{2DA4DE7E-BC01-4663-809C-84D7B1AD5CE3}">
      <dgm:prSet/>
      <dgm:spPr/>
      <dgm:t>
        <a:bodyPr/>
        <a:lstStyle/>
        <a:p>
          <a:endParaRPr lang="fr-FR"/>
        </a:p>
      </dgm:t>
    </dgm:pt>
    <dgm:pt modelId="{E8DADFF9-FD5E-4841-8181-7A64A32ED6B4}" type="sibTrans" cxnId="{2DA4DE7E-BC01-4663-809C-84D7B1AD5CE3}">
      <dgm:prSet/>
      <dgm:spPr/>
      <dgm:t>
        <a:bodyPr/>
        <a:lstStyle/>
        <a:p>
          <a:endParaRPr lang="fr-FR"/>
        </a:p>
      </dgm:t>
    </dgm:pt>
    <dgm:pt modelId="{DCE333BF-34C2-41BA-8B2D-3EFFA207847C}">
      <dgm:prSet/>
      <dgm:spPr/>
      <dgm:t>
        <a:bodyPr/>
        <a:lstStyle/>
        <a:p>
          <a:r>
            <a:rPr lang="fr-FR" b="1"/>
            <a:t>Étape 4 :</a:t>
          </a:r>
          <a:endParaRPr lang="fr-FR"/>
        </a:p>
      </dgm:t>
    </dgm:pt>
    <dgm:pt modelId="{084671A4-9B4A-4D5F-A137-463D865CA2B8}" type="parTrans" cxnId="{F2D5BA7B-BD67-4856-B895-D09900B9B5E3}">
      <dgm:prSet/>
      <dgm:spPr/>
      <dgm:t>
        <a:bodyPr/>
        <a:lstStyle/>
        <a:p>
          <a:endParaRPr lang="fr-FR"/>
        </a:p>
      </dgm:t>
    </dgm:pt>
    <dgm:pt modelId="{0550543F-885B-4AF4-AD47-ADFCB997450F}" type="sibTrans" cxnId="{F2D5BA7B-BD67-4856-B895-D09900B9B5E3}">
      <dgm:prSet/>
      <dgm:spPr/>
      <dgm:t>
        <a:bodyPr/>
        <a:lstStyle/>
        <a:p>
          <a:endParaRPr lang="fr-FR"/>
        </a:p>
      </dgm:t>
    </dgm:pt>
    <dgm:pt modelId="{B6E65963-A2E7-4048-8C84-2A62576B0EC3}">
      <dgm:prSet custT="1"/>
      <dgm:spPr/>
      <dgm:t>
        <a:bodyPr/>
        <a:lstStyle/>
        <a:p>
          <a:r>
            <a:rPr lang="fr-FR" sz="900" b="1"/>
            <a:t>Vérification des appels de cotisations trimestriellement avant paiement par le service Comptable (DSN )</a:t>
          </a:r>
          <a:endParaRPr lang="fr-FR" sz="900"/>
        </a:p>
      </dgm:t>
    </dgm:pt>
    <dgm:pt modelId="{2A6FEE91-36CF-4024-9B8D-5EE17B87CBDC}" type="parTrans" cxnId="{F9E9EBAA-F4A9-491B-AE79-C62418654DFF}">
      <dgm:prSet/>
      <dgm:spPr/>
      <dgm:t>
        <a:bodyPr/>
        <a:lstStyle/>
        <a:p>
          <a:endParaRPr lang="fr-FR"/>
        </a:p>
      </dgm:t>
    </dgm:pt>
    <dgm:pt modelId="{73170C64-519E-4395-A23B-91A9B680125F}" type="sibTrans" cxnId="{F9E9EBAA-F4A9-491B-AE79-C62418654DFF}">
      <dgm:prSet/>
      <dgm:spPr/>
      <dgm:t>
        <a:bodyPr/>
        <a:lstStyle/>
        <a:p>
          <a:endParaRPr lang="fr-FR"/>
        </a:p>
      </dgm:t>
    </dgm:pt>
    <dgm:pt modelId="{5A947353-F0C7-4E5E-A661-BDEA1F037C2E}">
      <dgm:prSet custT="1"/>
      <dgm:spPr/>
      <dgm:t>
        <a:bodyPr/>
        <a:lstStyle/>
        <a:p>
          <a:r>
            <a:rPr lang="fr-FR" sz="900" b="1"/>
            <a:t>Mise à jour de la liste des salariés (la date de fin pour les collaborateurs sortis) DSN </a:t>
          </a:r>
          <a:endParaRPr lang="fr-FR" sz="900"/>
        </a:p>
      </dgm:t>
    </dgm:pt>
    <dgm:pt modelId="{4A5BB79C-820F-485F-A4E8-3B00A0D3EAEE}" type="parTrans" cxnId="{6C2DAD60-C361-4300-9DD2-0DB0F0388B7A}">
      <dgm:prSet/>
      <dgm:spPr/>
      <dgm:t>
        <a:bodyPr/>
        <a:lstStyle/>
        <a:p>
          <a:endParaRPr lang="fr-FR"/>
        </a:p>
      </dgm:t>
    </dgm:pt>
    <dgm:pt modelId="{634487BB-159F-401C-8C3C-95967CCD5F2A}" type="sibTrans" cxnId="{6C2DAD60-C361-4300-9DD2-0DB0F0388B7A}">
      <dgm:prSet/>
      <dgm:spPr/>
      <dgm:t>
        <a:bodyPr/>
        <a:lstStyle/>
        <a:p>
          <a:endParaRPr lang="fr-FR"/>
        </a:p>
      </dgm:t>
    </dgm:pt>
    <dgm:pt modelId="{E955907A-5D02-44EF-8E49-F3246DDD48F4}">
      <dgm:prSet custT="1"/>
      <dgm:spPr/>
      <dgm:t>
        <a:bodyPr/>
        <a:lstStyle/>
        <a:p>
          <a:r>
            <a:rPr lang="fr-FR" sz="900" b="1"/>
            <a:t>Réponse au prestataire ADP sur les différentes demandes </a:t>
          </a:r>
          <a:endParaRPr lang="fr-FR" sz="900"/>
        </a:p>
      </dgm:t>
    </dgm:pt>
    <dgm:pt modelId="{20018749-FD93-41CA-BB7E-8F08B070EF56}" type="parTrans" cxnId="{CCA745A2-0EDE-4224-ABF5-AD1F018EF4E1}">
      <dgm:prSet/>
      <dgm:spPr/>
      <dgm:t>
        <a:bodyPr/>
        <a:lstStyle/>
        <a:p>
          <a:endParaRPr lang="fr-FR"/>
        </a:p>
      </dgm:t>
    </dgm:pt>
    <dgm:pt modelId="{4261BFFD-FD5F-46D1-AAA2-F0BB19C5DB4C}" type="sibTrans" cxnId="{CCA745A2-0EDE-4224-ABF5-AD1F018EF4E1}">
      <dgm:prSet/>
      <dgm:spPr/>
      <dgm:t>
        <a:bodyPr/>
        <a:lstStyle/>
        <a:p>
          <a:endParaRPr lang="fr-FR"/>
        </a:p>
      </dgm:t>
    </dgm:pt>
    <dgm:pt modelId="{079ECE37-BFCD-42E7-A208-BD3BA53A612B}">
      <dgm:prSet custT="1"/>
      <dgm:spPr/>
      <dgm:t>
        <a:bodyPr/>
        <a:lstStyle/>
        <a:p>
          <a:r>
            <a:rPr lang="fr-FR" sz="700" b="1"/>
            <a:t>Remplir le bulletin d’adhésion en ligne : https://adherents.audiens.org/ext_audiens/abonnes/entreprise/index.jsp?url=../../entAccueil.do&amp;expired=true&amp;accueil=true </a:t>
          </a:r>
          <a:endParaRPr lang="fr-FR" sz="700"/>
        </a:p>
      </dgm:t>
    </dgm:pt>
    <dgm:pt modelId="{57202F85-EAFD-48E6-B815-2FA78BBF9025}" type="parTrans" cxnId="{03D3DBEA-CB9C-4CEF-85CF-F0A7F6175F2C}">
      <dgm:prSet/>
      <dgm:spPr/>
      <dgm:t>
        <a:bodyPr/>
        <a:lstStyle/>
        <a:p>
          <a:endParaRPr lang="fr-FR"/>
        </a:p>
      </dgm:t>
    </dgm:pt>
    <dgm:pt modelId="{4A260AB7-6DE5-4A2F-B2A6-801233075CA1}" type="sibTrans" cxnId="{03D3DBEA-CB9C-4CEF-85CF-F0A7F6175F2C}">
      <dgm:prSet/>
      <dgm:spPr/>
      <dgm:t>
        <a:bodyPr/>
        <a:lstStyle/>
        <a:p>
          <a:endParaRPr lang="fr-FR"/>
        </a:p>
      </dgm:t>
    </dgm:pt>
    <dgm:pt modelId="{041F2D6B-8E6B-458E-9913-1663AF003F19}" type="pres">
      <dgm:prSet presAssocID="{DF52E8AA-E61F-43E3-99AD-D606AB6100DF}" presName="linearFlow" presStyleCnt="0">
        <dgm:presLayoutVars>
          <dgm:dir/>
          <dgm:animLvl val="lvl"/>
          <dgm:resizeHandles val="exact"/>
        </dgm:presLayoutVars>
      </dgm:prSet>
      <dgm:spPr/>
      <dgm:t>
        <a:bodyPr/>
        <a:lstStyle/>
        <a:p>
          <a:endParaRPr lang="fr-FR"/>
        </a:p>
      </dgm:t>
    </dgm:pt>
    <dgm:pt modelId="{DB823193-6746-4CE3-BAB4-3B3CC552F4BB}" type="pres">
      <dgm:prSet presAssocID="{9E16B1BB-55C6-4C3D-816D-2452743CE253}" presName="composite" presStyleCnt="0"/>
      <dgm:spPr/>
    </dgm:pt>
    <dgm:pt modelId="{095B31A9-B9F3-43AB-A525-130CCC4DE26F}" type="pres">
      <dgm:prSet presAssocID="{9E16B1BB-55C6-4C3D-816D-2452743CE253}" presName="parentText" presStyleLbl="alignNode1" presStyleIdx="0" presStyleCnt="4">
        <dgm:presLayoutVars>
          <dgm:chMax val="1"/>
          <dgm:bulletEnabled val="1"/>
        </dgm:presLayoutVars>
      </dgm:prSet>
      <dgm:spPr/>
      <dgm:t>
        <a:bodyPr/>
        <a:lstStyle/>
        <a:p>
          <a:endParaRPr lang="fr-FR"/>
        </a:p>
      </dgm:t>
    </dgm:pt>
    <dgm:pt modelId="{523DFD26-E3BA-448A-B04E-9EBE60862A16}" type="pres">
      <dgm:prSet presAssocID="{9E16B1BB-55C6-4C3D-816D-2452743CE253}" presName="descendantText" presStyleLbl="alignAcc1" presStyleIdx="0" presStyleCnt="4">
        <dgm:presLayoutVars>
          <dgm:bulletEnabled val="1"/>
        </dgm:presLayoutVars>
      </dgm:prSet>
      <dgm:spPr/>
      <dgm:t>
        <a:bodyPr/>
        <a:lstStyle/>
        <a:p>
          <a:endParaRPr lang="fr-FR"/>
        </a:p>
      </dgm:t>
    </dgm:pt>
    <dgm:pt modelId="{EA8351AC-DFD1-4727-8E3C-5B73D143CB4C}" type="pres">
      <dgm:prSet presAssocID="{0DF9619F-4F05-4A7D-863A-114BD86E8958}" presName="sp" presStyleCnt="0"/>
      <dgm:spPr/>
    </dgm:pt>
    <dgm:pt modelId="{2B3C211E-313A-453E-8789-7B238573B44E}" type="pres">
      <dgm:prSet presAssocID="{541E202B-3FBD-4B89-9383-161C6C2A8DF4}" presName="composite" presStyleCnt="0"/>
      <dgm:spPr/>
    </dgm:pt>
    <dgm:pt modelId="{3044A0FA-EF21-4864-98F7-0CF07A53DA17}" type="pres">
      <dgm:prSet presAssocID="{541E202B-3FBD-4B89-9383-161C6C2A8DF4}" presName="parentText" presStyleLbl="alignNode1" presStyleIdx="1" presStyleCnt="4">
        <dgm:presLayoutVars>
          <dgm:chMax val="1"/>
          <dgm:bulletEnabled val="1"/>
        </dgm:presLayoutVars>
      </dgm:prSet>
      <dgm:spPr/>
      <dgm:t>
        <a:bodyPr/>
        <a:lstStyle/>
        <a:p>
          <a:endParaRPr lang="fr-FR"/>
        </a:p>
      </dgm:t>
    </dgm:pt>
    <dgm:pt modelId="{CF2F6BD8-2A75-49D5-965C-71FF03B937D2}" type="pres">
      <dgm:prSet presAssocID="{541E202B-3FBD-4B89-9383-161C6C2A8DF4}" presName="descendantText" presStyleLbl="alignAcc1" presStyleIdx="1" presStyleCnt="4">
        <dgm:presLayoutVars>
          <dgm:bulletEnabled val="1"/>
        </dgm:presLayoutVars>
      </dgm:prSet>
      <dgm:spPr/>
      <dgm:t>
        <a:bodyPr/>
        <a:lstStyle/>
        <a:p>
          <a:endParaRPr lang="fr-FR"/>
        </a:p>
      </dgm:t>
    </dgm:pt>
    <dgm:pt modelId="{4C007B79-7649-4309-AEA1-8195ED73F94D}" type="pres">
      <dgm:prSet presAssocID="{F6DC0049-282B-4DD1-A5EC-706E0C20BABC}" presName="sp" presStyleCnt="0"/>
      <dgm:spPr/>
    </dgm:pt>
    <dgm:pt modelId="{033E5B54-2539-4A60-BBDA-3E83F4612465}" type="pres">
      <dgm:prSet presAssocID="{3E74A921-6D51-4019-B135-0B342042EB98}" presName="composite" presStyleCnt="0"/>
      <dgm:spPr/>
    </dgm:pt>
    <dgm:pt modelId="{57DD715B-55AD-41DC-A727-7D4CB36B241C}" type="pres">
      <dgm:prSet presAssocID="{3E74A921-6D51-4019-B135-0B342042EB98}" presName="parentText" presStyleLbl="alignNode1" presStyleIdx="2" presStyleCnt="4">
        <dgm:presLayoutVars>
          <dgm:chMax val="1"/>
          <dgm:bulletEnabled val="1"/>
        </dgm:presLayoutVars>
      </dgm:prSet>
      <dgm:spPr/>
      <dgm:t>
        <a:bodyPr/>
        <a:lstStyle/>
        <a:p>
          <a:endParaRPr lang="fr-FR"/>
        </a:p>
      </dgm:t>
    </dgm:pt>
    <dgm:pt modelId="{27AEEF0C-1FFF-40AA-8E44-4924E3728850}" type="pres">
      <dgm:prSet presAssocID="{3E74A921-6D51-4019-B135-0B342042EB98}" presName="descendantText" presStyleLbl="alignAcc1" presStyleIdx="2" presStyleCnt="4">
        <dgm:presLayoutVars>
          <dgm:bulletEnabled val="1"/>
        </dgm:presLayoutVars>
      </dgm:prSet>
      <dgm:spPr/>
      <dgm:t>
        <a:bodyPr/>
        <a:lstStyle/>
        <a:p>
          <a:endParaRPr lang="fr-FR"/>
        </a:p>
      </dgm:t>
    </dgm:pt>
    <dgm:pt modelId="{0FEBE8B5-E3D4-4436-91AA-68742F967186}" type="pres">
      <dgm:prSet presAssocID="{E8DADFF9-FD5E-4841-8181-7A64A32ED6B4}" presName="sp" presStyleCnt="0"/>
      <dgm:spPr/>
    </dgm:pt>
    <dgm:pt modelId="{9738E756-4750-479C-BF1D-95114A23CC6D}" type="pres">
      <dgm:prSet presAssocID="{DCE333BF-34C2-41BA-8B2D-3EFFA207847C}" presName="composite" presStyleCnt="0"/>
      <dgm:spPr/>
    </dgm:pt>
    <dgm:pt modelId="{FD4F38F7-F0C3-4BDD-856C-A5FAFDFB2A80}" type="pres">
      <dgm:prSet presAssocID="{DCE333BF-34C2-41BA-8B2D-3EFFA207847C}" presName="parentText" presStyleLbl="alignNode1" presStyleIdx="3" presStyleCnt="4">
        <dgm:presLayoutVars>
          <dgm:chMax val="1"/>
          <dgm:bulletEnabled val="1"/>
        </dgm:presLayoutVars>
      </dgm:prSet>
      <dgm:spPr/>
      <dgm:t>
        <a:bodyPr/>
        <a:lstStyle/>
        <a:p>
          <a:endParaRPr lang="fr-FR"/>
        </a:p>
      </dgm:t>
    </dgm:pt>
    <dgm:pt modelId="{9384DB20-1EE5-46C5-B215-172EFF885FDC}" type="pres">
      <dgm:prSet presAssocID="{DCE333BF-34C2-41BA-8B2D-3EFFA207847C}" presName="descendantText" presStyleLbl="alignAcc1" presStyleIdx="3" presStyleCnt="4">
        <dgm:presLayoutVars>
          <dgm:bulletEnabled val="1"/>
        </dgm:presLayoutVars>
      </dgm:prSet>
      <dgm:spPr/>
      <dgm:t>
        <a:bodyPr/>
        <a:lstStyle/>
        <a:p>
          <a:endParaRPr lang="fr-FR"/>
        </a:p>
      </dgm:t>
    </dgm:pt>
  </dgm:ptLst>
  <dgm:cxnLst>
    <dgm:cxn modelId="{9E2E7CD2-E1F7-4913-833D-D0CC12C5CACC}" type="presOf" srcId="{3E74A921-6D51-4019-B135-0B342042EB98}" destId="{57DD715B-55AD-41DC-A727-7D4CB36B241C}" srcOrd="0" destOrd="0" presId="urn:microsoft.com/office/officeart/2005/8/layout/chevron2"/>
    <dgm:cxn modelId="{F2D5BA7B-BD67-4856-B895-D09900B9B5E3}" srcId="{DF52E8AA-E61F-43E3-99AD-D606AB6100DF}" destId="{DCE333BF-34C2-41BA-8B2D-3EFFA207847C}" srcOrd="3" destOrd="0" parTransId="{084671A4-9B4A-4D5F-A137-463D865CA2B8}" sibTransId="{0550543F-885B-4AF4-AD47-ADFCB997450F}"/>
    <dgm:cxn modelId="{FD68943B-822D-4CB1-9BFE-27B3F7C80B18}" srcId="{DF52E8AA-E61F-43E3-99AD-D606AB6100DF}" destId="{9E16B1BB-55C6-4C3D-816D-2452743CE253}" srcOrd="0" destOrd="0" parTransId="{A0F2E49D-426D-4361-BDF0-9D74D5B396C5}" sibTransId="{0DF9619F-4F05-4A7D-863A-114BD86E8958}"/>
    <dgm:cxn modelId="{CCA745A2-0EDE-4224-ABF5-AD1F018EF4E1}" srcId="{541E202B-3FBD-4B89-9383-161C6C2A8DF4}" destId="{E955907A-5D02-44EF-8E49-F3246DDD48F4}" srcOrd="0" destOrd="0" parTransId="{20018749-FD93-41CA-BB7E-8F08B070EF56}" sibTransId="{4261BFFD-FD5F-46D1-AAA2-F0BB19C5DB4C}"/>
    <dgm:cxn modelId="{8B466A95-90D9-4E6F-8A16-7D200D152313}" type="presOf" srcId="{079ECE37-BFCD-42E7-A208-BD3BA53A612B}" destId="{523DFD26-E3BA-448A-B04E-9EBE60862A16}" srcOrd="0" destOrd="0" presId="urn:microsoft.com/office/officeart/2005/8/layout/chevron2"/>
    <dgm:cxn modelId="{DCDD86D2-99E5-4A35-8559-0C7E776F6F64}" type="presOf" srcId="{9E16B1BB-55C6-4C3D-816D-2452743CE253}" destId="{095B31A9-B9F3-43AB-A525-130CCC4DE26F}" srcOrd="0" destOrd="0" presId="urn:microsoft.com/office/officeart/2005/8/layout/chevron2"/>
    <dgm:cxn modelId="{6C2DAD60-C361-4300-9DD2-0DB0F0388B7A}" srcId="{3E74A921-6D51-4019-B135-0B342042EB98}" destId="{5A947353-F0C7-4E5E-A661-BDEA1F037C2E}" srcOrd="0" destOrd="0" parTransId="{4A5BB79C-820F-485F-A4E8-3B00A0D3EAEE}" sibTransId="{634487BB-159F-401C-8C3C-95967CCD5F2A}"/>
    <dgm:cxn modelId="{03D3DBEA-CB9C-4CEF-85CF-F0A7F6175F2C}" srcId="{9E16B1BB-55C6-4C3D-816D-2452743CE253}" destId="{079ECE37-BFCD-42E7-A208-BD3BA53A612B}" srcOrd="0" destOrd="0" parTransId="{57202F85-EAFD-48E6-B815-2FA78BBF9025}" sibTransId="{4A260AB7-6DE5-4A2F-B2A6-801233075CA1}"/>
    <dgm:cxn modelId="{F9E9EBAA-F4A9-491B-AE79-C62418654DFF}" srcId="{DCE333BF-34C2-41BA-8B2D-3EFFA207847C}" destId="{B6E65963-A2E7-4048-8C84-2A62576B0EC3}" srcOrd="0" destOrd="0" parTransId="{2A6FEE91-36CF-4024-9B8D-5EE17B87CBDC}" sibTransId="{73170C64-519E-4395-A23B-91A9B680125F}"/>
    <dgm:cxn modelId="{9F4D7FF7-5FAF-4EE4-A0B1-A8DEBCFA35B8}" type="presOf" srcId="{B6E65963-A2E7-4048-8C84-2A62576B0EC3}" destId="{9384DB20-1EE5-46C5-B215-172EFF885FDC}" srcOrd="0" destOrd="0" presId="urn:microsoft.com/office/officeart/2005/8/layout/chevron2"/>
    <dgm:cxn modelId="{397553AE-2CAB-4126-879E-3301E9B66F87}" type="presOf" srcId="{5A947353-F0C7-4E5E-A661-BDEA1F037C2E}" destId="{27AEEF0C-1FFF-40AA-8E44-4924E3728850}" srcOrd="0" destOrd="0" presId="urn:microsoft.com/office/officeart/2005/8/layout/chevron2"/>
    <dgm:cxn modelId="{2DA4DE7E-BC01-4663-809C-84D7B1AD5CE3}" srcId="{DF52E8AA-E61F-43E3-99AD-D606AB6100DF}" destId="{3E74A921-6D51-4019-B135-0B342042EB98}" srcOrd="2" destOrd="0" parTransId="{D0BFE3C2-5F28-4D1E-83E8-A683AED869CB}" sibTransId="{E8DADFF9-FD5E-4841-8181-7A64A32ED6B4}"/>
    <dgm:cxn modelId="{18347244-C9DD-4A46-88E1-B49B1D5B1850}" type="presOf" srcId="{DCE333BF-34C2-41BA-8B2D-3EFFA207847C}" destId="{FD4F38F7-F0C3-4BDD-856C-A5FAFDFB2A80}" srcOrd="0" destOrd="0" presId="urn:microsoft.com/office/officeart/2005/8/layout/chevron2"/>
    <dgm:cxn modelId="{3658C59F-F8B7-454A-A17F-1839CB1155D9}" srcId="{DF52E8AA-E61F-43E3-99AD-D606AB6100DF}" destId="{541E202B-3FBD-4B89-9383-161C6C2A8DF4}" srcOrd="1" destOrd="0" parTransId="{EF870563-CB4C-4A8E-B336-D51B07FC95F6}" sibTransId="{F6DC0049-282B-4DD1-A5EC-706E0C20BABC}"/>
    <dgm:cxn modelId="{98F00FBD-EA2D-472C-BA90-217E2E8A787A}" type="presOf" srcId="{541E202B-3FBD-4B89-9383-161C6C2A8DF4}" destId="{3044A0FA-EF21-4864-98F7-0CF07A53DA17}" srcOrd="0" destOrd="0" presId="urn:microsoft.com/office/officeart/2005/8/layout/chevron2"/>
    <dgm:cxn modelId="{0F61DDD3-7F02-47B4-8A53-D66AED7A8E3B}" type="presOf" srcId="{DF52E8AA-E61F-43E3-99AD-D606AB6100DF}" destId="{041F2D6B-8E6B-458E-9913-1663AF003F19}" srcOrd="0" destOrd="0" presId="urn:microsoft.com/office/officeart/2005/8/layout/chevron2"/>
    <dgm:cxn modelId="{3DDCF88D-2206-4582-BB9D-E3880000F533}" type="presOf" srcId="{E955907A-5D02-44EF-8E49-F3246DDD48F4}" destId="{CF2F6BD8-2A75-49D5-965C-71FF03B937D2}" srcOrd="0" destOrd="0" presId="urn:microsoft.com/office/officeart/2005/8/layout/chevron2"/>
    <dgm:cxn modelId="{3BDD7370-738F-47A3-BEF3-0D02908EE4EF}" type="presParOf" srcId="{041F2D6B-8E6B-458E-9913-1663AF003F19}" destId="{DB823193-6746-4CE3-BAB4-3B3CC552F4BB}" srcOrd="0" destOrd="0" presId="urn:microsoft.com/office/officeart/2005/8/layout/chevron2"/>
    <dgm:cxn modelId="{89DDCF01-E489-449E-8668-CF918ADA6222}" type="presParOf" srcId="{DB823193-6746-4CE3-BAB4-3B3CC552F4BB}" destId="{095B31A9-B9F3-43AB-A525-130CCC4DE26F}" srcOrd="0" destOrd="0" presId="urn:microsoft.com/office/officeart/2005/8/layout/chevron2"/>
    <dgm:cxn modelId="{DB541698-0D3C-4FF0-9ECA-0FEA412D516A}" type="presParOf" srcId="{DB823193-6746-4CE3-BAB4-3B3CC552F4BB}" destId="{523DFD26-E3BA-448A-B04E-9EBE60862A16}" srcOrd="1" destOrd="0" presId="urn:microsoft.com/office/officeart/2005/8/layout/chevron2"/>
    <dgm:cxn modelId="{6A41051F-A59C-4DB0-8363-66ACF30E31FB}" type="presParOf" srcId="{041F2D6B-8E6B-458E-9913-1663AF003F19}" destId="{EA8351AC-DFD1-4727-8E3C-5B73D143CB4C}" srcOrd="1" destOrd="0" presId="urn:microsoft.com/office/officeart/2005/8/layout/chevron2"/>
    <dgm:cxn modelId="{F3FBBB43-26FC-4502-B21A-03575CDD885C}" type="presParOf" srcId="{041F2D6B-8E6B-458E-9913-1663AF003F19}" destId="{2B3C211E-313A-453E-8789-7B238573B44E}" srcOrd="2" destOrd="0" presId="urn:microsoft.com/office/officeart/2005/8/layout/chevron2"/>
    <dgm:cxn modelId="{4711E1A5-D0F6-4086-9826-A7A0BC278CF4}" type="presParOf" srcId="{2B3C211E-313A-453E-8789-7B238573B44E}" destId="{3044A0FA-EF21-4864-98F7-0CF07A53DA17}" srcOrd="0" destOrd="0" presId="urn:microsoft.com/office/officeart/2005/8/layout/chevron2"/>
    <dgm:cxn modelId="{9E135136-6432-4BD7-8550-DBAA1CF5896D}" type="presParOf" srcId="{2B3C211E-313A-453E-8789-7B238573B44E}" destId="{CF2F6BD8-2A75-49D5-965C-71FF03B937D2}" srcOrd="1" destOrd="0" presId="urn:microsoft.com/office/officeart/2005/8/layout/chevron2"/>
    <dgm:cxn modelId="{2AF5F191-6470-41D2-ABE8-60FB68C90DDB}" type="presParOf" srcId="{041F2D6B-8E6B-458E-9913-1663AF003F19}" destId="{4C007B79-7649-4309-AEA1-8195ED73F94D}" srcOrd="3" destOrd="0" presId="urn:microsoft.com/office/officeart/2005/8/layout/chevron2"/>
    <dgm:cxn modelId="{8CF21486-F157-42DA-BDEB-9050E6D062A5}" type="presParOf" srcId="{041F2D6B-8E6B-458E-9913-1663AF003F19}" destId="{033E5B54-2539-4A60-BBDA-3E83F4612465}" srcOrd="4" destOrd="0" presId="urn:microsoft.com/office/officeart/2005/8/layout/chevron2"/>
    <dgm:cxn modelId="{C65EB94D-5682-4656-9AAE-86E8D5D6E2D8}" type="presParOf" srcId="{033E5B54-2539-4A60-BBDA-3E83F4612465}" destId="{57DD715B-55AD-41DC-A727-7D4CB36B241C}" srcOrd="0" destOrd="0" presId="urn:microsoft.com/office/officeart/2005/8/layout/chevron2"/>
    <dgm:cxn modelId="{1040D910-C190-4F7A-B2A6-432F117D66E4}" type="presParOf" srcId="{033E5B54-2539-4A60-BBDA-3E83F4612465}" destId="{27AEEF0C-1FFF-40AA-8E44-4924E3728850}" srcOrd="1" destOrd="0" presId="urn:microsoft.com/office/officeart/2005/8/layout/chevron2"/>
    <dgm:cxn modelId="{9C0E8722-D8AC-4EC2-A884-70CAE9B4A8F5}" type="presParOf" srcId="{041F2D6B-8E6B-458E-9913-1663AF003F19}" destId="{0FEBE8B5-E3D4-4436-91AA-68742F967186}" srcOrd="5" destOrd="0" presId="urn:microsoft.com/office/officeart/2005/8/layout/chevron2"/>
    <dgm:cxn modelId="{675F66FB-CFA5-4AC7-9E0B-FBD88B116F0D}" type="presParOf" srcId="{041F2D6B-8E6B-458E-9913-1663AF003F19}" destId="{9738E756-4750-479C-BF1D-95114A23CC6D}" srcOrd="6" destOrd="0" presId="urn:microsoft.com/office/officeart/2005/8/layout/chevron2"/>
    <dgm:cxn modelId="{4DC694F2-4D9B-486F-85C5-1987019F1FAC}" type="presParOf" srcId="{9738E756-4750-479C-BF1D-95114A23CC6D}" destId="{FD4F38F7-F0C3-4BDD-856C-A5FAFDFB2A80}" srcOrd="0" destOrd="0" presId="urn:microsoft.com/office/officeart/2005/8/layout/chevron2"/>
    <dgm:cxn modelId="{56BD8F87-AB33-4C29-9F0E-7715BEAC640C}" type="presParOf" srcId="{9738E756-4750-479C-BF1D-95114A23CC6D}" destId="{9384DB20-1EE5-46C5-B215-172EFF885FDC}" srcOrd="1" destOrd="0" presId="urn:microsoft.com/office/officeart/2005/8/layout/chevron2"/>
  </dgm:cxnLst>
  <dgm:bg/>
  <dgm:whole/>
  <dgm:extLst>
    <a:ext uri="http://schemas.microsoft.com/office/drawing/2008/diagram">
      <dsp:dataModelExt xmlns:dsp="http://schemas.microsoft.com/office/drawing/2008/diagram" relId="rId78"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DF52E8AA-E61F-43E3-99AD-D606AB6100DF}" type="doc">
      <dgm:prSet loTypeId="urn:microsoft.com/office/officeart/2005/8/layout/chevron2" loCatId="list" qsTypeId="urn:microsoft.com/office/officeart/2005/8/quickstyle/3d1" qsCatId="3D" csTypeId="urn:microsoft.com/office/officeart/2005/8/colors/accent4_3" csCatId="accent4" phldr="1"/>
      <dgm:spPr/>
      <dgm:t>
        <a:bodyPr/>
        <a:lstStyle/>
        <a:p>
          <a:endParaRPr lang="fr-FR"/>
        </a:p>
      </dgm:t>
    </dgm:pt>
    <dgm:pt modelId="{0C3C9251-0D4B-4CC8-B5C9-87B3D4C85EB6}">
      <dgm:prSet/>
      <dgm:spPr/>
      <dgm:t>
        <a:bodyPr/>
        <a:lstStyle/>
        <a:p>
          <a:r>
            <a:rPr lang="fr-FR" b="1"/>
            <a:t> Étape 1 :</a:t>
          </a:r>
          <a:endParaRPr lang="fr-FR"/>
        </a:p>
      </dgm:t>
    </dgm:pt>
    <dgm:pt modelId="{8F6DADD9-0234-46D0-A772-5204223AAEAF}" type="parTrans" cxnId="{6680BA87-C41D-477D-BA46-D7D3BDC6B4EC}">
      <dgm:prSet/>
      <dgm:spPr/>
      <dgm:t>
        <a:bodyPr/>
        <a:lstStyle/>
        <a:p>
          <a:endParaRPr lang="fr-FR"/>
        </a:p>
      </dgm:t>
    </dgm:pt>
    <dgm:pt modelId="{84D8DEF6-15A1-422A-8875-6B3BBC0A8AF8}" type="sibTrans" cxnId="{6680BA87-C41D-477D-BA46-D7D3BDC6B4EC}">
      <dgm:prSet/>
      <dgm:spPr/>
      <dgm:t>
        <a:bodyPr/>
        <a:lstStyle/>
        <a:p>
          <a:endParaRPr lang="fr-FR"/>
        </a:p>
      </dgm:t>
    </dgm:pt>
    <dgm:pt modelId="{307FE851-3B6F-41D2-BC6E-B2E82FBCCA15}">
      <dgm:prSet/>
      <dgm:spPr/>
      <dgm:t>
        <a:bodyPr/>
        <a:lstStyle/>
        <a:p>
          <a:r>
            <a:rPr lang="fr-FR" b="1"/>
            <a:t>Étape 2 :</a:t>
          </a:r>
          <a:endParaRPr lang="fr-FR"/>
        </a:p>
      </dgm:t>
    </dgm:pt>
    <dgm:pt modelId="{E58C9274-0443-4693-9FDB-AF04D4E236BE}" type="parTrans" cxnId="{2F576FAA-E8F8-40B6-9F90-204F889C44C2}">
      <dgm:prSet/>
      <dgm:spPr/>
      <dgm:t>
        <a:bodyPr/>
        <a:lstStyle/>
        <a:p>
          <a:endParaRPr lang="fr-FR"/>
        </a:p>
      </dgm:t>
    </dgm:pt>
    <dgm:pt modelId="{CC83889B-22D9-4564-BA0E-7E735FB8936A}" type="sibTrans" cxnId="{2F576FAA-E8F8-40B6-9F90-204F889C44C2}">
      <dgm:prSet/>
      <dgm:spPr/>
      <dgm:t>
        <a:bodyPr/>
        <a:lstStyle/>
        <a:p>
          <a:endParaRPr lang="fr-FR"/>
        </a:p>
      </dgm:t>
    </dgm:pt>
    <dgm:pt modelId="{CB95490A-B617-402C-8C7F-BAF6EB2F1838}">
      <dgm:prSet/>
      <dgm:spPr/>
      <dgm:t>
        <a:bodyPr/>
        <a:lstStyle/>
        <a:p>
          <a:r>
            <a:rPr lang="fr-FR" b="1"/>
            <a:t>Étape 3 :</a:t>
          </a:r>
          <a:endParaRPr lang="fr-FR"/>
        </a:p>
      </dgm:t>
    </dgm:pt>
    <dgm:pt modelId="{63D5D65A-C859-43F8-99B4-42CBC3FD7799}" type="parTrans" cxnId="{D330B480-408C-44B6-A443-3E21103B422B}">
      <dgm:prSet/>
      <dgm:spPr/>
      <dgm:t>
        <a:bodyPr/>
        <a:lstStyle/>
        <a:p>
          <a:endParaRPr lang="fr-FR"/>
        </a:p>
      </dgm:t>
    </dgm:pt>
    <dgm:pt modelId="{22CEDD02-2748-4E64-A55D-A577F8E15E6D}" type="sibTrans" cxnId="{D330B480-408C-44B6-A443-3E21103B422B}">
      <dgm:prSet/>
      <dgm:spPr/>
      <dgm:t>
        <a:bodyPr/>
        <a:lstStyle/>
        <a:p>
          <a:endParaRPr lang="fr-FR"/>
        </a:p>
      </dgm:t>
    </dgm:pt>
    <dgm:pt modelId="{B16D2220-7239-4A6A-8970-3B2213E30AA4}">
      <dgm:prSet/>
      <dgm:spPr/>
      <dgm:t>
        <a:bodyPr/>
        <a:lstStyle/>
        <a:p>
          <a:r>
            <a:rPr lang="fr-FR" b="1"/>
            <a:t>Étape 4 :</a:t>
          </a:r>
          <a:endParaRPr lang="fr-FR"/>
        </a:p>
      </dgm:t>
    </dgm:pt>
    <dgm:pt modelId="{FDD07AE2-32AA-42DD-BC30-2924775A7B29}" type="parTrans" cxnId="{B8294191-54B9-4A2E-B5A1-4A7C204B64F9}">
      <dgm:prSet/>
      <dgm:spPr/>
      <dgm:t>
        <a:bodyPr/>
        <a:lstStyle/>
        <a:p>
          <a:endParaRPr lang="fr-FR"/>
        </a:p>
      </dgm:t>
    </dgm:pt>
    <dgm:pt modelId="{9606E8F9-3D0F-4F94-984B-6C08B2B330AA}" type="sibTrans" cxnId="{B8294191-54B9-4A2E-B5A1-4A7C204B64F9}">
      <dgm:prSet/>
      <dgm:spPr/>
      <dgm:t>
        <a:bodyPr/>
        <a:lstStyle/>
        <a:p>
          <a:endParaRPr lang="fr-FR"/>
        </a:p>
      </dgm:t>
    </dgm:pt>
    <dgm:pt modelId="{84F0133A-9B1F-49BA-9086-7151ED82A4B9}">
      <dgm:prSet custT="1"/>
      <dgm:spPr/>
      <dgm:t>
        <a:bodyPr/>
        <a:lstStyle/>
        <a:p>
          <a:r>
            <a:rPr lang="fr-FR" sz="900" b="1"/>
            <a:t>A la fin de l’année, réalisation de la déclaration de l’effectif sur le site du CIAMT (ils envoient un mail de rappel)</a:t>
          </a:r>
          <a:endParaRPr lang="fr-FR" sz="900"/>
        </a:p>
      </dgm:t>
    </dgm:pt>
    <dgm:pt modelId="{15B8A760-9926-4A90-9F91-AA28A6ECEF7F}" type="parTrans" cxnId="{F41BF66B-28C4-4419-BC3F-4D206425E3FD}">
      <dgm:prSet/>
      <dgm:spPr/>
    </dgm:pt>
    <dgm:pt modelId="{E64C8B0A-14E1-4425-8975-40C04FE717C1}" type="sibTrans" cxnId="{F41BF66B-28C4-4419-BC3F-4D206425E3FD}">
      <dgm:prSet/>
      <dgm:spPr/>
    </dgm:pt>
    <dgm:pt modelId="{A1C85D52-F56E-4A19-BF45-C9132A1B6F76}">
      <dgm:prSet custT="1"/>
      <dgm:spPr/>
      <dgm:t>
        <a:bodyPr/>
        <a:lstStyle/>
        <a:p>
          <a:r>
            <a:rPr lang="fr-FR" sz="900" b="1"/>
            <a:t>Création du nouveau salarié sur le site CIAMT : https://www.ciamt.org/espaceAdherent </a:t>
          </a:r>
          <a:endParaRPr lang="fr-FR" sz="900"/>
        </a:p>
      </dgm:t>
    </dgm:pt>
    <dgm:pt modelId="{7C35091D-EB75-4651-AD3C-A5E20871B5F3}" type="parTrans" cxnId="{5E8EF7B9-81A8-4510-B38D-1BAF79C96AEA}">
      <dgm:prSet/>
      <dgm:spPr/>
    </dgm:pt>
    <dgm:pt modelId="{A3F8CEC8-9444-463E-B498-C29E764C4A2B}" type="sibTrans" cxnId="{5E8EF7B9-81A8-4510-B38D-1BAF79C96AEA}">
      <dgm:prSet/>
      <dgm:spPr/>
    </dgm:pt>
    <dgm:pt modelId="{F6F3BAB6-6093-4746-8D55-97BAC7DC46B6}">
      <dgm:prSet custT="1"/>
      <dgm:spPr/>
      <dgm:t>
        <a:bodyPr/>
        <a:lstStyle/>
        <a:p>
          <a:r>
            <a:rPr lang="fr-FR" sz="900" b="1"/>
            <a:t>Gestion des demandes de la médecine du travail et celles des collaborateurs (visite médicale manquée, reprogrammer une visite)</a:t>
          </a:r>
          <a:endParaRPr lang="fr-FR" sz="900"/>
        </a:p>
      </dgm:t>
    </dgm:pt>
    <dgm:pt modelId="{46DB1618-32B3-4B8C-A058-F54376BA748E}" type="parTrans" cxnId="{059F7C37-976E-42A9-9C29-CF42334ACA57}">
      <dgm:prSet/>
      <dgm:spPr/>
    </dgm:pt>
    <dgm:pt modelId="{8681EE27-1C51-4E5E-ABBD-F7AC3C287C95}" type="sibTrans" cxnId="{059F7C37-976E-42A9-9C29-CF42334ACA57}">
      <dgm:prSet/>
      <dgm:spPr/>
    </dgm:pt>
    <dgm:pt modelId="{ED9D3635-6E95-4D55-A3C4-4539C574394E}">
      <dgm:prSet custT="1"/>
      <dgm:spPr/>
      <dgm:t>
        <a:bodyPr/>
        <a:lstStyle/>
        <a:p>
          <a:r>
            <a:rPr lang="fr-FR" sz="900" b="1"/>
            <a:t>Mise à jour régulièrement la liste des salariés en sortant les collaborateurs partis (manuellement sur l’extranet, ligne par ligne « gérer les salariés »)</a:t>
          </a:r>
          <a:endParaRPr lang="fr-FR" sz="900"/>
        </a:p>
      </dgm:t>
    </dgm:pt>
    <dgm:pt modelId="{112EAE79-B091-4FCE-9434-C908B47D9A9B}" type="parTrans" cxnId="{BD65A428-4CDE-42D1-A3CF-45AAF4A3E7F2}">
      <dgm:prSet/>
      <dgm:spPr/>
    </dgm:pt>
    <dgm:pt modelId="{6CBCC44F-76E7-4289-8727-4BCDCC46B59A}" type="sibTrans" cxnId="{BD65A428-4CDE-42D1-A3CF-45AAF4A3E7F2}">
      <dgm:prSet/>
      <dgm:spPr/>
    </dgm:pt>
    <dgm:pt modelId="{041F2D6B-8E6B-458E-9913-1663AF003F19}" type="pres">
      <dgm:prSet presAssocID="{DF52E8AA-E61F-43E3-99AD-D606AB6100DF}" presName="linearFlow" presStyleCnt="0">
        <dgm:presLayoutVars>
          <dgm:dir/>
          <dgm:animLvl val="lvl"/>
          <dgm:resizeHandles val="exact"/>
        </dgm:presLayoutVars>
      </dgm:prSet>
      <dgm:spPr/>
      <dgm:t>
        <a:bodyPr/>
        <a:lstStyle/>
        <a:p>
          <a:endParaRPr lang="fr-FR"/>
        </a:p>
      </dgm:t>
    </dgm:pt>
    <dgm:pt modelId="{1E69CDFD-C255-48DF-A756-56801A8CD29E}" type="pres">
      <dgm:prSet presAssocID="{0C3C9251-0D4B-4CC8-B5C9-87B3D4C85EB6}" presName="composite" presStyleCnt="0"/>
      <dgm:spPr/>
    </dgm:pt>
    <dgm:pt modelId="{0A76D5B7-05B2-4496-8A69-7B66232E39E6}" type="pres">
      <dgm:prSet presAssocID="{0C3C9251-0D4B-4CC8-B5C9-87B3D4C85EB6}" presName="parentText" presStyleLbl="alignNode1" presStyleIdx="0" presStyleCnt="4">
        <dgm:presLayoutVars>
          <dgm:chMax val="1"/>
          <dgm:bulletEnabled val="1"/>
        </dgm:presLayoutVars>
      </dgm:prSet>
      <dgm:spPr/>
      <dgm:t>
        <a:bodyPr/>
        <a:lstStyle/>
        <a:p>
          <a:endParaRPr lang="fr-FR"/>
        </a:p>
      </dgm:t>
    </dgm:pt>
    <dgm:pt modelId="{F73901C7-A8B9-45BF-9DFB-82B097B231C4}" type="pres">
      <dgm:prSet presAssocID="{0C3C9251-0D4B-4CC8-B5C9-87B3D4C85EB6}" presName="descendantText" presStyleLbl="alignAcc1" presStyleIdx="0" presStyleCnt="4">
        <dgm:presLayoutVars>
          <dgm:bulletEnabled val="1"/>
        </dgm:presLayoutVars>
      </dgm:prSet>
      <dgm:spPr/>
      <dgm:t>
        <a:bodyPr/>
        <a:lstStyle/>
        <a:p>
          <a:endParaRPr lang="fr-FR"/>
        </a:p>
      </dgm:t>
    </dgm:pt>
    <dgm:pt modelId="{D6339124-756B-475E-838F-CFE3ED4198B2}" type="pres">
      <dgm:prSet presAssocID="{84D8DEF6-15A1-422A-8875-6B3BBC0A8AF8}" presName="sp" presStyleCnt="0"/>
      <dgm:spPr/>
    </dgm:pt>
    <dgm:pt modelId="{0EDC47F9-A087-484A-B1A0-A465207E4513}" type="pres">
      <dgm:prSet presAssocID="{307FE851-3B6F-41D2-BC6E-B2E82FBCCA15}" presName="composite" presStyleCnt="0"/>
      <dgm:spPr/>
    </dgm:pt>
    <dgm:pt modelId="{7CA7C1B8-13E4-453C-B640-57065D4C5FD9}" type="pres">
      <dgm:prSet presAssocID="{307FE851-3B6F-41D2-BC6E-B2E82FBCCA15}" presName="parentText" presStyleLbl="alignNode1" presStyleIdx="1" presStyleCnt="4">
        <dgm:presLayoutVars>
          <dgm:chMax val="1"/>
          <dgm:bulletEnabled val="1"/>
        </dgm:presLayoutVars>
      </dgm:prSet>
      <dgm:spPr/>
      <dgm:t>
        <a:bodyPr/>
        <a:lstStyle/>
        <a:p>
          <a:endParaRPr lang="fr-FR"/>
        </a:p>
      </dgm:t>
    </dgm:pt>
    <dgm:pt modelId="{4C1D3883-1819-4408-A2C0-39239DFE8E23}" type="pres">
      <dgm:prSet presAssocID="{307FE851-3B6F-41D2-BC6E-B2E82FBCCA15}" presName="descendantText" presStyleLbl="alignAcc1" presStyleIdx="1" presStyleCnt="4">
        <dgm:presLayoutVars>
          <dgm:bulletEnabled val="1"/>
        </dgm:presLayoutVars>
      </dgm:prSet>
      <dgm:spPr/>
      <dgm:t>
        <a:bodyPr/>
        <a:lstStyle/>
        <a:p>
          <a:endParaRPr lang="fr-FR"/>
        </a:p>
      </dgm:t>
    </dgm:pt>
    <dgm:pt modelId="{FF59DBA4-0661-461B-9471-785A288612F3}" type="pres">
      <dgm:prSet presAssocID="{CC83889B-22D9-4564-BA0E-7E735FB8936A}" presName="sp" presStyleCnt="0"/>
      <dgm:spPr/>
    </dgm:pt>
    <dgm:pt modelId="{FAB63551-A793-4117-9CFB-51F32C14EFDF}" type="pres">
      <dgm:prSet presAssocID="{CB95490A-B617-402C-8C7F-BAF6EB2F1838}" presName="composite" presStyleCnt="0"/>
      <dgm:spPr/>
    </dgm:pt>
    <dgm:pt modelId="{9B2BF229-B007-4E5B-BD6D-60A1258AA3FB}" type="pres">
      <dgm:prSet presAssocID="{CB95490A-B617-402C-8C7F-BAF6EB2F1838}" presName="parentText" presStyleLbl="alignNode1" presStyleIdx="2" presStyleCnt="4">
        <dgm:presLayoutVars>
          <dgm:chMax val="1"/>
          <dgm:bulletEnabled val="1"/>
        </dgm:presLayoutVars>
      </dgm:prSet>
      <dgm:spPr/>
      <dgm:t>
        <a:bodyPr/>
        <a:lstStyle/>
        <a:p>
          <a:endParaRPr lang="fr-FR"/>
        </a:p>
      </dgm:t>
    </dgm:pt>
    <dgm:pt modelId="{119ADF40-1D87-4E8B-B3A4-3AE7C1C14528}" type="pres">
      <dgm:prSet presAssocID="{CB95490A-B617-402C-8C7F-BAF6EB2F1838}" presName="descendantText" presStyleLbl="alignAcc1" presStyleIdx="2" presStyleCnt="4">
        <dgm:presLayoutVars>
          <dgm:bulletEnabled val="1"/>
        </dgm:presLayoutVars>
      </dgm:prSet>
      <dgm:spPr/>
      <dgm:t>
        <a:bodyPr/>
        <a:lstStyle/>
        <a:p>
          <a:endParaRPr lang="fr-FR"/>
        </a:p>
      </dgm:t>
    </dgm:pt>
    <dgm:pt modelId="{A30D09DD-3E18-4D3D-823A-1E7D7AEE125E}" type="pres">
      <dgm:prSet presAssocID="{22CEDD02-2748-4E64-A55D-A577F8E15E6D}" presName="sp" presStyleCnt="0"/>
      <dgm:spPr/>
    </dgm:pt>
    <dgm:pt modelId="{A2C18204-1D45-4104-97C6-EEA80469748A}" type="pres">
      <dgm:prSet presAssocID="{B16D2220-7239-4A6A-8970-3B2213E30AA4}" presName="composite" presStyleCnt="0"/>
      <dgm:spPr/>
    </dgm:pt>
    <dgm:pt modelId="{23BB6445-235C-4295-AE36-B83B298EED83}" type="pres">
      <dgm:prSet presAssocID="{B16D2220-7239-4A6A-8970-3B2213E30AA4}" presName="parentText" presStyleLbl="alignNode1" presStyleIdx="3" presStyleCnt="4">
        <dgm:presLayoutVars>
          <dgm:chMax val="1"/>
          <dgm:bulletEnabled val="1"/>
        </dgm:presLayoutVars>
      </dgm:prSet>
      <dgm:spPr/>
      <dgm:t>
        <a:bodyPr/>
        <a:lstStyle/>
        <a:p>
          <a:endParaRPr lang="fr-FR"/>
        </a:p>
      </dgm:t>
    </dgm:pt>
    <dgm:pt modelId="{910B6D97-E38E-4806-A378-19CF0BADE927}" type="pres">
      <dgm:prSet presAssocID="{B16D2220-7239-4A6A-8970-3B2213E30AA4}" presName="descendantText" presStyleLbl="alignAcc1" presStyleIdx="3" presStyleCnt="4">
        <dgm:presLayoutVars>
          <dgm:bulletEnabled val="1"/>
        </dgm:presLayoutVars>
      </dgm:prSet>
      <dgm:spPr/>
      <dgm:t>
        <a:bodyPr/>
        <a:lstStyle/>
        <a:p>
          <a:endParaRPr lang="fr-FR"/>
        </a:p>
      </dgm:t>
    </dgm:pt>
  </dgm:ptLst>
  <dgm:cxnLst>
    <dgm:cxn modelId="{E8DFA018-658B-4046-8190-FD32766AC89F}" type="presOf" srcId="{0C3C9251-0D4B-4CC8-B5C9-87B3D4C85EB6}" destId="{0A76D5B7-05B2-4496-8A69-7B66232E39E6}" srcOrd="0" destOrd="0" presId="urn:microsoft.com/office/officeart/2005/8/layout/chevron2"/>
    <dgm:cxn modelId="{9D54FFBB-E375-4A34-A1BB-26888DAC7769}" type="presOf" srcId="{B16D2220-7239-4A6A-8970-3B2213E30AA4}" destId="{23BB6445-235C-4295-AE36-B83B298EED83}" srcOrd="0" destOrd="0" presId="urn:microsoft.com/office/officeart/2005/8/layout/chevron2"/>
    <dgm:cxn modelId="{66D11C4C-BA7A-47DA-A7C4-DCEC32AD06C7}" type="presOf" srcId="{A1C85D52-F56E-4A19-BF45-C9132A1B6F76}" destId="{F73901C7-A8B9-45BF-9DFB-82B097B231C4}" srcOrd="0" destOrd="0" presId="urn:microsoft.com/office/officeart/2005/8/layout/chevron2"/>
    <dgm:cxn modelId="{A5271DA1-180D-45D6-82D5-910B09ADD5DC}" type="presOf" srcId="{84F0133A-9B1F-49BA-9086-7151ED82A4B9}" destId="{910B6D97-E38E-4806-A378-19CF0BADE927}" srcOrd="0" destOrd="0" presId="urn:microsoft.com/office/officeart/2005/8/layout/chevron2"/>
    <dgm:cxn modelId="{059F7C37-976E-42A9-9C29-CF42334ACA57}" srcId="{307FE851-3B6F-41D2-BC6E-B2E82FBCCA15}" destId="{F6F3BAB6-6093-4746-8D55-97BAC7DC46B6}" srcOrd="0" destOrd="0" parTransId="{46DB1618-32B3-4B8C-A058-F54376BA748E}" sibTransId="{8681EE27-1C51-4E5E-ABBD-F7AC3C287C95}"/>
    <dgm:cxn modelId="{E534AF47-78FE-4B3D-9641-76573B956B9A}" type="presOf" srcId="{DF52E8AA-E61F-43E3-99AD-D606AB6100DF}" destId="{041F2D6B-8E6B-458E-9913-1663AF003F19}" srcOrd="0" destOrd="0" presId="urn:microsoft.com/office/officeart/2005/8/layout/chevron2"/>
    <dgm:cxn modelId="{F41BF66B-28C4-4419-BC3F-4D206425E3FD}" srcId="{B16D2220-7239-4A6A-8970-3B2213E30AA4}" destId="{84F0133A-9B1F-49BA-9086-7151ED82A4B9}" srcOrd="0" destOrd="0" parTransId="{15B8A760-9926-4A90-9F91-AA28A6ECEF7F}" sibTransId="{E64C8B0A-14E1-4425-8975-40C04FE717C1}"/>
    <dgm:cxn modelId="{B8294191-54B9-4A2E-B5A1-4A7C204B64F9}" srcId="{DF52E8AA-E61F-43E3-99AD-D606AB6100DF}" destId="{B16D2220-7239-4A6A-8970-3B2213E30AA4}" srcOrd="3" destOrd="0" parTransId="{FDD07AE2-32AA-42DD-BC30-2924775A7B29}" sibTransId="{9606E8F9-3D0F-4F94-984B-6C08B2B330AA}"/>
    <dgm:cxn modelId="{6680BA87-C41D-477D-BA46-D7D3BDC6B4EC}" srcId="{DF52E8AA-E61F-43E3-99AD-D606AB6100DF}" destId="{0C3C9251-0D4B-4CC8-B5C9-87B3D4C85EB6}" srcOrd="0" destOrd="0" parTransId="{8F6DADD9-0234-46D0-A772-5204223AAEAF}" sibTransId="{84D8DEF6-15A1-422A-8875-6B3BBC0A8AF8}"/>
    <dgm:cxn modelId="{5E8EF7B9-81A8-4510-B38D-1BAF79C96AEA}" srcId="{0C3C9251-0D4B-4CC8-B5C9-87B3D4C85EB6}" destId="{A1C85D52-F56E-4A19-BF45-C9132A1B6F76}" srcOrd="0" destOrd="0" parTransId="{7C35091D-EB75-4651-AD3C-A5E20871B5F3}" sibTransId="{A3F8CEC8-9444-463E-B498-C29E764C4A2B}"/>
    <dgm:cxn modelId="{BD65A428-4CDE-42D1-A3CF-45AAF4A3E7F2}" srcId="{CB95490A-B617-402C-8C7F-BAF6EB2F1838}" destId="{ED9D3635-6E95-4D55-A3C4-4539C574394E}" srcOrd="0" destOrd="0" parTransId="{112EAE79-B091-4FCE-9434-C908B47D9A9B}" sibTransId="{6CBCC44F-76E7-4289-8727-4BCDCC46B59A}"/>
    <dgm:cxn modelId="{9A560050-BFF5-4BF1-B0AC-AF5D4DF94F9F}" type="presOf" srcId="{F6F3BAB6-6093-4746-8D55-97BAC7DC46B6}" destId="{4C1D3883-1819-4408-A2C0-39239DFE8E23}" srcOrd="0" destOrd="0" presId="urn:microsoft.com/office/officeart/2005/8/layout/chevron2"/>
    <dgm:cxn modelId="{D7F40218-920F-4145-AA63-6DC3BB4FA487}" type="presOf" srcId="{CB95490A-B617-402C-8C7F-BAF6EB2F1838}" destId="{9B2BF229-B007-4E5B-BD6D-60A1258AA3FB}" srcOrd="0" destOrd="0" presId="urn:microsoft.com/office/officeart/2005/8/layout/chevron2"/>
    <dgm:cxn modelId="{2F576FAA-E8F8-40B6-9F90-204F889C44C2}" srcId="{DF52E8AA-E61F-43E3-99AD-D606AB6100DF}" destId="{307FE851-3B6F-41D2-BC6E-B2E82FBCCA15}" srcOrd="1" destOrd="0" parTransId="{E58C9274-0443-4693-9FDB-AF04D4E236BE}" sibTransId="{CC83889B-22D9-4564-BA0E-7E735FB8936A}"/>
    <dgm:cxn modelId="{E9A5A237-4BE6-47DF-B5BB-A72197BE583E}" type="presOf" srcId="{307FE851-3B6F-41D2-BC6E-B2E82FBCCA15}" destId="{7CA7C1B8-13E4-453C-B640-57065D4C5FD9}" srcOrd="0" destOrd="0" presId="urn:microsoft.com/office/officeart/2005/8/layout/chevron2"/>
    <dgm:cxn modelId="{48D0C52B-9F83-44BE-A247-C44FEC3D5080}" type="presOf" srcId="{ED9D3635-6E95-4D55-A3C4-4539C574394E}" destId="{119ADF40-1D87-4E8B-B3A4-3AE7C1C14528}" srcOrd="0" destOrd="0" presId="urn:microsoft.com/office/officeart/2005/8/layout/chevron2"/>
    <dgm:cxn modelId="{D330B480-408C-44B6-A443-3E21103B422B}" srcId="{DF52E8AA-E61F-43E3-99AD-D606AB6100DF}" destId="{CB95490A-B617-402C-8C7F-BAF6EB2F1838}" srcOrd="2" destOrd="0" parTransId="{63D5D65A-C859-43F8-99B4-42CBC3FD7799}" sibTransId="{22CEDD02-2748-4E64-A55D-A577F8E15E6D}"/>
    <dgm:cxn modelId="{8BC2E796-20BF-4445-A35B-749E7E7187EC}" type="presParOf" srcId="{041F2D6B-8E6B-458E-9913-1663AF003F19}" destId="{1E69CDFD-C255-48DF-A756-56801A8CD29E}" srcOrd="0" destOrd="0" presId="urn:microsoft.com/office/officeart/2005/8/layout/chevron2"/>
    <dgm:cxn modelId="{141C9AD6-7134-4AC8-ADA7-A9822247CD56}" type="presParOf" srcId="{1E69CDFD-C255-48DF-A756-56801A8CD29E}" destId="{0A76D5B7-05B2-4496-8A69-7B66232E39E6}" srcOrd="0" destOrd="0" presId="urn:microsoft.com/office/officeart/2005/8/layout/chevron2"/>
    <dgm:cxn modelId="{6391D266-73AA-48C2-9E75-C99E4B0C4DA2}" type="presParOf" srcId="{1E69CDFD-C255-48DF-A756-56801A8CD29E}" destId="{F73901C7-A8B9-45BF-9DFB-82B097B231C4}" srcOrd="1" destOrd="0" presId="urn:microsoft.com/office/officeart/2005/8/layout/chevron2"/>
    <dgm:cxn modelId="{D2D705E3-7779-4224-B265-65BD5277A5F9}" type="presParOf" srcId="{041F2D6B-8E6B-458E-9913-1663AF003F19}" destId="{D6339124-756B-475E-838F-CFE3ED4198B2}" srcOrd="1" destOrd="0" presId="urn:microsoft.com/office/officeart/2005/8/layout/chevron2"/>
    <dgm:cxn modelId="{72169F8C-8EE8-439D-AE97-9C53C74DBEA9}" type="presParOf" srcId="{041F2D6B-8E6B-458E-9913-1663AF003F19}" destId="{0EDC47F9-A087-484A-B1A0-A465207E4513}" srcOrd="2" destOrd="0" presId="urn:microsoft.com/office/officeart/2005/8/layout/chevron2"/>
    <dgm:cxn modelId="{2D223D92-969C-4B89-A190-61F6C1B9FC1A}" type="presParOf" srcId="{0EDC47F9-A087-484A-B1A0-A465207E4513}" destId="{7CA7C1B8-13E4-453C-B640-57065D4C5FD9}" srcOrd="0" destOrd="0" presId="urn:microsoft.com/office/officeart/2005/8/layout/chevron2"/>
    <dgm:cxn modelId="{DCD2FE3E-AD87-4501-948B-B9E2CC31D3FC}" type="presParOf" srcId="{0EDC47F9-A087-484A-B1A0-A465207E4513}" destId="{4C1D3883-1819-4408-A2C0-39239DFE8E23}" srcOrd="1" destOrd="0" presId="urn:microsoft.com/office/officeart/2005/8/layout/chevron2"/>
    <dgm:cxn modelId="{377CF7E2-D2BF-4DB7-BF28-3680BF651973}" type="presParOf" srcId="{041F2D6B-8E6B-458E-9913-1663AF003F19}" destId="{FF59DBA4-0661-461B-9471-785A288612F3}" srcOrd="3" destOrd="0" presId="urn:microsoft.com/office/officeart/2005/8/layout/chevron2"/>
    <dgm:cxn modelId="{145C95A8-9AB3-4EA5-9020-510630D23CA8}" type="presParOf" srcId="{041F2D6B-8E6B-458E-9913-1663AF003F19}" destId="{FAB63551-A793-4117-9CFB-51F32C14EFDF}" srcOrd="4" destOrd="0" presId="urn:microsoft.com/office/officeart/2005/8/layout/chevron2"/>
    <dgm:cxn modelId="{8B320FC3-9C43-4689-890D-0CA80D8C9A5D}" type="presParOf" srcId="{FAB63551-A793-4117-9CFB-51F32C14EFDF}" destId="{9B2BF229-B007-4E5B-BD6D-60A1258AA3FB}" srcOrd="0" destOrd="0" presId="urn:microsoft.com/office/officeart/2005/8/layout/chevron2"/>
    <dgm:cxn modelId="{9BF90AD6-EF20-4D70-B6AD-8E3FA94EA557}" type="presParOf" srcId="{FAB63551-A793-4117-9CFB-51F32C14EFDF}" destId="{119ADF40-1D87-4E8B-B3A4-3AE7C1C14528}" srcOrd="1" destOrd="0" presId="urn:microsoft.com/office/officeart/2005/8/layout/chevron2"/>
    <dgm:cxn modelId="{1067B7C1-29C4-48AD-B8E4-A854DA79932C}" type="presParOf" srcId="{041F2D6B-8E6B-458E-9913-1663AF003F19}" destId="{A30D09DD-3E18-4D3D-823A-1E7D7AEE125E}" srcOrd="5" destOrd="0" presId="urn:microsoft.com/office/officeart/2005/8/layout/chevron2"/>
    <dgm:cxn modelId="{4D37EF51-A401-4F90-8822-6E6458F842E3}" type="presParOf" srcId="{041F2D6B-8E6B-458E-9913-1663AF003F19}" destId="{A2C18204-1D45-4104-97C6-EEA80469748A}" srcOrd="6" destOrd="0" presId="urn:microsoft.com/office/officeart/2005/8/layout/chevron2"/>
    <dgm:cxn modelId="{4BC5DDCF-7623-49ED-AE99-6CB4BF30FB25}" type="presParOf" srcId="{A2C18204-1D45-4104-97C6-EEA80469748A}" destId="{23BB6445-235C-4295-AE36-B83B298EED83}" srcOrd="0" destOrd="0" presId="urn:microsoft.com/office/officeart/2005/8/layout/chevron2"/>
    <dgm:cxn modelId="{7732F75F-7B30-4F1B-85FA-8F5DBC5D81A4}" type="presParOf" srcId="{A2C18204-1D45-4104-97C6-EEA80469748A}" destId="{910B6D97-E38E-4806-A378-19CF0BADE927}" srcOrd="1" destOrd="0" presId="urn:microsoft.com/office/officeart/2005/8/layout/chevron2"/>
  </dgm:cxnLst>
  <dgm:bg/>
  <dgm:whole/>
  <dgm:extLst>
    <a:ext uri="http://schemas.microsoft.com/office/drawing/2008/diagram">
      <dsp:dataModelExt xmlns:dsp="http://schemas.microsoft.com/office/drawing/2008/diagram" relId="rId83"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DF52E8AA-E61F-43E3-99AD-D606AB6100DF}" type="doc">
      <dgm:prSet loTypeId="urn:microsoft.com/office/officeart/2005/8/layout/chevron2" loCatId="list" qsTypeId="urn:microsoft.com/office/officeart/2005/8/quickstyle/3d1" qsCatId="3D" csTypeId="urn:microsoft.com/office/officeart/2005/8/colors/accent4_3" csCatId="accent4" phldr="1"/>
      <dgm:spPr/>
      <dgm:t>
        <a:bodyPr/>
        <a:lstStyle/>
        <a:p>
          <a:endParaRPr lang="fr-FR"/>
        </a:p>
      </dgm:t>
    </dgm:pt>
    <dgm:pt modelId="{F233B409-9C37-4FE3-AE60-D35672723686}">
      <dgm:prSet/>
      <dgm:spPr/>
      <dgm:t>
        <a:bodyPr/>
        <a:lstStyle/>
        <a:p>
          <a:r>
            <a:rPr lang="fr-FR" b="1"/>
            <a:t>Étape 1 :</a:t>
          </a:r>
          <a:endParaRPr lang="fr-FR"/>
        </a:p>
      </dgm:t>
    </dgm:pt>
    <dgm:pt modelId="{A9519D67-0325-4717-B5FF-8876AB4F11B5}" type="parTrans" cxnId="{05EEE02C-7D3E-4A54-AA35-2D3F5286B959}">
      <dgm:prSet/>
      <dgm:spPr/>
      <dgm:t>
        <a:bodyPr/>
        <a:lstStyle/>
        <a:p>
          <a:endParaRPr lang="fr-FR"/>
        </a:p>
      </dgm:t>
    </dgm:pt>
    <dgm:pt modelId="{E5FED221-1184-407C-B540-FDDFD165F023}" type="sibTrans" cxnId="{05EEE02C-7D3E-4A54-AA35-2D3F5286B959}">
      <dgm:prSet/>
      <dgm:spPr/>
      <dgm:t>
        <a:bodyPr/>
        <a:lstStyle/>
        <a:p>
          <a:endParaRPr lang="fr-FR"/>
        </a:p>
      </dgm:t>
    </dgm:pt>
    <dgm:pt modelId="{B9E8C209-FF44-49F9-87B6-341C35BB1032}">
      <dgm:prSet/>
      <dgm:spPr/>
      <dgm:t>
        <a:bodyPr/>
        <a:lstStyle/>
        <a:p>
          <a:r>
            <a:rPr lang="fr-FR" b="1"/>
            <a:t>Étape 2 :</a:t>
          </a:r>
          <a:endParaRPr lang="fr-FR"/>
        </a:p>
      </dgm:t>
    </dgm:pt>
    <dgm:pt modelId="{7EB31F5D-58C4-408B-A494-40D2974299C8}" type="parTrans" cxnId="{9993220F-B295-4539-90D2-276F2BED1D29}">
      <dgm:prSet/>
      <dgm:spPr/>
      <dgm:t>
        <a:bodyPr/>
        <a:lstStyle/>
        <a:p>
          <a:endParaRPr lang="fr-FR"/>
        </a:p>
      </dgm:t>
    </dgm:pt>
    <dgm:pt modelId="{81D592F2-0684-47B1-9D06-97D2CE6A64C3}" type="sibTrans" cxnId="{9993220F-B295-4539-90D2-276F2BED1D29}">
      <dgm:prSet/>
      <dgm:spPr/>
      <dgm:t>
        <a:bodyPr/>
        <a:lstStyle/>
        <a:p>
          <a:endParaRPr lang="fr-FR"/>
        </a:p>
      </dgm:t>
    </dgm:pt>
    <dgm:pt modelId="{4C5E7405-0ADA-486A-ADC4-4209C2BF3493}">
      <dgm:prSet/>
      <dgm:spPr/>
      <dgm:t>
        <a:bodyPr/>
        <a:lstStyle/>
        <a:p>
          <a:r>
            <a:rPr lang="fr-FR"/>
            <a:t>Un fichier pour les tickets restaurants </a:t>
          </a:r>
        </a:p>
      </dgm:t>
    </dgm:pt>
    <dgm:pt modelId="{128EAAF2-9F4F-4D7E-BAC7-97716900ECB2}" type="parTrans" cxnId="{C9578A10-5F39-4F7A-A928-DE2C6AEA6C01}">
      <dgm:prSet/>
      <dgm:spPr/>
      <dgm:t>
        <a:bodyPr/>
        <a:lstStyle/>
        <a:p>
          <a:endParaRPr lang="fr-FR"/>
        </a:p>
      </dgm:t>
    </dgm:pt>
    <dgm:pt modelId="{FA04F00B-4730-4E7B-8B5D-12F472F64051}" type="sibTrans" cxnId="{C9578A10-5F39-4F7A-A928-DE2C6AEA6C01}">
      <dgm:prSet/>
      <dgm:spPr/>
      <dgm:t>
        <a:bodyPr/>
        <a:lstStyle/>
        <a:p>
          <a:endParaRPr lang="fr-FR"/>
        </a:p>
      </dgm:t>
    </dgm:pt>
    <dgm:pt modelId="{FD46BA58-E5A4-49C7-9131-BFBF7F6C828E}">
      <dgm:prSet/>
      <dgm:spPr/>
      <dgm:t>
        <a:bodyPr/>
        <a:lstStyle/>
        <a:p>
          <a:r>
            <a:rPr lang="fr-FR" b="1"/>
            <a:t>Étape 3 :</a:t>
          </a:r>
          <a:endParaRPr lang="fr-FR"/>
        </a:p>
      </dgm:t>
    </dgm:pt>
    <dgm:pt modelId="{2E25067A-4704-47A9-B868-00188B4FD826}" type="parTrans" cxnId="{79CC5F40-1416-4F54-BD78-DD3BF48314B9}">
      <dgm:prSet/>
      <dgm:spPr/>
      <dgm:t>
        <a:bodyPr/>
        <a:lstStyle/>
        <a:p>
          <a:endParaRPr lang="fr-FR"/>
        </a:p>
      </dgm:t>
    </dgm:pt>
    <dgm:pt modelId="{B22E2F8B-F34D-4A49-80D4-B0D296AB5C9A}" type="sibTrans" cxnId="{79CC5F40-1416-4F54-BD78-DD3BF48314B9}">
      <dgm:prSet/>
      <dgm:spPr/>
      <dgm:t>
        <a:bodyPr/>
        <a:lstStyle/>
        <a:p>
          <a:endParaRPr lang="fr-FR"/>
        </a:p>
      </dgm:t>
    </dgm:pt>
    <dgm:pt modelId="{5B9D9386-7F4A-4E64-AC0A-4E8D97DF5435}">
      <dgm:prSet/>
      <dgm:spPr/>
      <dgm:t>
        <a:bodyPr/>
        <a:lstStyle/>
        <a:p>
          <a:r>
            <a:rPr lang="fr-FR" b="1"/>
            <a:t>Étape 4 :</a:t>
          </a:r>
          <a:endParaRPr lang="fr-FR"/>
        </a:p>
      </dgm:t>
    </dgm:pt>
    <dgm:pt modelId="{38ABC0B0-97AE-4D7B-AB96-4CA8B32D7696}" type="parTrans" cxnId="{31775120-42DC-4374-99BE-4C12EE3DD119}">
      <dgm:prSet/>
      <dgm:spPr/>
      <dgm:t>
        <a:bodyPr/>
        <a:lstStyle/>
        <a:p>
          <a:endParaRPr lang="fr-FR"/>
        </a:p>
      </dgm:t>
    </dgm:pt>
    <dgm:pt modelId="{C396E8BB-A80A-404F-81C5-A3F9FC1F98CB}" type="sibTrans" cxnId="{31775120-42DC-4374-99BE-4C12EE3DD119}">
      <dgm:prSet/>
      <dgm:spPr/>
      <dgm:t>
        <a:bodyPr/>
        <a:lstStyle/>
        <a:p>
          <a:endParaRPr lang="fr-FR"/>
        </a:p>
      </dgm:t>
    </dgm:pt>
    <dgm:pt modelId="{2BD597D3-461F-4510-BBDB-FBBF1C5859D4}">
      <dgm:prSet/>
      <dgm:spPr/>
      <dgm:t>
        <a:bodyPr/>
        <a:lstStyle/>
        <a:p>
          <a:r>
            <a:rPr lang="fr-FR" b="1"/>
            <a:t>Envoi toujours réalisé au siège</a:t>
          </a:r>
          <a:endParaRPr lang="fr-FR"/>
        </a:p>
      </dgm:t>
    </dgm:pt>
    <dgm:pt modelId="{AD049034-C849-4E0B-A0DA-4D23ED179938}" type="parTrans" cxnId="{5C2830F6-11BC-4226-8CCA-540827D7B479}">
      <dgm:prSet/>
      <dgm:spPr/>
      <dgm:t>
        <a:bodyPr/>
        <a:lstStyle/>
        <a:p>
          <a:endParaRPr lang="fr-FR"/>
        </a:p>
      </dgm:t>
    </dgm:pt>
    <dgm:pt modelId="{020BD8F0-0562-44D5-AF7F-203B7E1E72A9}" type="sibTrans" cxnId="{5C2830F6-11BC-4226-8CCA-540827D7B479}">
      <dgm:prSet/>
      <dgm:spPr/>
      <dgm:t>
        <a:bodyPr/>
        <a:lstStyle/>
        <a:p>
          <a:endParaRPr lang="fr-FR"/>
        </a:p>
      </dgm:t>
    </dgm:pt>
    <dgm:pt modelId="{02ED9ADB-2171-4A70-B630-B3D5F6A2FCFC}">
      <dgm:prSet/>
      <dgm:spPr/>
      <dgm:t>
        <a:bodyPr/>
        <a:lstStyle/>
        <a:p>
          <a:r>
            <a:rPr lang="fr-FR" b="1"/>
            <a:t>La Paie reçoit la facture par mail, la transférer à Béatrice De Campos (ap@believedigital.com)</a:t>
          </a:r>
          <a:endParaRPr lang="fr-FR"/>
        </a:p>
      </dgm:t>
    </dgm:pt>
    <dgm:pt modelId="{4AB8B39C-B34C-4731-92D0-619B63D008A0}" type="parTrans" cxnId="{D3351697-38E0-4AAC-BDB5-87290DBB53CA}">
      <dgm:prSet/>
      <dgm:spPr/>
      <dgm:t>
        <a:bodyPr/>
        <a:lstStyle/>
        <a:p>
          <a:endParaRPr lang="fr-FR"/>
        </a:p>
      </dgm:t>
    </dgm:pt>
    <dgm:pt modelId="{9350C536-9375-44EE-A8D1-F2256D29312D}" type="sibTrans" cxnId="{D3351697-38E0-4AAC-BDB5-87290DBB53CA}">
      <dgm:prSet/>
      <dgm:spPr/>
      <dgm:t>
        <a:bodyPr/>
        <a:lstStyle/>
        <a:p>
          <a:endParaRPr lang="fr-FR"/>
        </a:p>
      </dgm:t>
    </dgm:pt>
    <dgm:pt modelId="{49777F61-B86A-4C50-9040-96AA9D5B171E}">
      <dgm:prSet/>
      <dgm:spPr/>
      <dgm:t>
        <a:bodyPr/>
        <a:lstStyle/>
        <a:p>
          <a:r>
            <a:rPr lang="fr-FR" b="1"/>
            <a:t>Étape 5 :</a:t>
          </a:r>
          <a:endParaRPr lang="fr-FR"/>
        </a:p>
      </dgm:t>
    </dgm:pt>
    <dgm:pt modelId="{C44308F5-7EF2-45A6-B0C8-C607AB0DBE86}" type="parTrans" cxnId="{ABD63F7D-29C4-41E7-93B6-8CBBB5702D9C}">
      <dgm:prSet/>
      <dgm:spPr/>
      <dgm:t>
        <a:bodyPr/>
        <a:lstStyle/>
        <a:p>
          <a:endParaRPr lang="fr-FR"/>
        </a:p>
      </dgm:t>
    </dgm:pt>
    <dgm:pt modelId="{204BAE7E-33EB-48EA-9382-EAAF3A1C91E4}" type="sibTrans" cxnId="{ABD63F7D-29C4-41E7-93B6-8CBBB5702D9C}">
      <dgm:prSet/>
      <dgm:spPr/>
      <dgm:t>
        <a:bodyPr/>
        <a:lstStyle/>
        <a:p>
          <a:endParaRPr lang="fr-FR"/>
        </a:p>
      </dgm:t>
    </dgm:pt>
    <dgm:pt modelId="{74D296CD-96E6-469A-9597-144531EAB380}">
      <dgm:prSet/>
      <dgm:spPr/>
      <dgm:t>
        <a:bodyPr/>
        <a:lstStyle/>
        <a:p>
          <a:r>
            <a:rPr lang="fr-FR" b="1"/>
            <a:t>Étape 6 :</a:t>
          </a:r>
          <a:endParaRPr lang="fr-FR"/>
        </a:p>
      </dgm:t>
    </dgm:pt>
    <dgm:pt modelId="{B1CCDA74-642C-4F41-AA9C-1B42DC6A888F}" type="parTrans" cxnId="{1A441CCD-09C1-4CD5-B07E-0586F9AA4206}">
      <dgm:prSet/>
      <dgm:spPr/>
      <dgm:t>
        <a:bodyPr/>
        <a:lstStyle/>
        <a:p>
          <a:endParaRPr lang="fr-FR"/>
        </a:p>
      </dgm:t>
    </dgm:pt>
    <dgm:pt modelId="{4ECF880D-DC50-495B-A38C-F43FE6026C84}" type="sibTrans" cxnId="{1A441CCD-09C1-4CD5-B07E-0586F9AA4206}">
      <dgm:prSet/>
      <dgm:spPr/>
      <dgm:t>
        <a:bodyPr/>
        <a:lstStyle/>
        <a:p>
          <a:endParaRPr lang="fr-FR"/>
        </a:p>
      </dgm:t>
    </dgm:pt>
    <dgm:pt modelId="{0C3C9251-0D4B-4CC8-B5C9-87B3D4C85EB6}">
      <dgm:prSet/>
      <dgm:spPr/>
      <dgm:t>
        <a:bodyPr/>
        <a:lstStyle/>
        <a:p>
          <a:r>
            <a:rPr lang="fr-FR" b="1"/>
            <a:t>les Services Généraux redescendent les tickets restaurants des collaborateurs qui sont sortis au cours du mois afin d’être envoyés avec leur solde de tout compte. </a:t>
          </a:r>
          <a:endParaRPr lang="fr-FR"/>
        </a:p>
      </dgm:t>
    </dgm:pt>
    <dgm:pt modelId="{8F6DADD9-0234-46D0-A772-5204223AAEAF}" type="parTrans" cxnId="{6680BA87-C41D-477D-BA46-D7D3BDC6B4EC}">
      <dgm:prSet/>
      <dgm:spPr/>
      <dgm:t>
        <a:bodyPr/>
        <a:lstStyle/>
        <a:p>
          <a:endParaRPr lang="fr-FR"/>
        </a:p>
      </dgm:t>
    </dgm:pt>
    <dgm:pt modelId="{84D8DEF6-15A1-422A-8875-6B3BBC0A8AF8}" type="sibTrans" cxnId="{6680BA87-C41D-477D-BA46-D7D3BDC6B4EC}">
      <dgm:prSet/>
      <dgm:spPr/>
      <dgm:t>
        <a:bodyPr/>
        <a:lstStyle/>
        <a:p>
          <a:endParaRPr lang="fr-FR"/>
        </a:p>
      </dgm:t>
    </dgm:pt>
    <dgm:pt modelId="{9FBCED5F-AEF2-4733-B5EA-0C466DDCF19B}">
      <dgm:prSet/>
      <dgm:spPr/>
      <dgm:t>
        <a:bodyPr/>
        <a:lstStyle/>
        <a:p>
          <a:r>
            <a:rPr lang="fr-FR" b="1"/>
            <a:t>Les cartes (pour les nouveaux)/ tickets sont récupérés directement par les Services Généraux qui assure la distribution</a:t>
          </a:r>
          <a:endParaRPr lang="fr-FR"/>
        </a:p>
      </dgm:t>
    </dgm:pt>
    <dgm:pt modelId="{ED09FB1C-C531-4895-B449-837FCCC89DA6}" type="parTrans" cxnId="{ABC6C76F-1843-4F0D-969C-EE573FD8187C}">
      <dgm:prSet/>
      <dgm:spPr/>
      <dgm:t>
        <a:bodyPr/>
        <a:lstStyle/>
        <a:p>
          <a:endParaRPr lang="fr-FR"/>
        </a:p>
      </dgm:t>
    </dgm:pt>
    <dgm:pt modelId="{E7F8D6EB-02B6-4934-A841-32AC56CC2761}" type="sibTrans" cxnId="{ABC6C76F-1843-4F0D-969C-EE573FD8187C}">
      <dgm:prSet/>
      <dgm:spPr/>
      <dgm:t>
        <a:bodyPr/>
        <a:lstStyle/>
        <a:p>
          <a:endParaRPr lang="fr-FR"/>
        </a:p>
      </dgm:t>
    </dgm:pt>
    <dgm:pt modelId="{ACB46DD3-5CDD-462F-A258-8063A768CE6A}">
      <dgm:prSet/>
      <dgm:spPr/>
      <dgm:t>
        <a:bodyPr/>
        <a:lstStyle/>
        <a:p>
          <a:r>
            <a:rPr lang="fr-FR" b="1"/>
            <a:t>Rajouter les nouveaux arrivants au fichier pour la carte nominative (présents dans fichier ADP)</a:t>
          </a:r>
          <a:endParaRPr lang="fr-FR"/>
        </a:p>
      </dgm:t>
    </dgm:pt>
    <dgm:pt modelId="{D0BDEB9B-30E7-46C3-84AE-176884E271F9}" type="parTrans" cxnId="{ED6D39E5-F056-4D3A-9921-F113E06F68D0}">
      <dgm:prSet/>
      <dgm:spPr/>
      <dgm:t>
        <a:bodyPr/>
        <a:lstStyle/>
        <a:p>
          <a:endParaRPr lang="fr-FR"/>
        </a:p>
      </dgm:t>
    </dgm:pt>
    <dgm:pt modelId="{5153C821-BE9A-4363-A7B3-E42231F6318E}" type="sibTrans" cxnId="{ED6D39E5-F056-4D3A-9921-F113E06F68D0}">
      <dgm:prSet/>
      <dgm:spPr/>
      <dgm:t>
        <a:bodyPr/>
        <a:lstStyle/>
        <a:p>
          <a:endParaRPr lang="fr-FR"/>
        </a:p>
      </dgm:t>
    </dgm:pt>
    <dgm:pt modelId="{C02BEDA6-AEB1-4D26-9C19-2B7D34B06343}">
      <dgm:prSet/>
      <dgm:spPr/>
      <dgm:t>
        <a:bodyPr/>
        <a:lstStyle/>
        <a:p>
          <a:r>
            <a:rPr lang="fr-FR" b="1"/>
            <a:t>Déposer les 2 fichiers sur l’espace client Edenred : </a:t>
          </a:r>
          <a:r>
            <a:rPr lang="fr-FR" b="1" u="sng"/>
            <a:t>https://client.edenred.fr/commande/ticket-restaurant</a:t>
          </a:r>
          <a:r>
            <a:rPr lang="fr-FR" b="1"/>
            <a:t> pour passer la commande </a:t>
          </a:r>
          <a:endParaRPr lang="fr-FR"/>
        </a:p>
      </dgm:t>
    </dgm:pt>
    <dgm:pt modelId="{16977E84-4BF6-468A-8E0B-970B035AE8F1}" type="parTrans" cxnId="{4C40A070-98E1-4D7C-AD75-E15A9AD88000}">
      <dgm:prSet/>
      <dgm:spPr/>
      <dgm:t>
        <a:bodyPr/>
        <a:lstStyle/>
        <a:p>
          <a:endParaRPr lang="fr-FR"/>
        </a:p>
      </dgm:t>
    </dgm:pt>
    <dgm:pt modelId="{6FF56248-1CB0-4D26-9134-FFFC31E69E7A}" type="sibTrans" cxnId="{4C40A070-98E1-4D7C-AD75-E15A9AD88000}">
      <dgm:prSet/>
      <dgm:spPr/>
      <dgm:t>
        <a:bodyPr/>
        <a:lstStyle/>
        <a:p>
          <a:endParaRPr lang="fr-FR"/>
        </a:p>
      </dgm:t>
    </dgm:pt>
    <dgm:pt modelId="{2BB863AA-15FF-4866-8584-47B570622507}">
      <dgm:prSet/>
      <dgm:spPr/>
      <dgm:t>
        <a:bodyPr/>
        <a:lstStyle/>
        <a:p>
          <a:r>
            <a:rPr lang="fr-FR" b="1"/>
            <a:t>le fichier est scindé en 2 :</a:t>
          </a:r>
          <a:endParaRPr lang="fr-FR"/>
        </a:p>
      </dgm:t>
    </dgm:pt>
    <dgm:pt modelId="{3BA49FD3-A7E9-4DE9-8E89-8D706526C6EF}" type="parTrans" cxnId="{7E4E8F94-A2F1-4BC4-B9A7-60E20BEF9C7B}">
      <dgm:prSet/>
      <dgm:spPr/>
      <dgm:t>
        <a:bodyPr/>
        <a:lstStyle/>
        <a:p>
          <a:endParaRPr lang="fr-FR"/>
        </a:p>
      </dgm:t>
    </dgm:pt>
    <dgm:pt modelId="{4D36BF47-B694-48B4-8A06-C903FFFAEB2B}" type="sibTrans" cxnId="{7E4E8F94-A2F1-4BC4-B9A7-60E20BEF9C7B}">
      <dgm:prSet/>
      <dgm:spPr/>
      <dgm:t>
        <a:bodyPr/>
        <a:lstStyle/>
        <a:p>
          <a:endParaRPr lang="fr-FR"/>
        </a:p>
      </dgm:t>
    </dgm:pt>
    <dgm:pt modelId="{002AEC34-D931-4472-A78E-D0E60E54C6B7}">
      <dgm:prSet/>
      <dgm:spPr/>
      <dgm:t>
        <a:bodyPr/>
        <a:lstStyle/>
        <a:p>
          <a:r>
            <a:rPr lang="fr-FR"/>
            <a:t>Un fichier pour les cartes nominatives (tous les nouveaux ont une carte)</a:t>
          </a:r>
        </a:p>
      </dgm:t>
    </dgm:pt>
    <dgm:pt modelId="{D165B020-6E12-4371-87D0-E10899862D37}" type="parTrans" cxnId="{8D06DDA5-9A28-4990-B571-F02F26778AF5}">
      <dgm:prSet/>
      <dgm:spPr/>
      <dgm:t>
        <a:bodyPr/>
        <a:lstStyle/>
        <a:p>
          <a:endParaRPr lang="fr-FR"/>
        </a:p>
      </dgm:t>
    </dgm:pt>
    <dgm:pt modelId="{318277E9-8F0C-43D2-B84F-A9FEB72B348E}" type="sibTrans" cxnId="{8D06DDA5-9A28-4990-B571-F02F26778AF5}">
      <dgm:prSet/>
      <dgm:spPr/>
      <dgm:t>
        <a:bodyPr/>
        <a:lstStyle/>
        <a:p>
          <a:endParaRPr lang="fr-FR"/>
        </a:p>
      </dgm:t>
    </dgm:pt>
    <dgm:pt modelId="{92D305B8-1AFA-407A-862E-0EBA2929FB03}">
      <dgm:prSet/>
      <dgm:spPr/>
      <dgm:t>
        <a:bodyPr/>
        <a:lstStyle/>
        <a:p>
          <a:r>
            <a:rPr lang="fr-FR" b="1"/>
            <a:t>Récupére le fichier Liste des Tickets restaurants sur SPM déposé par ADP (Liste TR)</a:t>
          </a:r>
          <a:endParaRPr lang="fr-FR"/>
        </a:p>
      </dgm:t>
    </dgm:pt>
    <dgm:pt modelId="{F246BFA0-D8EA-4414-835C-A8037FD7B467}" type="parTrans" cxnId="{E6DDFBB3-5681-43D9-8621-CE000C76FB5B}">
      <dgm:prSet/>
      <dgm:spPr/>
      <dgm:t>
        <a:bodyPr/>
        <a:lstStyle/>
        <a:p>
          <a:endParaRPr lang="fr-FR"/>
        </a:p>
      </dgm:t>
    </dgm:pt>
    <dgm:pt modelId="{8366EDCA-8E8F-41E0-8D7B-DC3D228E63DA}" type="sibTrans" cxnId="{E6DDFBB3-5681-43D9-8621-CE000C76FB5B}">
      <dgm:prSet/>
      <dgm:spPr/>
      <dgm:t>
        <a:bodyPr/>
        <a:lstStyle/>
        <a:p>
          <a:endParaRPr lang="fr-FR"/>
        </a:p>
      </dgm:t>
    </dgm:pt>
    <dgm:pt modelId="{041F2D6B-8E6B-458E-9913-1663AF003F19}" type="pres">
      <dgm:prSet presAssocID="{DF52E8AA-E61F-43E3-99AD-D606AB6100DF}" presName="linearFlow" presStyleCnt="0">
        <dgm:presLayoutVars>
          <dgm:dir/>
          <dgm:animLvl val="lvl"/>
          <dgm:resizeHandles val="exact"/>
        </dgm:presLayoutVars>
      </dgm:prSet>
      <dgm:spPr/>
      <dgm:t>
        <a:bodyPr/>
        <a:lstStyle/>
        <a:p>
          <a:endParaRPr lang="fr-FR"/>
        </a:p>
      </dgm:t>
    </dgm:pt>
    <dgm:pt modelId="{D3654D2E-E5FC-4AD9-A708-842021AF4782}" type="pres">
      <dgm:prSet presAssocID="{F233B409-9C37-4FE3-AE60-D35672723686}" presName="composite" presStyleCnt="0"/>
      <dgm:spPr/>
    </dgm:pt>
    <dgm:pt modelId="{0CD2410E-3203-41E3-BE35-BCC693AB8986}" type="pres">
      <dgm:prSet presAssocID="{F233B409-9C37-4FE3-AE60-D35672723686}" presName="parentText" presStyleLbl="alignNode1" presStyleIdx="0" presStyleCnt="6">
        <dgm:presLayoutVars>
          <dgm:chMax val="1"/>
          <dgm:bulletEnabled val="1"/>
        </dgm:presLayoutVars>
      </dgm:prSet>
      <dgm:spPr/>
      <dgm:t>
        <a:bodyPr/>
        <a:lstStyle/>
        <a:p>
          <a:endParaRPr lang="fr-FR"/>
        </a:p>
      </dgm:t>
    </dgm:pt>
    <dgm:pt modelId="{ACB6CFE4-9048-4A60-B0FD-1BE8F5365290}" type="pres">
      <dgm:prSet presAssocID="{F233B409-9C37-4FE3-AE60-D35672723686}" presName="descendantText" presStyleLbl="alignAcc1" presStyleIdx="0" presStyleCnt="6">
        <dgm:presLayoutVars>
          <dgm:bulletEnabled val="1"/>
        </dgm:presLayoutVars>
      </dgm:prSet>
      <dgm:spPr/>
      <dgm:t>
        <a:bodyPr/>
        <a:lstStyle/>
        <a:p>
          <a:endParaRPr lang="fr-FR"/>
        </a:p>
      </dgm:t>
    </dgm:pt>
    <dgm:pt modelId="{B9E6622F-6D1C-4505-BE2F-B2756E16B7C5}" type="pres">
      <dgm:prSet presAssocID="{E5FED221-1184-407C-B540-FDDFD165F023}" presName="sp" presStyleCnt="0"/>
      <dgm:spPr/>
    </dgm:pt>
    <dgm:pt modelId="{382A89B6-8A8C-44C3-899A-AF22CA41F000}" type="pres">
      <dgm:prSet presAssocID="{B9E8C209-FF44-49F9-87B6-341C35BB1032}" presName="composite" presStyleCnt="0"/>
      <dgm:spPr/>
    </dgm:pt>
    <dgm:pt modelId="{DDABEBC7-B19E-45CC-BF87-D06ADBEDE9A6}" type="pres">
      <dgm:prSet presAssocID="{B9E8C209-FF44-49F9-87B6-341C35BB1032}" presName="parentText" presStyleLbl="alignNode1" presStyleIdx="1" presStyleCnt="6">
        <dgm:presLayoutVars>
          <dgm:chMax val="1"/>
          <dgm:bulletEnabled val="1"/>
        </dgm:presLayoutVars>
      </dgm:prSet>
      <dgm:spPr/>
      <dgm:t>
        <a:bodyPr/>
        <a:lstStyle/>
        <a:p>
          <a:endParaRPr lang="fr-FR"/>
        </a:p>
      </dgm:t>
    </dgm:pt>
    <dgm:pt modelId="{E5DBB2C7-8DDD-4664-8ED7-F91AC071E9BB}" type="pres">
      <dgm:prSet presAssocID="{B9E8C209-FF44-49F9-87B6-341C35BB1032}" presName="descendantText" presStyleLbl="alignAcc1" presStyleIdx="1" presStyleCnt="6">
        <dgm:presLayoutVars>
          <dgm:bulletEnabled val="1"/>
        </dgm:presLayoutVars>
      </dgm:prSet>
      <dgm:spPr/>
      <dgm:t>
        <a:bodyPr/>
        <a:lstStyle/>
        <a:p>
          <a:endParaRPr lang="fr-FR"/>
        </a:p>
      </dgm:t>
    </dgm:pt>
    <dgm:pt modelId="{26963739-8FF2-46FD-B17E-2A604E270158}" type="pres">
      <dgm:prSet presAssocID="{81D592F2-0684-47B1-9D06-97D2CE6A64C3}" presName="sp" presStyleCnt="0"/>
      <dgm:spPr/>
    </dgm:pt>
    <dgm:pt modelId="{A186E691-355C-4F07-98B1-8F77368F8576}" type="pres">
      <dgm:prSet presAssocID="{FD46BA58-E5A4-49C7-9131-BFBF7F6C828E}" presName="composite" presStyleCnt="0"/>
      <dgm:spPr/>
    </dgm:pt>
    <dgm:pt modelId="{E713F069-C2DC-40C6-946E-92BED4744B63}" type="pres">
      <dgm:prSet presAssocID="{FD46BA58-E5A4-49C7-9131-BFBF7F6C828E}" presName="parentText" presStyleLbl="alignNode1" presStyleIdx="2" presStyleCnt="6">
        <dgm:presLayoutVars>
          <dgm:chMax val="1"/>
          <dgm:bulletEnabled val="1"/>
        </dgm:presLayoutVars>
      </dgm:prSet>
      <dgm:spPr/>
      <dgm:t>
        <a:bodyPr/>
        <a:lstStyle/>
        <a:p>
          <a:endParaRPr lang="fr-FR"/>
        </a:p>
      </dgm:t>
    </dgm:pt>
    <dgm:pt modelId="{C76F7FA9-4B9A-4263-808A-FCF5A73E7691}" type="pres">
      <dgm:prSet presAssocID="{FD46BA58-E5A4-49C7-9131-BFBF7F6C828E}" presName="descendantText" presStyleLbl="alignAcc1" presStyleIdx="2" presStyleCnt="6">
        <dgm:presLayoutVars>
          <dgm:bulletEnabled val="1"/>
        </dgm:presLayoutVars>
      </dgm:prSet>
      <dgm:spPr/>
      <dgm:t>
        <a:bodyPr/>
        <a:lstStyle/>
        <a:p>
          <a:endParaRPr lang="fr-FR"/>
        </a:p>
      </dgm:t>
    </dgm:pt>
    <dgm:pt modelId="{98B11E13-E17C-4178-9505-F0E1904CB36A}" type="pres">
      <dgm:prSet presAssocID="{B22E2F8B-F34D-4A49-80D4-B0D296AB5C9A}" presName="sp" presStyleCnt="0"/>
      <dgm:spPr/>
    </dgm:pt>
    <dgm:pt modelId="{59B92825-6E18-43A6-85BC-50CE3FD828BC}" type="pres">
      <dgm:prSet presAssocID="{5B9D9386-7F4A-4E64-AC0A-4E8D97DF5435}" presName="composite" presStyleCnt="0"/>
      <dgm:spPr/>
    </dgm:pt>
    <dgm:pt modelId="{FBBB774C-E83A-4285-B4F1-45FAA483F0E8}" type="pres">
      <dgm:prSet presAssocID="{5B9D9386-7F4A-4E64-AC0A-4E8D97DF5435}" presName="parentText" presStyleLbl="alignNode1" presStyleIdx="3" presStyleCnt="6">
        <dgm:presLayoutVars>
          <dgm:chMax val="1"/>
          <dgm:bulletEnabled val="1"/>
        </dgm:presLayoutVars>
      </dgm:prSet>
      <dgm:spPr/>
      <dgm:t>
        <a:bodyPr/>
        <a:lstStyle/>
        <a:p>
          <a:endParaRPr lang="fr-FR"/>
        </a:p>
      </dgm:t>
    </dgm:pt>
    <dgm:pt modelId="{F7A85E7E-85CA-4987-9714-FCC75190B9C0}" type="pres">
      <dgm:prSet presAssocID="{5B9D9386-7F4A-4E64-AC0A-4E8D97DF5435}" presName="descendantText" presStyleLbl="alignAcc1" presStyleIdx="3" presStyleCnt="6">
        <dgm:presLayoutVars>
          <dgm:bulletEnabled val="1"/>
        </dgm:presLayoutVars>
      </dgm:prSet>
      <dgm:spPr/>
      <dgm:t>
        <a:bodyPr/>
        <a:lstStyle/>
        <a:p>
          <a:endParaRPr lang="fr-FR"/>
        </a:p>
      </dgm:t>
    </dgm:pt>
    <dgm:pt modelId="{C966F273-3B43-45CE-BC23-76CE979C23AC}" type="pres">
      <dgm:prSet presAssocID="{C396E8BB-A80A-404F-81C5-A3F9FC1F98CB}" presName="sp" presStyleCnt="0"/>
      <dgm:spPr/>
    </dgm:pt>
    <dgm:pt modelId="{BECDBC12-7684-4910-85BB-B6C09744B8F0}" type="pres">
      <dgm:prSet presAssocID="{49777F61-B86A-4C50-9040-96AA9D5B171E}" presName="composite" presStyleCnt="0"/>
      <dgm:spPr/>
    </dgm:pt>
    <dgm:pt modelId="{A926DDB3-C1D7-492A-B853-9A09D30FAEB9}" type="pres">
      <dgm:prSet presAssocID="{49777F61-B86A-4C50-9040-96AA9D5B171E}" presName="parentText" presStyleLbl="alignNode1" presStyleIdx="4" presStyleCnt="6">
        <dgm:presLayoutVars>
          <dgm:chMax val="1"/>
          <dgm:bulletEnabled val="1"/>
        </dgm:presLayoutVars>
      </dgm:prSet>
      <dgm:spPr/>
      <dgm:t>
        <a:bodyPr/>
        <a:lstStyle/>
        <a:p>
          <a:endParaRPr lang="fr-FR"/>
        </a:p>
      </dgm:t>
    </dgm:pt>
    <dgm:pt modelId="{C8642F8A-D51A-4EBD-B7BD-5883D355788F}" type="pres">
      <dgm:prSet presAssocID="{49777F61-B86A-4C50-9040-96AA9D5B171E}" presName="descendantText" presStyleLbl="alignAcc1" presStyleIdx="4" presStyleCnt="6">
        <dgm:presLayoutVars>
          <dgm:bulletEnabled val="1"/>
        </dgm:presLayoutVars>
      </dgm:prSet>
      <dgm:spPr/>
      <dgm:t>
        <a:bodyPr/>
        <a:lstStyle/>
        <a:p>
          <a:endParaRPr lang="fr-FR"/>
        </a:p>
      </dgm:t>
    </dgm:pt>
    <dgm:pt modelId="{1737642A-6870-41C8-B3F7-EB12650530A8}" type="pres">
      <dgm:prSet presAssocID="{204BAE7E-33EB-48EA-9382-EAAF3A1C91E4}" presName="sp" presStyleCnt="0"/>
      <dgm:spPr/>
    </dgm:pt>
    <dgm:pt modelId="{E94C40EC-B422-49EA-AB57-3858C400B99E}" type="pres">
      <dgm:prSet presAssocID="{74D296CD-96E6-469A-9597-144531EAB380}" presName="composite" presStyleCnt="0"/>
      <dgm:spPr/>
    </dgm:pt>
    <dgm:pt modelId="{AAE25044-DD49-43BC-9874-D1917F78529F}" type="pres">
      <dgm:prSet presAssocID="{74D296CD-96E6-469A-9597-144531EAB380}" presName="parentText" presStyleLbl="alignNode1" presStyleIdx="5" presStyleCnt="6">
        <dgm:presLayoutVars>
          <dgm:chMax val="1"/>
          <dgm:bulletEnabled val="1"/>
        </dgm:presLayoutVars>
      </dgm:prSet>
      <dgm:spPr/>
      <dgm:t>
        <a:bodyPr/>
        <a:lstStyle/>
        <a:p>
          <a:endParaRPr lang="fr-FR"/>
        </a:p>
      </dgm:t>
    </dgm:pt>
    <dgm:pt modelId="{33FA1047-3909-4192-882F-2065146DBCB4}" type="pres">
      <dgm:prSet presAssocID="{74D296CD-96E6-469A-9597-144531EAB380}" presName="descendantText" presStyleLbl="alignAcc1" presStyleIdx="5" presStyleCnt="6">
        <dgm:presLayoutVars>
          <dgm:bulletEnabled val="1"/>
        </dgm:presLayoutVars>
      </dgm:prSet>
      <dgm:spPr/>
      <dgm:t>
        <a:bodyPr/>
        <a:lstStyle/>
        <a:p>
          <a:endParaRPr lang="fr-FR"/>
        </a:p>
      </dgm:t>
    </dgm:pt>
  </dgm:ptLst>
  <dgm:cxnLst>
    <dgm:cxn modelId="{9993220F-B295-4539-90D2-276F2BED1D29}" srcId="{DF52E8AA-E61F-43E3-99AD-D606AB6100DF}" destId="{B9E8C209-FF44-49F9-87B6-341C35BB1032}" srcOrd="1" destOrd="0" parTransId="{7EB31F5D-58C4-408B-A494-40D2974299C8}" sibTransId="{81D592F2-0684-47B1-9D06-97D2CE6A64C3}"/>
    <dgm:cxn modelId="{299FF63B-CD9E-4F3A-B1E2-411031D2F16B}" type="presOf" srcId="{2BB863AA-15FF-4866-8584-47B570622507}" destId="{E5DBB2C7-8DDD-4664-8ED7-F91AC071E9BB}" srcOrd="0" destOrd="0" presId="urn:microsoft.com/office/officeart/2005/8/layout/chevron2"/>
    <dgm:cxn modelId="{E487D9BC-0379-4C4E-B113-B50937100E79}" type="presOf" srcId="{92D305B8-1AFA-407A-862E-0EBA2929FB03}" destId="{ACB6CFE4-9048-4A60-B0FD-1BE8F5365290}" srcOrd="0" destOrd="0" presId="urn:microsoft.com/office/officeart/2005/8/layout/chevron2"/>
    <dgm:cxn modelId="{4BEB04AC-F276-467C-B04C-7CEED22C09C7}" type="presOf" srcId="{C02BEDA6-AEB1-4D26-9C19-2B7D34B06343}" destId="{F7A85E7E-85CA-4987-9714-FCC75190B9C0}" srcOrd="0" destOrd="0" presId="urn:microsoft.com/office/officeart/2005/8/layout/chevron2"/>
    <dgm:cxn modelId="{D3351697-38E0-4AAC-BDB5-87290DBB53CA}" srcId="{5B9D9386-7F4A-4E64-AC0A-4E8D97DF5435}" destId="{02ED9ADB-2171-4A70-B630-B3D5F6A2FCFC}" srcOrd="2" destOrd="0" parTransId="{4AB8B39C-B34C-4731-92D0-619B63D008A0}" sibTransId="{9350C536-9375-44EE-A8D1-F2256D29312D}"/>
    <dgm:cxn modelId="{ABC6C76F-1843-4F0D-969C-EE573FD8187C}" srcId="{49777F61-B86A-4C50-9040-96AA9D5B171E}" destId="{9FBCED5F-AEF2-4733-B5EA-0C466DDCF19B}" srcOrd="0" destOrd="0" parTransId="{ED09FB1C-C531-4895-B449-837FCCC89DA6}" sibTransId="{E7F8D6EB-02B6-4934-A841-32AC56CC2761}"/>
    <dgm:cxn modelId="{EFADDB06-976B-40C7-8AD9-EBE1B25C205E}" type="presOf" srcId="{DF52E8AA-E61F-43E3-99AD-D606AB6100DF}" destId="{041F2D6B-8E6B-458E-9913-1663AF003F19}" srcOrd="0" destOrd="0" presId="urn:microsoft.com/office/officeart/2005/8/layout/chevron2"/>
    <dgm:cxn modelId="{4C40A070-98E1-4D7C-AD75-E15A9AD88000}" srcId="{5B9D9386-7F4A-4E64-AC0A-4E8D97DF5435}" destId="{C02BEDA6-AEB1-4D26-9C19-2B7D34B06343}" srcOrd="0" destOrd="0" parTransId="{16977E84-4BF6-468A-8E0B-970B035AE8F1}" sibTransId="{6FF56248-1CB0-4D26-9134-FFFC31E69E7A}"/>
    <dgm:cxn modelId="{6680BA87-C41D-477D-BA46-D7D3BDC6B4EC}" srcId="{74D296CD-96E6-469A-9597-144531EAB380}" destId="{0C3C9251-0D4B-4CC8-B5C9-87B3D4C85EB6}" srcOrd="0" destOrd="0" parTransId="{8F6DADD9-0234-46D0-A772-5204223AAEAF}" sibTransId="{84D8DEF6-15A1-422A-8875-6B3BBC0A8AF8}"/>
    <dgm:cxn modelId="{9C3A86EB-C173-440B-B2EC-1E035C488ADA}" type="presOf" srcId="{F233B409-9C37-4FE3-AE60-D35672723686}" destId="{0CD2410E-3203-41E3-BE35-BCC693AB8986}" srcOrd="0" destOrd="0" presId="urn:microsoft.com/office/officeart/2005/8/layout/chevron2"/>
    <dgm:cxn modelId="{5C2830F6-11BC-4226-8CCA-540827D7B479}" srcId="{5B9D9386-7F4A-4E64-AC0A-4E8D97DF5435}" destId="{2BD597D3-461F-4510-BBDB-FBBF1C5859D4}" srcOrd="1" destOrd="0" parTransId="{AD049034-C849-4E0B-A0DA-4D23ED179938}" sibTransId="{020BD8F0-0562-44D5-AF7F-203B7E1E72A9}"/>
    <dgm:cxn modelId="{8FBAF444-CEE2-4496-836C-77A17D9F8770}" type="presOf" srcId="{4C5E7405-0ADA-486A-ADC4-4209C2BF3493}" destId="{E5DBB2C7-8DDD-4664-8ED7-F91AC071E9BB}" srcOrd="0" destOrd="2" presId="urn:microsoft.com/office/officeart/2005/8/layout/chevron2"/>
    <dgm:cxn modelId="{05EEE02C-7D3E-4A54-AA35-2D3F5286B959}" srcId="{DF52E8AA-E61F-43E3-99AD-D606AB6100DF}" destId="{F233B409-9C37-4FE3-AE60-D35672723686}" srcOrd="0" destOrd="0" parTransId="{A9519D67-0325-4717-B5FF-8876AB4F11B5}" sibTransId="{E5FED221-1184-407C-B540-FDDFD165F023}"/>
    <dgm:cxn modelId="{1FE6E037-3504-4A84-AD40-97FDF8FB8BCF}" type="presOf" srcId="{9FBCED5F-AEF2-4733-B5EA-0C466DDCF19B}" destId="{C8642F8A-D51A-4EBD-B7BD-5883D355788F}" srcOrd="0" destOrd="0" presId="urn:microsoft.com/office/officeart/2005/8/layout/chevron2"/>
    <dgm:cxn modelId="{31775120-42DC-4374-99BE-4C12EE3DD119}" srcId="{DF52E8AA-E61F-43E3-99AD-D606AB6100DF}" destId="{5B9D9386-7F4A-4E64-AC0A-4E8D97DF5435}" srcOrd="3" destOrd="0" parTransId="{38ABC0B0-97AE-4D7B-AB96-4CA8B32D7696}" sibTransId="{C396E8BB-A80A-404F-81C5-A3F9FC1F98CB}"/>
    <dgm:cxn modelId="{8D06DDA5-9A28-4990-B571-F02F26778AF5}" srcId="{2BB863AA-15FF-4866-8584-47B570622507}" destId="{002AEC34-D931-4472-A78E-D0E60E54C6B7}" srcOrd="0" destOrd="0" parTransId="{D165B020-6E12-4371-87D0-E10899862D37}" sibTransId="{318277E9-8F0C-43D2-B84F-A9FEB72B348E}"/>
    <dgm:cxn modelId="{ABD63F7D-29C4-41E7-93B6-8CBBB5702D9C}" srcId="{DF52E8AA-E61F-43E3-99AD-D606AB6100DF}" destId="{49777F61-B86A-4C50-9040-96AA9D5B171E}" srcOrd="4" destOrd="0" parTransId="{C44308F5-7EF2-45A6-B0C8-C607AB0DBE86}" sibTransId="{204BAE7E-33EB-48EA-9382-EAAF3A1C91E4}"/>
    <dgm:cxn modelId="{47A22B36-A945-48AF-9910-2E1129BE175A}" type="presOf" srcId="{B9E8C209-FF44-49F9-87B6-341C35BB1032}" destId="{DDABEBC7-B19E-45CC-BF87-D06ADBEDE9A6}" srcOrd="0" destOrd="0" presId="urn:microsoft.com/office/officeart/2005/8/layout/chevron2"/>
    <dgm:cxn modelId="{AF3B2E19-12A8-49A2-AB7D-5F8414990F80}" type="presOf" srcId="{74D296CD-96E6-469A-9597-144531EAB380}" destId="{AAE25044-DD49-43BC-9874-D1917F78529F}" srcOrd="0" destOrd="0" presId="urn:microsoft.com/office/officeart/2005/8/layout/chevron2"/>
    <dgm:cxn modelId="{0021AAA5-A7AF-442A-87F9-D9D80C81EE55}" type="presOf" srcId="{02ED9ADB-2171-4A70-B630-B3D5F6A2FCFC}" destId="{F7A85E7E-85CA-4987-9714-FCC75190B9C0}" srcOrd="0" destOrd="2" presId="urn:microsoft.com/office/officeart/2005/8/layout/chevron2"/>
    <dgm:cxn modelId="{C9578A10-5F39-4F7A-A928-DE2C6AEA6C01}" srcId="{2BB863AA-15FF-4866-8584-47B570622507}" destId="{4C5E7405-0ADA-486A-ADC4-4209C2BF3493}" srcOrd="1" destOrd="0" parTransId="{128EAAF2-9F4F-4D7E-BAC7-97716900ECB2}" sibTransId="{FA04F00B-4730-4E7B-8B5D-12F472F64051}"/>
    <dgm:cxn modelId="{0F19FEFB-8B7D-44B9-832C-BD1DBF69A780}" type="presOf" srcId="{5B9D9386-7F4A-4E64-AC0A-4E8D97DF5435}" destId="{FBBB774C-E83A-4285-B4F1-45FAA483F0E8}" srcOrd="0" destOrd="0" presId="urn:microsoft.com/office/officeart/2005/8/layout/chevron2"/>
    <dgm:cxn modelId="{5BC27A14-7AE6-4D38-8E8D-CF2ABF9D2ECB}" type="presOf" srcId="{ACB46DD3-5CDD-462F-A258-8063A768CE6A}" destId="{C76F7FA9-4B9A-4263-808A-FCF5A73E7691}" srcOrd="0" destOrd="0" presId="urn:microsoft.com/office/officeart/2005/8/layout/chevron2"/>
    <dgm:cxn modelId="{E6DDFBB3-5681-43D9-8621-CE000C76FB5B}" srcId="{F233B409-9C37-4FE3-AE60-D35672723686}" destId="{92D305B8-1AFA-407A-862E-0EBA2929FB03}" srcOrd="0" destOrd="0" parTransId="{F246BFA0-D8EA-4414-835C-A8037FD7B467}" sibTransId="{8366EDCA-8E8F-41E0-8D7B-DC3D228E63DA}"/>
    <dgm:cxn modelId="{DBE6B06F-6974-44BF-AAE9-548794531A58}" type="presOf" srcId="{002AEC34-D931-4472-A78E-D0E60E54C6B7}" destId="{E5DBB2C7-8DDD-4664-8ED7-F91AC071E9BB}" srcOrd="0" destOrd="1" presId="urn:microsoft.com/office/officeart/2005/8/layout/chevron2"/>
    <dgm:cxn modelId="{40CF7CC4-5407-4E4A-9017-FC4B2C921026}" type="presOf" srcId="{49777F61-B86A-4C50-9040-96AA9D5B171E}" destId="{A926DDB3-C1D7-492A-B853-9A09D30FAEB9}" srcOrd="0" destOrd="0" presId="urn:microsoft.com/office/officeart/2005/8/layout/chevron2"/>
    <dgm:cxn modelId="{79CC5F40-1416-4F54-BD78-DD3BF48314B9}" srcId="{DF52E8AA-E61F-43E3-99AD-D606AB6100DF}" destId="{FD46BA58-E5A4-49C7-9131-BFBF7F6C828E}" srcOrd="2" destOrd="0" parTransId="{2E25067A-4704-47A9-B868-00188B4FD826}" sibTransId="{B22E2F8B-F34D-4A49-80D4-B0D296AB5C9A}"/>
    <dgm:cxn modelId="{7E4E8F94-A2F1-4BC4-B9A7-60E20BEF9C7B}" srcId="{B9E8C209-FF44-49F9-87B6-341C35BB1032}" destId="{2BB863AA-15FF-4866-8584-47B570622507}" srcOrd="0" destOrd="0" parTransId="{3BA49FD3-A7E9-4DE9-8E89-8D706526C6EF}" sibTransId="{4D36BF47-B694-48B4-8A06-C903FFFAEB2B}"/>
    <dgm:cxn modelId="{251F0FA4-EC8B-4383-90AF-F4486D12C010}" type="presOf" srcId="{FD46BA58-E5A4-49C7-9131-BFBF7F6C828E}" destId="{E713F069-C2DC-40C6-946E-92BED4744B63}" srcOrd="0" destOrd="0" presId="urn:microsoft.com/office/officeart/2005/8/layout/chevron2"/>
    <dgm:cxn modelId="{F9E6CAF7-EA05-46F6-AEC8-463846B83506}" type="presOf" srcId="{0C3C9251-0D4B-4CC8-B5C9-87B3D4C85EB6}" destId="{33FA1047-3909-4192-882F-2065146DBCB4}" srcOrd="0" destOrd="0" presId="urn:microsoft.com/office/officeart/2005/8/layout/chevron2"/>
    <dgm:cxn modelId="{ED6D39E5-F056-4D3A-9921-F113E06F68D0}" srcId="{FD46BA58-E5A4-49C7-9131-BFBF7F6C828E}" destId="{ACB46DD3-5CDD-462F-A258-8063A768CE6A}" srcOrd="0" destOrd="0" parTransId="{D0BDEB9B-30E7-46C3-84AE-176884E271F9}" sibTransId="{5153C821-BE9A-4363-A7B3-E42231F6318E}"/>
    <dgm:cxn modelId="{1A441CCD-09C1-4CD5-B07E-0586F9AA4206}" srcId="{DF52E8AA-E61F-43E3-99AD-D606AB6100DF}" destId="{74D296CD-96E6-469A-9597-144531EAB380}" srcOrd="5" destOrd="0" parTransId="{B1CCDA74-642C-4F41-AA9C-1B42DC6A888F}" sibTransId="{4ECF880D-DC50-495B-A38C-F43FE6026C84}"/>
    <dgm:cxn modelId="{642FA0AB-B12E-48DF-A403-1E9F3BAA1811}" type="presOf" srcId="{2BD597D3-461F-4510-BBDB-FBBF1C5859D4}" destId="{F7A85E7E-85CA-4987-9714-FCC75190B9C0}" srcOrd="0" destOrd="1" presId="urn:microsoft.com/office/officeart/2005/8/layout/chevron2"/>
    <dgm:cxn modelId="{0FE7C755-C230-4873-9629-E80F8AEF5333}" type="presParOf" srcId="{041F2D6B-8E6B-458E-9913-1663AF003F19}" destId="{D3654D2E-E5FC-4AD9-A708-842021AF4782}" srcOrd="0" destOrd="0" presId="urn:microsoft.com/office/officeart/2005/8/layout/chevron2"/>
    <dgm:cxn modelId="{4C1538BB-8C25-4345-980C-244676220CF6}" type="presParOf" srcId="{D3654D2E-E5FC-4AD9-A708-842021AF4782}" destId="{0CD2410E-3203-41E3-BE35-BCC693AB8986}" srcOrd="0" destOrd="0" presId="urn:microsoft.com/office/officeart/2005/8/layout/chevron2"/>
    <dgm:cxn modelId="{DBA2514A-A7B7-44F0-A77C-9E786B9727D4}" type="presParOf" srcId="{D3654D2E-E5FC-4AD9-A708-842021AF4782}" destId="{ACB6CFE4-9048-4A60-B0FD-1BE8F5365290}" srcOrd="1" destOrd="0" presId="urn:microsoft.com/office/officeart/2005/8/layout/chevron2"/>
    <dgm:cxn modelId="{50610D35-0F62-4258-BFA5-C21B71B411D9}" type="presParOf" srcId="{041F2D6B-8E6B-458E-9913-1663AF003F19}" destId="{B9E6622F-6D1C-4505-BE2F-B2756E16B7C5}" srcOrd="1" destOrd="0" presId="urn:microsoft.com/office/officeart/2005/8/layout/chevron2"/>
    <dgm:cxn modelId="{E87884BF-AA3F-49FF-9A54-D1AB1FFB9A5B}" type="presParOf" srcId="{041F2D6B-8E6B-458E-9913-1663AF003F19}" destId="{382A89B6-8A8C-44C3-899A-AF22CA41F000}" srcOrd="2" destOrd="0" presId="urn:microsoft.com/office/officeart/2005/8/layout/chevron2"/>
    <dgm:cxn modelId="{086A6E6A-A942-48EC-A9FA-04E740388EC3}" type="presParOf" srcId="{382A89B6-8A8C-44C3-899A-AF22CA41F000}" destId="{DDABEBC7-B19E-45CC-BF87-D06ADBEDE9A6}" srcOrd="0" destOrd="0" presId="urn:microsoft.com/office/officeart/2005/8/layout/chevron2"/>
    <dgm:cxn modelId="{466F7F58-A37D-4F13-847D-25196863D88C}" type="presParOf" srcId="{382A89B6-8A8C-44C3-899A-AF22CA41F000}" destId="{E5DBB2C7-8DDD-4664-8ED7-F91AC071E9BB}" srcOrd="1" destOrd="0" presId="urn:microsoft.com/office/officeart/2005/8/layout/chevron2"/>
    <dgm:cxn modelId="{0418DFC3-5F4B-4482-B56B-05D536CE88E7}" type="presParOf" srcId="{041F2D6B-8E6B-458E-9913-1663AF003F19}" destId="{26963739-8FF2-46FD-B17E-2A604E270158}" srcOrd="3" destOrd="0" presId="urn:microsoft.com/office/officeart/2005/8/layout/chevron2"/>
    <dgm:cxn modelId="{BE63B35F-10EB-4255-8B5E-1DB6659BD398}" type="presParOf" srcId="{041F2D6B-8E6B-458E-9913-1663AF003F19}" destId="{A186E691-355C-4F07-98B1-8F77368F8576}" srcOrd="4" destOrd="0" presId="urn:microsoft.com/office/officeart/2005/8/layout/chevron2"/>
    <dgm:cxn modelId="{FBB7821C-D9B4-4347-9DD2-D64FE5B22817}" type="presParOf" srcId="{A186E691-355C-4F07-98B1-8F77368F8576}" destId="{E713F069-C2DC-40C6-946E-92BED4744B63}" srcOrd="0" destOrd="0" presId="urn:microsoft.com/office/officeart/2005/8/layout/chevron2"/>
    <dgm:cxn modelId="{3BC0FEEA-5AA5-4E02-B232-E2B7CD9D81BF}" type="presParOf" srcId="{A186E691-355C-4F07-98B1-8F77368F8576}" destId="{C76F7FA9-4B9A-4263-808A-FCF5A73E7691}" srcOrd="1" destOrd="0" presId="urn:microsoft.com/office/officeart/2005/8/layout/chevron2"/>
    <dgm:cxn modelId="{D37F56D7-F1B0-4525-A652-ABA542B590E7}" type="presParOf" srcId="{041F2D6B-8E6B-458E-9913-1663AF003F19}" destId="{98B11E13-E17C-4178-9505-F0E1904CB36A}" srcOrd="5" destOrd="0" presId="urn:microsoft.com/office/officeart/2005/8/layout/chevron2"/>
    <dgm:cxn modelId="{A8D1BC30-3569-43AA-9C1A-5A40FAA9AD0E}" type="presParOf" srcId="{041F2D6B-8E6B-458E-9913-1663AF003F19}" destId="{59B92825-6E18-43A6-85BC-50CE3FD828BC}" srcOrd="6" destOrd="0" presId="urn:microsoft.com/office/officeart/2005/8/layout/chevron2"/>
    <dgm:cxn modelId="{1A3453F1-DAA0-4CBC-8C00-C48A1AFD7839}" type="presParOf" srcId="{59B92825-6E18-43A6-85BC-50CE3FD828BC}" destId="{FBBB774C-E83A-4285-B4F1-45FAA483F0E8}" srcOrd="0" destOrd="0" presId="urn:microsoft.com/office/officeart/2005/8/layout/chevron2"/>
    <dgm:cxn modelId="{D38A0621-315C-49E6-BEA7-37BFB09F2D11}" type="presParOf" srcId="{59B92825-6E18-43A6-85BC-50CE3FD828BC}" destId="{F7A85E7E-85CA-4987-9714-FCC75190B9C0}" srcOrd="1" destOrd="0" presId="urn:microsoft.com/office/officeart/2005/8/layout/chevron2"/>
    <dgm:cxn modelId="{2D4D2FEC-DCC0-436D-B6BA-53031F9A5153}" type="presParOf" srcId="{041F2D6B-8E6B-458E-9913-1663AF003F19}" destId="{C966F273-3B43-45CE-BC23-76CE979C23AC}" srcOrd="7" destOrd="0" presId="urn:microsoft.com/office/officeart/2005/8/layout/chevron2"/>
    <dgm:cxn modelId="{8B1F4E66-CAE8-4EAF-8914-E3A5F154B6C8}" type="presParOf" srcId="{041F2D6B-8E6B-458E-9913-1663AF003F19}" destId="{BECDBC12-7684-4910-85BB-B6C09744B8F0}" srcOrd="8" destOrd="0" presId="urn:microsoft.com/office/officeart/2005/8/layout/chevron2"/>
    <dgm:cxn modelId="{DA96881B-6A6B-461D-978A-EC1EAFA50026}" type="presParOf" srcId="{BECDBC12-7684-4910-85BB-B6C09744B8F0}" destId="{A926DDB3-C1D7-492A-B853-9A09D30FAEB9}" srcOrd="0" destOrd="0" presId="urn:microsoft.com/office/officeart/2005/8/layout/chevron2"/>
    <dgm:cxn modelId="{50A78A93-D69A-4B2B-B166-755F170F8428}" type="presParOf" srcId="{BECDBC12-7684-4910-85BB-B6C09744B8F0}" destId="{C8642F8A-D51A-4EBD-B7BD-5883D355788F}" srcOrd="1" destOrd="0" presId="urn:microsoft.com/office/officeart/2005/8/layout/chevron2"/>
    <dgm:cxn modelId="{5D340A64-6621-47EA-9AAD-15C5E4D04BD7}" type="presParOf" srcId="{041F2D6B-8E6B-458E-9913-1663AF003F19}" destId="{1737642A-6870-41C8-B3F7-EB12650530A8}" srcOrd="9" destOrd="0" presId="urn:microsoft.com/office/officeart/2005/8/layout/chevron2"/>
    <dgm:cxn modelId="{4BCFC0AA-0F8E-489A-AF58-AA961C50D9C9}" type="presParOf" srcId="{041F2D6B-8E6B-458E-9913-1663AF003F19}" destId="{E94C40EC-B422-49EA-AB57-3858C400B99E}" srcOrd="10" destOrd="0" presId="urn:microsoft.com/office/officeart/2005/8/layout/chevron2"/>
    <dgm:cxn modelId="{3486416C-14C5-4C72-AFE1-82960C5B8A45}" type="presParOf" srcId="{E94C40EC-B422-49EA-AB57-3858C400B99E}" destId="{AAE25044-DD49-43BC-9874-D1917F78529F}" srcOrd="0" destOrd="0" presId="urn:microsoft.com/office/officeart/2005/8/layout/chevron2"/>
    <dgm:cxn modelId="{DE325791-42FB-4A2A-9DF5-A030322A980A}" type="presParOf" srcId="{E94C40EC-B422-49EA-AB57-3858C400B99E}" destId="{33FA1047-3909-4192-882F-2065146DBCB4}" srcOrd="1" destOrd="0" presId="urn:microsoft.com/office/officeart/2005/8/layout/chevron2"/>
  </dgm:cxnLst>
  <dgm:bg/>
  <dgm:whole/>
  <dgm:extLst>
    <a:ext uri="http://schemas.microsoft.com/office/drawing/2008/diagram">
      <dsp:dataModelExt xmlns:dsp="http://schemas.microsoft.com/office/drawing/2008/diagram" relId="rId88"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DF52E8AA-E61F-43E3-99AD-D606AB6100DF}" type="doc">
      <dgm:prSet loTypeId="urn:microsoft.com/office/officeart/2005/8/layout/chevron2" loCatId="list" qsTypeId="urn:microsoft.com/office/officeart/2005/8/quickstyle/3d1" qsCatId="3D" csTypeId="urn:microsoft.com/office/officeart/2005/8/colors/accent4_3" csCatId="accent4" phldr="1"/>
      <dgm:spPr/>
      <dgm:t>
        <a:bodyPr/>
        <a:lstStyle/>
        <a:p>
          <a:endParaRPr lang="fr-FR"/>
        </a:p>
      </dgm:t>
    </dgm:pt>
    <dgm:pt modelId="{18D0BD64-47D7-420D-AA9E-A875F99C66FE}">
      <dgm:prSet phldrT="[Texte]"/>
      <dgm:spPr/>
      <dgm:t>
        <a:bodyPr/>
        <a:lstStyle/>
        <a:p>
          <a:r>
            <a:rPr lang="fr-FR" b="1"/>
            <a:t>Étape 1 :</a:t>
          </a:r>
          <a:endParaRPr lang="fr-FR"/>
        </a:p>
      </dgm:t>
    </dgm:pt>
    <dgm:pt modelId="{2CDF930E-FF29-4BD7-8FBF-5452F876CFE6}" type="parTrans" cxnId="{C310F895-4F5A-4AA0-ADEA-2A379C67FAC7}">
      <dgm:prSet/>
      <dgm:spPr/>
      <dgm:t>
        <a:bodyPr/>
        <a:lstStyle/>
        <a:p>
          <a:endParaRPr lang="fr-FR"/>
        </a:p>
      </dgm:t>
    </dgm:pt>
    <dgm:pt modelId="{EA8B3DB4-3589-4A6D-AC0A-BB62DFB86A24}" type="sibTrans" cxnId="{C310F895-4F5A-4AA0-ADEA-2A379C67FAC7}">
      <dgm:prSet/>
      <dgm:spPr/>
      <dgm:t>
        <a:bodyPr/>
        <a:lstStyle/>
        <a:p>
          <a:endParaRPr lang="fr-FR"/>
        </a:p>
      </dgm:t>
    </dgm:pt>
    <dgm:pt modelId="{D629886D-9C50-4C90-926A-E4B4D7E4BA55}">
      <dgm:prSet/>
      <dgm:spPr/>
      <dgm:t>
        <a:bodyPr/>
        <a:lstStyle/>
        <a:p>
          <a:r>
            <a:rPr lang="fr-FR" b="1"/>
            <a:t>Étape 2 :</a:t>
          </a:r>
          <a:endParaRPr lang="fr-FR"/>
        </a:p>
      </dgm:t>
    </dgm:pt>
    <dgm:pt modelId="{1B3270CD-5C1B-477E-9CD5-24AEF0B837CC}" type="parTrans" cxnId="{816317E0-218A-43E4-AED2-68FC4219EBF7}">
      <dgm:prSet/>
      <dgm:spPr/>
      <dgm:t>
        <a:bodyPr/>
        <a:lstStyle/>
        <a:p>
          <a:endParaRPr lang="fr-FR"/>
        </a:p>
      </dgm:t>
    </dgm:pt>
    <dgm:pt modelId="{EC39A20D-B3EC-44A5-8482-EB36C8BBD37D}" type="sibTrans" cxnId="{816317E0-218A-43E4-AED2-68FC4219EBF7}">
      <dgm:prSet/>
      <dgm:spPr/>
      <dgm:t>
        <a:bodyPr/>
        <a:lstStyle/>
        <a:p>
          <a:endParaRPr lang="fr-FR"/>
        </a:p>
      </dgm:t>
    </dgm:pt>
    <dgm:pt modelId="{9647C935-A1C5-4510-9165-B1DAD2670310}">
      <dgm:prSet/>
      <dgm:spPr/>
      <dgm:t>
        <a:bodyPr/>
        <a:lstStyle/>
        <a:p>
          <a:r>
            <a:rPr lang="fr-FR" b="1"/>
            <a:t>Étape 3 :</a:t>
          </a:r>
          <a:endParaRPr lang="fr-FR"/>
        </a:p>
      </dgm:t>
    </dgm:pt>
    <dgm:pt modelId="{BDD82AA5-6EA9-4CBE-AF00-84C5A412F095}" type="parTrans" cxnId="{945DE882-B527-4B13-84A9-1F13DB285A15}">
      <dgm:prSet/>
      <dgm:spPr/>
      <dgm:t>
        <a:bodyPr/>
        <a:lstStyle/>
        <a:p>
          <a:endParaRPr lang="fr-FR"/>
        </a:p>
      </dgm:t>
    </dgm:pt>
    <dgm:pt modelId="{5E6C26E4-EB36-420A-81B4-C25E2B480D68}" type="sibTrans" cxnId="{945DE882-B527-4B13-84A9-1F13DB285A15}">
      <dgm:prSet/>
      <dgm:spPr/>
      <dgm:t>
        <a:bodyPr/>
        <a:lstStyle/>
        <a:p>
          <a:endParaRPr lang="fr-FR"/>
        </a:p>
      </dgm:t>
    </dgm:pt>
    <dgm:pt modelId="{CF3B2CAA-A6CC-4EAA-9AF2-48FD2E9D40EB}">
      <dgm:prSet/>
      <dgm:spPr/>
      <dgm:t>
        <a:bodyPr/>
        <a:lstStyle/>
        <a:p>
          <a:r>
            <a:rPr lang="fr-FR" b="1"/>
            <a:t>Étape 4 :</a:t>
          </a:r>
          <a:endParaRPr lang="fr-FR"/>
        </a:p>
      </dgm:t>
    </dgm:pt>
    <dgm:pt modelId="{7383A84B-1BDD-450C-A111-13BAF195DE01}" type="parTrans" cxnId="{3BB68BB2-9501-4DAE-8C8B-B490B56F5F9B}">
      <dgm:prSet/>
      <dgm:spPr/>
      <dgm:t>
        <a:bodyPr/>
        <a:lstStyle/>
        <a:p>
          <a:endParaRPr lang="fr-FR"/>
        </a:p>
      </dgm:t>
    </dgm:pt>
    <dgm:pt modelId="{B9DAAF5A-0A59-4387-BC6E-AB080648B334}" type="sibTrans" cxnId="{3BB68BB2-9501-4DAE-8C8B-B490B56F5F9B}">
      <dgm:prSet/>
      <dgm:spPr/>
      <dgm:t>
        <a:bodyPr/>
        <a:lstStyle/>
        <a:p>
          <a:endParaRPr lang="fr-FR"/>
        </a:p>
      </dgm:t>
    </dgm:pt>
    <dgm:pt modelId="{9748947E-BB35-4807-B830-C8231340746B}">
      <dgm:prSet/>
      <dgm:spPr/>
      <dgm:t>
        <a:bodyPr/>
        <a:lstStyle/>
        <a:p>
          <a:r>
            <a:rPr lang="fr-FR" b="1"/>
            <a:t>Étape 5 :</a:t>
          </a:r>
          <a:endParaRPr lang="fr-FR"/>
        </a:p>
      </dgm:t>
    </dgm:pt>
    <dgm:pt modelId="{62CA2498-430E-4CF4-A807-B56CFF51095B}" type="parTrans" cxnId="{E4FF0DBA-4605-4182-8AAD-61C1BFC97F5C}">
      <dgm:prSet/>
      <dgm:spPr/>
      <dgm:t>
        <a:bodyPr/>
        <a:lstStyle/>
        <a:p>
          <a:endParaRPr lang="fr-FR"/>
        </a:p>
      </dgm:t>
    </dgm:pt>
    <dgm:pt modelId="{DA7718F5-75E4-47C4-BAA1-0677E52FD5C2}" type="sibTrans" cxnId="{E4FF0DBA-4605-4182-8AAD-61C1BFC97F5C}">
      <dgm:prSet/>
      <dgm:spPr/>
      <dgm:t>
        <a:bodyPr/>
        <a:lstStyle/>
        <a:p>
          <a:endParaRPr lang="fr-FR"/>
        </a:p>
      </dgm:t>
    </dgm:pt>
    <dgm:pt modelId="{778523F7-EADC-4403-A773-DD0EB0670A50}">
      <dgm:prSet/>
      <dgm:spPr/>
      <dgm:t>
        <a:bodyPr/>
        <a:lstStyle/>
        <a:p>
          <a:r>
            <a:rPr lang="fr-FR" b="1"/>
            <a:t>Étape 6 :</a:t>
          </a:r>
          <a:endParaRPr lang="fr-FR"/>
        </a:p>
      </dgm:t>
    </dgm:pt>
    <dgm:pt modelId="{EF7AC5D2-5E36-4841-A1C4-EF085680F604}" type="parTrans" cxnId="{4C25D364-36C0-455B-B533-E7A5124486ED}">
      <dgm:prSet/>
      <dgm:spPr/>
      <dgm:t>
        <a:bodyPr/>
        <a:lstStyle/>
        <a:p>
          <a:endParaRPr lang="fr-FR"/>
        </a:p>
      </dgm:t>
    </dgm:pt>
    <dgm:pt modelId="{1FE11AB3-4C79-4AA1-A500-24DDEB8A215A}" type="sibTrans" cxnId="{4C25D364-36C0-455B-B533-E7A5124486ED}">
      <dgm:prSet/>
      <dgm:spPr/>
      <dgm:t>
        <a:bodyPr/>
        <a:lstStyle/>
        <a:p>
          <a:endParaRPr lang="fr-FR"/>
        </a:p>
      </dgm:t>
    </dgm:pt>
    <dgm:pt modelId="{4B63BE45-7EC5-4BCF-80A3-BB62BA0DF10B}">
      <dgm:prSet/>
      <dgm:spPr/>
      <dgm:t>
        <a:bodyPr/>
        <a:lstStyle/>
        <a:p>
          <a:r>
            <a:rPr lang="fr-FR" b="1"/>
            <a:t>Étape 7 :</a:t>
          </a:r>
          <a:endParaRPr lang="fr-FR"/>
        </a:p>
      </dgm:t>
    </dgm:pt>
    <dgm:pt modelId="{B678F018-79D8-4D68-9638-C7B2A1568EED}" type="parTrans" cxnId="{576F51C6-EF2C-4041-AEA7-26996369300E}">
      <dgm:prSet/>
      <dgm:spPr/>
      <dgm:t>
        <a:bodyPr/>
        <a:lstStyle/>
        <a:p>
          <a:endParaRPr lang="fr-FR"/>
        </a:p>
      </dgm:t>
    </dgm:pt>
    <dgm:pt modelId="{A95B3450-9306-4865-B032-E1AEB66D5AB6}" type="sibTrans" cxnId="{576F51C6-EF2C-4041-AEA7-26996369300E}">
      <dgm:prSet/>
      <dgm:spPr/>
      <dgm:t>
        <a:bodyPr/>
        <a:lstStyle/>
        <a:p>
          <a:endParaRPr lang="fr-FR"/>
        </a:p>
      </dgm:t>
    </dgm:pt>
    <dgm:pt modelId="{B4D9D103-01A7-4ADA-8B0A-17CDF0CCE7F0}">
      <dgm:prSet/>
      <dgm:spPr/>
      <dgm:t>
        <a:bodyPr/>
        <a:lstStyle/>
        <a:p>
          <a:r>
            <a:rPr lang="fr-FR" b="1"/>
            <a:t>Etape 8 :</a:t>
          </a:r>
          <a:endParaRPr lang="fr-FR"/>
        </a:p>
      </dgm:t>
    </dgm:pt>
    <dgm:pt modelId="{85F0A4AF-DBB0-4B2F-AF80-827D412D42F4}" type="parTrans" cxnId="{4A57F24B-08B0-40DA-89C9-FE44C1ECAE73}">
      <dgm:prSet/>
      <dgm:spPr/>
      <dgm:t>
        <a:bodyPr/>
        <a:lstStyle/>
        <a:p>
          <a:endParaRPr lang="fr-FR"/>
        </a:p>
      </dgm:t>
    </dgm:pt>
    <dgm:pt modelId="{C1707A85-9D24-4739-A428-25CA4DB85DB5}" type="sibTrans" cxnId="{4A57F24B-08B0-40DA-89C9-FE44C1ECAE73}">
      <dgm:prSet/>
      <dgm:spPr/>
      <dgm:t>
        <a:bodyPr/>
        <a:lstStyle/>
        <a:p>
          <a:endParaRPr lang="fr-FR"/>
        </a:p>
      </dgm:t>
    </dgm:pt>
    <dgm:pt modelId="{A7CB4BE2-8539-4DD3-8085-98C7E2CC04BA}">
      <dgm:prSet phldrT="[Texte]"/>
      <dgm:spPr/>
      <dgm:t>
        <a:bodyPr/>
        <a:lstStyle/>
        <a:p>
          <a:r>
            <a:rPr lang="fr-FR" b="1"/>
            <a:t>Recueillir les éléments auprès du Chargée de production au Label le 23 du mois au plus tard</a:t>
          </a:r>
          <a:endParaRPr lang="fr-FR"/>
        </a:p>
      </dgm:t>
    </dgm:pt>
    <dgm:pt modelId="{6D51B26F-F1BC-4F19-BA2E-B6F808E02789}" type="parTrans" cxnId="{CB842482-3EF7-4A49-9310-5E4E8C1A9E19}">
      <dgm:prSet/>
      <dgm:spPr/>
      <dgm:t>
        <a:bodyPr/>
        <a:lstStyle/>
        <a:p>
          <a:endParaRPr lang="fr-FR"/>
        </a:p>
      </dgm:t>
    </dgm:pt>
    <dgm:pt modelId="{7DA6AB72-9738-4C46-9823-79D960A77DBE}" type="sibTrans" cxnId="{CB842482-3EF7-4A49-9310-5E4E8C1A9E19}">
      <dgm:prSet/>
      <dgm:spPr/>
      <dgm:t>
        <a:bodyPr/>
        <a:lstStyle/>
        <a:p>
          <a:endParaRPr lang="fr-FR"/>
        </a:p>
      </dgm:t>
    </dgm:pt>
    <dgm:pt modelId="{E83974BD-2B85-4814-A9E5-1764290ECF4A}">
      <dgm:prSet phldrT="[Texte]"/>
      <dgm:spPr/>
      <dgm:t>
        <a:bodyPr/>
        <a:lstStyle/>
        <a:p>
          <a:r>
            <a:rPr lang="fr-FR" b="1"/>
            <a:t>Manon Verkindre </a:t>
          </a:r>
          <a:r>
            <a:rPr lang="fr-FR"/>
            <a:t>envoie un tableau Excel détaillant l’ensemble des données des intermittents ainsi que leur cachet et le montant correspondant. </a:t>
          </a:r>
        </a:p>
      </dgm:t>
    </dgm:pt>
    <dgm:pt modelId="{5A702233-D67E-4916-A1D0-62D0154930A4}" type="parTrans" cxnId="{BCEDF09B-1326-46FF-9AA5-0703ADA207E7}">
      <dgm:prSet/>
      <dgm:spPr/>
      <dgm:t>
        <a:bodyPr/>
        <a:lstStyle/>
        <a:p>
          <a:endParaRPr lang="fr-FR"/>
        </a:p>
      </dgm:t>
    </dgm:pt>
    <dgm:pt modelId="{234BC8F4-B6CA-4783-A1D2-D7E6AB220D6A}" type="sibTrans" cxnId="{BCEDF09B-1326-46FF-9AA5-0703ADA207E7}">
      <dgm:prSet/>
      <dgm:spPr/>
      <dgm:t>
        <a:bodyPr/>
        <a:lstStyle/>
        <a:p>
          <a:endParaRPr lang="fr-FR"/>
        </a:p>
      </dgm:t>
    </dgm:pt>
    <dgm:pt modelId="{77300D91-AF34-4128-B9CC-3EBF7B6BFB6F}">
      <dgm:prSet/>
      <dgm:spPr/>
      <dgm:t>
        <a:bodyPr/>
        <a:lstStyle/>
        <a:p>
          <a:r>
            <a:rPr lang="fr-FR" b="1"/>
            <a:t>Envoyer ces éléments à notre prestataire GR Paie à l’adresse mail : grpaie@wanadoo.fr. </a:t>
          </a:r>
          <a:endParaRPr lang="fr-FR"/>
        </a:p>
      </dgm:t>
    </dgm:pt>
    <dgm:pt modelId="{03660AE4-7F86-4DE1-9DC6-874732AE02BD}" type="parTrans" cxnId="{3F10FAD0-394F-4CF1-B9D9-3165FB75E27F}">
      <dgm:prSet/>
      <dgm:spPr/>
      <dgm:t>
        <a:bodyPr/>
        <a:lstStyle/>
        <a:p>
          <a:endParaRPr lang="fr-FR"/>
        </a:p>
      </dgm:t>
    </dgm:pt>
    <dgm:pt modelId="{5E97A271-F5EF-4B66-AA1A-A4D6B524EEB1}" type="sibTrans" cxnId="{3F10FAD0-394F-4CF1-B9D9-3165FB75E27F}">
      <dgm:prSet/>
      <dgm:spPr/>
      <dgm:t>
        <a:bodyPr/>
        <a:lstStyle/>
        <a:p>
          <a:endParaRPr lang="fr-FR"/>
        </a:p>
      </dgm:t>
    </dgm:pt>
    <dgm:pt modelId="{93F5AEE0-88A3-42C2-BDC3-10B8AEC84876}">
      <dgm:prSet/>
      <dgm:spPr/>
      <dgm:t>
        <a:bodyPr/>
        <a:lstStyle/>
        <a:p>
          <a:r>
            <a:rPr lang="fr-FR" b="1"/>
            <a:t>Tout élément qui arrive entre-temps peut encore être envoyé à GR Paie</a:t>
          </a:r>
          <a:endParaRPr lang="fr-FR"/>
        </a:p>
      </dgm:t>
    </dgm:pt>
    <dgm:pt modelId="{88635F20-38A1-4B0E-807F-02239A19E098}" type="parTrans" cxnId="{92AFA9EE-CC91-4B59-9871-25801C68C2E5}">
      <dgm:prSet/>
      <dgm:spPr/>
      <dgm:t>
        <a:bodyPr/>
        <a:lstStyle/>
        <a:p>
          <a:endParaRPr lang="fr-FR"/>
        </a:p>
      </dgm:t>
    </dgm:pt>
    <dgm:pt modelId="{75AE0F90-3043-4186-8317-785E2ACE0504}" type="sibTrans" cxnId="{92AFA9EE-CC91-4B59-9871-25801C68C2E5}">
      <dgm:prSet/>
      <dgm:spPr/>
      <dgm:t>
        <a:bodyPr/>
        <a:lstStyle/>
        <a:p>
          <a:endParaRPr lang="fr-FR"/>
        </a:p>
      </dgm:t>
    </dgm:pt>
    <dgm:pt modelId="{80D1F418-2D35-4185-9DF0-C901DF473AC4}">
      <dgm:prSet/>
      <dgm:spPr/>
      <dgm:t>
        <a:bodyPr/>
        <a:lstStyle/>
        <a:p>
          <a:r>
            <a:rPr lang="fr-FR" b="1"/>
            <a:t>GR Paie envoie les bulletins de cachets à contrôler avec le fichier de l’étape </a:t>
          </a:r>
          <a:endParaRPr lang="fr-FR"/>
        </a:p>
      </dgm:t>
    </dgm:pt>
    <dgm:pt modelId="{F2A6FAE9-C4C5-49C3-95CB-CBFB23A0CFCC}" type="parTrans" cxnId="{7160D0E7-46D8-4308-A843-9410086D079D}">
      <dgm:prSet/>
      <dgm:spPr/>
      <dgm:t>
        <a:bodyPr/>
        <a:lstStyle/>
        <a:p>
          <a:endParaRPr lang="fr-FR"/>
        </a:p>
      </dgm:t>
    </dgm:pt>
    <dgm:pt modelId="{87F660D3-F4F8-4E99-B9E7-AAC95484629C}" type="sibTrans" cxnId="{7160D0E7-46D8-4308-A843-9410086D079D}">
      <dgm:prSet/>
      <dgm:spPr/>
      <dgm:t>
        <a:bodyPr/>
        <a:lstStyle/>
        <a:p>
          <a:endParaRPr lang="fr-FR"/>
        </a:p>
      </dgm:t>
    </dgm:pt>
    <dgm:pt modelId="{2FF1A5AC-0B58-499D-81E4-0351B738B06E}">
      <dgm:prSet/>
      <dgm:spPr/>
      <dgm:t>
        <a:bodyPr/>
        <a:lstStyle/>
        <a:p>
          <a:r>
            <a:rPr lang="fr-FR" b="1"/>
            <a:t>lorsque la vérification est faite et que tout est correct, envoye d'un mail de validation à GR Paie pour qu’ils puissent établir le fichier de virement &amp; les autres documents (Aems et pôle emploi)</a:t>
          </a:r>
          <a:endParaRPr lang="fr-FR"/>
        </a:p>
      </dgm:t>
    </dgm:pt>
    <dgm:pt modelId="{25F19844-53C0-459B-B333-ADC1C54B76F3}" type="parTrans" cxnId="{86CCA4FF-40DC-4B10-99B6-58A3414258C7}">
      <dgm:prSet/>
      <dgm:spPr/>
      <dgm:t>
        <a:bodyPr/>
        <a:lstStyle/>
        <a:p>
          <a:endParaRPr lang="fr-FR"/>
        </a:p>
      </dgm:t>
    </dgm:pt>
    <dgm:pt modelId="{D7582F80-2CE2-476A-8F55-5B0C05B3B5D0}" type="sibTrans" cxnId="{86CCA4FF-40DC-4B10-99B6-58A3414258C7}">
      <dgm:prSet/>
      <dgm:spPr/>
      <dgm:t>
        <a:bodyPr/>
        <a:lstStyle/>
        <a:p>
          <a:endParaRPr lang="fr-FR"/>
        </a:p>
      </dgm:t>
    </dgm:pt>
    <dgm:pt modelId="{E4CF6D66-C9E1-4A46-83C3-D18F555B3F2C}">
      <dgm:prSet/>
      <dgm:spPr/>
      <dgm:t>
        <a:bodyPr/>
        <a:lstStyle/>
        <a:p>
          <a:r>
            <a:rPr lang="fr-FR" b="1"/>
            <a:t>le fichier de virement est envoyé par GR paie à la Responsable Compta Sebastien SURAT et au Chargée RH pour lancer le paiement des cachets. </a:t>
          </a:r>
          <a:endParaRPr lang="fr-FR"/>
        </a:p>
      </dgm:t>
    </dgm:pt>
    <dgm:pt modelId="{D57FB8B7-6F64-411C-92CF-F64C4F3FCAC4}" type="parTrans" cxnId="{A87C2EF7-C39F-48E2-BE6D-FB48F908294D}">
      <dgm:prSet/>
      <dgm:spPr/>
      <dgm:t>
        <a:bodyPr/>
        <a:lstStyle/>
        <a:p>
          <a:endParaRPr lang="fr-FR"/>
        </a:p>
      </dgm:t>
    </dgm:pt>
    <dgm:pt modelId="{B61FA5FA-2D98-47FB-AF05-17F225DFAB36}" type="sibTrans" cxnId="{A87C2EF7-C39F-48E2-BE6D-FB48F908294D}">
      <dgm:prSet/>
      <dgm:spPr/>
      <dgm:t>
        <a:bodyPr/>
        <a:lstStyle/>
        <a:p>
          <a:endParaRPr lang="fr-FR"/>
        </a:p>
      </dgm:t>
    </dgm:pt>
    <dgm:pt modelId="{95A4F04B-6D5F-41FE-876D-4BB033E963E8}">
      <dgm:prSet/>
      <dgm:spPr/>
      <dgm:t>
        <a:bodyPr/>
        <a:lstStyle/>
        <a:p>
          <a:r>
            <a:rPr lang="fr-FR" b="1"/>
            <a:t>Térence CHEVALERREAU valide le fichier de virement sur la plateforme bancaire et les paiements sont lancés</a:t>
          </a:r>
          <a:endParaRPr lang="fr-FR"/>
        </a:p>
      </dgm:t>
    </dgm:pt>
    <dgm:pt modelId="{F652318F-8197-4ECE-AD87-F8044B4C224B}" type="parTrans" cxnId="{F63C015E-FA8F-42C6-863A-86384E81DD9A}">
      <dgm:prSet/>
      <dgm:spPr/>
      <dgm:t>
        <a:bodyPr/>
        <a:lstStyle/>
        <a:p>
          <a:endParaRPr lang="fr-FR"/>
        </a:p>
      </dgm:t>
    </dgm:pt>
    <dgm:pt modelId="{B30DBCC5-F76E-4A1F-BA68-8A588CEFB66F}" type="sibTrans" cxnId="{F63C015E-FA8F-42C6-863A-86384E81DD9A}">
      <dgm:prSet/>
      <dgm:spPr/>
      <dgm:t>
        <a:bodyPr/>
        <a:lstStyle/>
        <a:p>
          <a:endParaRPr lang="fr-FR"/>
        </a:p>
      </dgm:t>
    </dgm:pt>
    <dgm:pt modelId="{6FF9E986-F77A-4674-ACA5-5E584B2C5119}">
      <dgm:prSet/>
      <dgm:spPr/>
      <dgm:t>
        <a:bodyPr/>
        <a:lstStyle/>
        <a:p>
          <a:r>
            <a:rPr lang="fr-FR" b="1"/>
            <a:t>GR Paie se charge d’envoyer au domicile de chaque intermittent, les différents documents attestant leur prestation de service (bulletin de cachet, AEM et Attestation Pôle emploi)</a:t>
          </a:r>
          <a:endParaRPr lang="fr-FR"/>
        </a:p>
      </dgm:t>
    </dgm:pt>
    <dgm:pt modelId="{340447F0-9A63-4814-A90C-4EE031822B36}" type="parTrans" cxnId="{ABA375B2-CFE7-4438-B475-BCCFE0A50291}">
      <dgm:prSet/>
      <dgm:spPr/>
      <dgm:t>
        <a:bodyPr/>
        <a:lstStyle/>
        <a:p>
          <a:endParaRPr lang="fr-FR"/>
        </a:p>
      </dgm:t>
    </dgm:pt>
    <dgm:pt modelId="{EDE14327-E18E-4F97-95F8-27D2BECD54EC}" type="sibTrans" cxnId="{ABA375B2-CFE7-4438-B475-BCCFE0A50291}">
      <dgm:prSet/>
      <dgm:spPr/>
      <dgm:t>
        <a:bodyPr/>
        <a:lstStyle/>
        <a:p>
          <a:endParaRPr lang="fr-FR"/>
        </a:p>
      </dgm:t>
    </dgm:pt>
    <dgm:pt modelId="{A4C19BAF-7E30-4A0A-A951-957F3289E044}">
      <dgm:prSet/>
      <dgm:spPr/>
      <dgm:t>
        <a:bodyPr/>
        <a:lstStyle/>
        <a:p>
          <a:r>
            <a:rPr lang="fr-FR" b="1"/>
            <a:t>GR Paie envoie tous les docs (bulletins et AEM) à paie à mettre dans la Dropbox Intermittents / 2019 </a:t>
          </a:r>
          <a:endParaRPr lang="fr-FR"/>
        </a:p>
      </dgm:t>
    </dgm:pt>
    <dgm:pt modelId="{8F18A4E4-3783-49A6-87BA-E373C622FD9B}" type="parTrans" cxnId="{0D26CC6D-D9AD-468F-8033-BD4ECB497223}">
      <dgm:prSet/>
      <dgm:spPr/>
      <dgm:t>
        <a:bodyPr/>
        <a:lstStyle/>
        <a:p>
          <a:endParaRPr lang="fr-FR"/>
        </a:p>
      </dgm:t>
    </dgm:pt>
    <dgm:pt modelId="{71629ECF-885F-4F47-B351-4FC2711D36A1}" type="sibTrans" cxnId="{0D26CC6D-D9AD-468F-8033-BD4ECB497223}">
      <dgm:prSet/>
      <dgm:spPr/>
      <dgm:t>
        <a:bodyPr/>
        <a:lstStyle/>
        <a:p>
          <a:endParaRPr lang="fr-FR"/>
        </a:p>
      </dgm:t>
    </dgm:pt>
    <dgm:pt modelId="{041F2D6B-8E6B-458E-9913-1663AF003F19}" type="pres">
      <dgm:prSet presAssocID="{DF52E8AA-E61F-43E3-99AD-D606AB6100DF}" presName="linearFlow" presStyleCnt="0">
        <dgm:presLayoutVars>
          <dgm:dir/>
          <dgm:animLvl val="lvl"/>
          <dgm:resizeHandles val="exact"/>
        </dgm:presLayoutVars>
      </dgm:prSet>
      <dgm:spPr/>
      <dgm:t>
        <a:bodyPr/>
        <a:lstStyle/>
        <a:p>
          <a:endParaRPr lang="fr-FR"/>
        </a:p>
      </dgm:t>
    </dgm:pt>
    <dgm:pt modelId="{81D49347-C1C6-4D2E-8EBC-4B8280C0BF48}" type="pres">
      <dgm:prSet presAssocID="{18D0BD64-47D7-420D-AA9E-A875F99C66FE}" presName="composite" presStyleCnt="0"/>
      <dgm:spPr/>
    </dgm:pt>
    <dgm:pt modelId="{CE12DF4E-88C7-40E9-A322-A8530FE09AD2}" type="pres">
      <dgm:prSet presAssocID="{18D0BD64-47D7-420D-AA9E-A875F99C66FE}" presName="parentText" presStyleLbl="alignNode1" presStyleIdx="0" presStyleCnt="8">
        <dgm:presLayoutVars>
          <dgm:chMax val="1"/>
          <dgm:bulletEnabled val="1"/>
        </dgm:presLayoutVars>
      </dgm:prSet>
      <dgm:spPr/>
      <dgm:t>
        <a:bodyPr/>
        <a:lstStyle/>
        <a:p>
          <a:endParaRPr lang="fr-FR"/>
        </a:p>
      </dgm:t>
    </dgm:pt>
    <dgm:pt modelId="{787C5991-2984-4CBD-9D05-6A357A9EC6E0}" type="pres">
      <dgm:prSet presAssocID="{18D0BD64-47D7-420D-AA9E-A875F99C66FE}" presName="descendantText" presStyleLbl="alignAcc1" presStyleIdx="0" presStyleCnt="8">
        <dgm:presLayoutVars>
          <dgm:bulletEnabled val="1"/>
        </dgm:presLayoutVars>
      </dgm:prSet>
      <dgm:spPr/>
      <dgm:t>
        <a:bodyPr/>
        <a:lstStyle/>
        <a:p>
          <a:endParaRPr lang="fr-FR"/>
        </a:p>
      </dgm:t>
    </dgm:pt>
    <dgm:pt modelId="{EAC64B33-7647-4626-B210-9C9CEE1CB987}" type="pres">
      <dgm:prSet presAssocID="{EA8B3DB4-3589-4A6D-AC0A-BB62DFB86A24}" presName="sp" presStyleCnt="0"/>
      <dgm:spPr/>
    </dgm:pt>
    <dgm:pt modelId="{CD37220F-5475-4ED8-847D-833049F4A673}" type="pres">
      <dgm:prSet presAssocID="{D629886D-9C50-4C90-926A-E4B4D7E4BA55}" presName="composite" presStyleCnt="0"/>
      <dgm:spPr/>
    </dgm:pt>
    <dgm:pt modelId="{4EE6F1E1-A273-45F5-8C1F-F57F9F14D6D2}" type="pres">
      <dgm:prSet presAssocID="{D629886D-9C50-4C90-926A-E4B4D7E4BA55}" presName="parentText" presStyleLbl="alignNode1" presStyleIdx="1" presStyleCnt="8">
        <dgm:presLayoutVars>
          <dgm:chMax val="1"/>
          <dgm:bulletEnabled val="1"/>
        </dgm:presLayoutVars>
      </dgm:prSet>
      <dgm:spPr/>
      <dgm:t>
        <a:bodyPr/>
        <a:lstStyle/>
        <a:p>
          <a:endParaRPr lang="fr-FR"/>
        </a:p>
      </dgm:t>
    </dgm:pt>
    <dgm:pt modelId="{496B250E-9B87-47BF-B567-41969FEE42D3}" type="pres">
      <dgm:prSet presAssocID="{D629886D-9C50-4C90-926A-E4B4D7E4BA55}" presName="descendantText" presStyleLbl="alignAcc1" presStyleIdx="1" presStyleCnt="8">
        <dgm:presLayoutVars>
          <dgm:bulletEnabled val="1"/>
        </dgm:presLayoutVars>
      </dgm:prSet>
      <dgm:spPr/>
      <dgm:t>
        <a:bodyPr/>
        <a:lstStyle/>
        <a:p>
          <a:endParaRPr lang="fr-FR"/>
        </a:p>
      </dgm:t>
    </dgm:pt>
    <dgm:pt modelId="{D07DA028-C059-4519-B15D-B2F402FF1EFE}" type="pres">
      <dgm:prSet presAssocID="{EC39A20D-B3EC-44A5-8482-EB36C8BBD37D}" presName="sp" presStyleCnt="0"/>
      <dgm:spPr/>
    </dgm:pt>
    <dgm:pt modelId="{D1049645-69DB-4409-BDE6-46931BC86CF9}" type="pres">
      <dgm:prSet presAssocID="{9647C935-A1C5-4510-9165-B1DAD2670310}" presName="composite" presStyleCnt="0"/>
      <dgm:spPr/>
    </dgm:pt>
    <dgm:pt modelId="{2E029A56-B491-4EFC-8E93-1E928A652854}" type="pres">
      <dgm:prSet presAssocID="{9647C935-A1C5-4510-9165-B1DAD2670310}" presName="parentText" presStyleLbl="alignNode1" presStyleIdx="2" presStyleCnt="8">
        <dgm:presLayoutVars>
          <dgm:chMax val="1"/>
          <dgm:bulletEnabled val="1"/>
        </dgm:presLayoutVars>
      </dgm:prSet>
      <dgm:spPr/>
      <dgm:t>
        <a:bodyPr/>
        <a:lstStyle/>
        <a:p>
          <a:endParaRPr lang="fr-FR"/>
        </a:p>
      </dgm:t>
    </dgm:pt>
    <dgm:pt modelId="{DBFEC7F9-17CB-4EBD-B0BB-83323A87EE97}" type="pres">
      <dgm:prSet presAssocID="{9647C935-A1C5-4510-9165-B1DAD2670310}" presName="descendantText" presStyleLbl="alignAcc1" presStyleIdx="2" presStyleCnt="8">
        <dgm:presLayoutVars>
          <dgm:bulletEnabled val="1"/>
        </dgm:presLayoutVars>
      </dgm:prSet>
      <dgm:spPr/>
      <dgm:t>
        <a:bodyPr/>
        <a:lstStyle/>
        <a:p>
          <a:endParaRPr lang="fr-FR"/>
        </a:p>
      </dgm:t>
    </dgm:pt>
    <dgm:pt modelId="{D959648B-8B54-4F57-B32B-0446F0B7449F}" type="pres">
      <dgm:prSet presAssocID="{5E6C26E4-EB36-420A-81B4-C25E2B480D68}" presName="sp" presStyleCnt="0"/>
      <dgm:spPr/>
    </dgm:pt>
    <dgm:pt modelId="{8197DECC-7B38-4C4C-A8A4-BDBDF71ACB84}" type="pres">
      <dgm:prSet presAssocID="{CF3B2CAA-A6CC-4EAA-9AF2-48FD2E9D40EB}" presName="composite" presStyleCnt="0"/>
      <dgm:spPr/>
    </dgm:pt>
    <dgm:pt modelId="{06090E8D-50B0-42B9-B896-77AC098C8FB7}" type="pres">
      <dgm:prSet presAssocID="{CF3B2CAA-A6CC-4EAA-9AF2-48FD2E9D40EB}" presName="parentText" presStyleLbl="alignNode1" presStyleIdx="3" presStyleCnt="8">
        <dgm:presLayoutVars>
          <dgm:chMax val="1"/>
          <dgm:bulletEnabled val="1"/>
        </dgm:presLayoutVars>
      </dgm:prSet>
      <dgm:spPr/>
      <dgm:t>
        <a:bodyPr/>
        <a:lstStyle/>
        <a:p>
          <a:endParaRPr lang="fr-FR"/>
        </a:p>
      </dgm:t>
    </dgm:pt>
    <dgm:pt modelId="{C3001382-AD66-48E8-B25B-BF6EDCC208E9}" type="pres">
      <dgm:prSet presAssocID="{CF3B2CAA-A6CC-4EAA-9AF2-48FD2E9D40EB}" presName="descendantText" presStyleLbl="alignAcc1" presStyleIdx="3" presStyleCnt="8">
        <dgm:presLayoutVars>
          <dgm:bulletEnabled val="1"/>
        </dgm:presLayoutVars>
      </dgm:prSet>
      <dgm:spPr/>
      <dgm:t>
        <a:bodyPr/>
        <a:lstStyle/>
        <a:p>
          <a:endParaRPr lang="fr-FR"/>
        </a:p>
      </dgm:t>
    </dgm:pt>
    <dgm:pt modelId="{B8E9FB24-8C64-4F67-9A7B-FC02BC7E1C5C}" type="pres">
      <dgm:prSet presAssocID="{B9DAAF5A-0A59-4387-BC6E-AB080648B334}" presName="sp" presStyleCnt="0"/>
      <dgm:spPr/>
    </dgm:pt>
    <dgm:pt modelId="{06074F8E-8F2A-46D3-9634-4E49C3909DCC}" type="pres">
      <dgm:prSet presAssocID="{9748947E-BB35-4807-B830-C8231340746B}" presName="composite" presStyleCnt="0"/>
      <dgm:spPr/>
    </dgm:pt>
    <dgm:pt modelId="{F4975D22-9433-47A5-93DD-A766CB437138}" type="pres">
      <dgm:prSet presAssocID="{9748947E-BB35-4807-B830-C8231340746B}" presName="parentText" presStyleLbl="alignNode1" presStyleIdx="4" presStyleCnt="8">
        <dgm:presLayoutVars>
          <dgm:chMax val="1"/>
          <dgm:bulletEnabled val="1"/>
        </dgm:presLayoutVars>
      </dgm:prSet>
      <dgm:spPr/>
      <dgm:t>
        <a:bodyPr/>
        <a:lstStyle/>
        <a:p>
          <a:endParaRPr lang="fr-FR"/>
        </a:p>
      </dgm:t>
    </dgm:pt>
    <dgm:pt modelId="{F489CB2A-4A4B-4E9D-8E38-D9D99ADCC8DD}" type="pres">
      <dgm:prSet presAssocID="{9748947E-BB35-4807-B830-C8231340746B}" presName="descendantText" presStyleLbl="alignAcc1" presStyleIdx="4" presStyleCnt="8">
        <dgm:presLayoutVars>
          <dgm:bulletEnabled val="1"/>
        </dgm:presLayoutVars>
      </dgm:prSet>
      <dgm:spPr/>
      <dgm:t>
        <a:bodyPr/>
        <a:lstStyle/>
        <a:p>
          <a:endParaRPr lang="fr-FR"/>
        </a:p>
      </dgm:t>
    </dgm:pt>
    <dgm:pt modelId="{3F204B39-6D91-4A8E-B66D-BE687D8538F6}" type="pres">
      <dgm:prSet presAssocID="{DA7718F5-75E4-47C4-BAA1-0677E52FD5C2}" presName="sp" presStyleCnt="0"/>
      <dgm:spPr/>
    </dgm:pt>
    <dgm:pt modelId="{215CF929-13FE-49A5-B80F-A0EF12D62D62}" type="pres">
      <dgm:prSet presAssocID="{778523F7-EADC-4403-A773-DD0EB0670A50}" presName="composite" presStyleCnt="0"/>
      <dgm:spPr/>
    </dgm:pt>
    <dgm:pt modelId="{A3E5E124-36A0-4492-9540-941B015E39F8}" type="pres">
      <dgm:prSet presAssocID="{778523F7-EADC-4403-A773-DD0EB0670A50}" presName="parentText" presStyleLbl="alignNode1" presStyleIdx="5" presStyleCnt="8">
        <dgm:presLayoutVars>
          <dgm:chMax val="1"/>
          <dgm:bulletEnabled val="1"/>
        </dgm:presLayoutVars>
      </dgm:prSet>
      <dgm:spPr/>
      <dgm:t>
        <a:bodyPr/>
        <a:lstStyle/>
        <a:p>
          <a:endParaRPr lang="fr-FR"/>
        </a:p>
      </dgm:t>
    </dgm:pt>
    <dgm:pt modelId="{09050D3A-1E24-41D8-A4D3-CF607655485B}" type="pres">
      <dgm:prSet presAssocID="{778523F7-EADC-4403-A773-DD0EB0670A50}" presName="descendantText" presStyleLbl="alignAcc1" presStyleIdx="5" presStyleCnt="8">
        <dgm:presLayoutVars>
          <dgm:bulletEnabled val="1"/>
        </dgm:presLayoutVars>
      </dgm:prSet>
      <dgm:spPr/>
      <dgm:t>
        <a:bodyPr/>
        <a:lstStyle/>
        <a:p>
          <a:endParaRPr lang="fr-FR"/>
        </a:p>
      </dgm:t>
    </dgm:pt>
    <dgm:pt modelId="{11B7302A-143C-4FAB-8047-B295314A1F80}" type="pres">
      <dgm:prSet presAssocID="{1FE11AB3-4C79-4AA1-A500-24DDEB8A215A}" presName="sp" presStyleCnt="0"/>
      <dgm:spPr/>
    </dgm:pt>
    <dgm:pt modelId="{F632B876-8B47-487F-AA2F-62DF514619FE}" type="pres">
      <dgm:prSet presAssocID="{4B63BE45-7EC5-4BCF-80A3-BB62BA0DF10B}" presName="composite" presStyleCnt="0"/>
      <dgm:spPr/>
    </dgm:pt>
    <dgm:pt modelId="{41539CCB-D455-4C8F-A71A-FB95D3647F8F}" type="pres">
      <dgm:prSet presAssocID="{4B63BE45-7EC5-4BCF-80A3-BB62BA0DF10B}" presName="parentText" presStyleLbl="alignNode1" presStyleIdx="6" presStyleCnt="8">
        <dgm:presLayoutVars>
          <dgm:chMax val="1"/>
          <dgm:bulletEnabled val="1"/>
        </dgm:presLayoutVars>
      </dgm:prSet>
      <dgm:spPr/>
      <dgm:t>
        <a:bodyPr/>
        <a:lstStyle/>
        <a:p>
          <a:endParaRPr lang="fr-FR"/>
        </a:p>
      </dgm:t>
    </dgm:pt>
    <dgm:pt modelId="{56EBF118-456F-447C-B2BD-8A4867125020}" type="pres">
      <dgm:prSet presAssocID="{4B63BE45-7EC5-4BCF-80A3-BB62BA0DF10B}" presName="descendantText" presStyleLbl="alignAcc1" presStyleIdx="6" presStyleCnt="8">
        <dgm:presLayoutVars>
          <dgm:bulletEnabled val="1"/>
        </dgm:presLayoutVars>
      </dgm:prSet>
      <dgm:spPr/>
      <dgm:t>
        <a:bodyPr/>
        <a:lstStyle/>
        <a:p>
          <a:endParaRPr lang="fr-FR"/>
        </a:p>
      </dgm:t>
    </dgm:pt>
    <dgm:pt modelId="{058B8A58-454C-43B1-9398-F9D376FF1387}" type="pres">
      <dgm:prSet presAssocID="{A95B3450-9306-4865-B032-E1AEB66D5AB6}" presName="sp" presStyleCnt="0"/>
      <dgm:spPr/>
    </dgm:pt>
    <dgm:pt modelId="{5641AC33-93A0-4D20-83F6-C26EEC072CAD}" type="pres">
      <dgm:prSet presAssocID="{B4D9D103-01A7-4ADA-8B0A-17CDF0CCE7F0}" presName="composite" presStyleCnt="0"/>
      <dgm:spPr/>
    </dgm:pt>
    <dgm:pt modelId="{C98DA9BE-AF99-4238-96E6-4AE530991482}" type="pres">
      <dgm:prSet presAssocID="{B4D9D103-01A7-4ADA-8B0A-17CDF0CCE7F0}" presName="parentText" presStyleLbl="alignNode1" presStyleIdx="7" presStyleCnt="8">
        <dgm:presLayoutVars>
          <dgm:chMax val="1"/>
          <dgm:bulletEnabled val="1"/>
        </dgm:presLayoutVars>
      </dgm:prSet>
      <dgm:spPr/>
      <dgm:t>
        <a:bodyPr/>
        <a:lstStyle/>
        <a:p>
          <a:endParaRPr lang="fr-FR"/>
        </a:p>
      </dgm:t>
    </dgm:pt>
    <dgm:pt modelId="{ECD240EE-BF79-4E03-9CF2-5E76BB91A079}" type="pres">
      <dgm:prSet presAssocID="{B4D9D103-01A7-4ADA-8B0A-17CDF0CCE7F0}" presName="descendantText" presStyleLbl="alignAcc1" presStyleIdx="7" presStyleCnt="8">
        <dgm:presLayoutVars>
          <dgm:bulletEnabled val="1"/>
        </dgm:presLayoutVars>
      </dgm:prSet>
      <dgm:spPr/>
      <dgm:t>
        <a:bodyPr/>
        <a:lstStyle/>
        <a:p>
          <a:endParaRPr lang="fr-FR"/>
        </a:p>
      </dgm:t>
    </dgm:pt>
  </dgm:ptLst>
  <dgm:cxnLst>
    <dgm:cxn modelId="{86CCA4FF-40DC-4B10-99B6-58A3414258C7}" srcId="{CF3B2CAA-A6CC-4EAA-9AF2-48FD2E9D40EB}" destId="{2FF1A5AC-0B58-499D-81E4-0351B738B06E}" srcOrd="0" destOrd="0" parTransId="{25F19844-53C0-459B-B333-ADC1C54B76F3}" sibTransId="{D7582F80-2CE2-476A-8F55-5B0C05B3B5D0}"/>
    <dgm:cxn modelId="{D2E14442-8326-490E-B03B-B37E69B664FC}" type="presOf" srcId="{A4C19BAF-7E30-4A0A-A951-957F3289E044}" destId="{ECD240EE-BF79-4E03-9CF2-5E76BB91A079}" srcOrd="0" destOrd="0" presId="urn:microsoft.com/office/officeart/2005/8/layout/chevron2"/>
    <dgm:cxn modelId="{F2814121-E770-4798-8CE8-A27957C7A051}" type="presOf" srcId="{80D1F418-2D35-4185-9DF0-C901DF473AC4}" destId="{DBFEC7F9-17CB-4EBD-B0BB-83323A87EE97}" srcOrd="0" destOrd="0" presId="urn:microsoft.com/office/officeart/2005/8/layout/chevron2"/>
    <dgm:cxn modelId="{3121BDB3-0E2E-4FED-9C2E-DDD49B40F2AB}" type="presOf" srcId="{B4D9D103-01A7-4ADA-8B0A-17CDF0CCE7F0}" destId="{C98DA9BE-AF99-4238-96E6-4AE530991482}" srcOrd="0" destOrd="0" presId="urn:microsoft.com/office/officeart/2005/8/layout/chevron2"/>
    <dgm:cxn modelId="{7A849CA6-6BC9-4FF2-B400-49FA4AD5DE62}" type="presOf" srcId="{E83974BD-2B85-4814-A9E5-1764290ECF4A}" destId="{787C5991-2984-4CBD-9D05-6A357A9EC6E0}" srcOrd="0" destOrd="1" presId="urn:microsoft.com/office/officeart/2005/8/layout/chevron2"/>
    <dgm:cxn modelId="{ABA375B2-CFE7-4438-B475-BCCFE0A50291}" srcId="{4B63BE45-7EC5-4BCF-80A3-BB62BA0DF10B}" destId="{6FF9E986-F77A-4674-ACA5-5E584B2C5119}" srcOrd="0" destOrd="0" parTransId="{340447F0-9A63-4814-A90C-4EE031822B36}" sibTransId="{EDE14327-E18E-4F97-95F8-27D2BECD54EC}"/>
    <dgm:cxn modelId="{BCEDF09B-1326-46FF-9AA5-0703ADA207E7}" srcId="{18D0BD64-47D7-420D-AA9E-A875F99C66FE}" destId="{E83974BD-2B85-4814-A9E5-1764290ECF4A}" srcOrd="1" destOrd="0" parTransId="{5A702233-D67E-4916-A1D0-62D0154930A4}" sibTransId="{234BC8F4-B6CA-4783-A1D2-D7E6AB220D6A}"/>
    <dgm:cxn modelId="{6EF6A394-236F-4B2A-89B5-F28D2CC62804}" type="presOf" srcId="{4B63BE45-7EC5-4BCF-80A3-BB62BA0DF10B}" destId="{41539CCB-D455-4C8F-A71A-FB95D3647F8F}" srcOrd="0" destOrd="0" presId="urn:microsoft.com/office/officeart/2005/8/layout/chevron2"/>
    <dgm:cxn modelId="{F58E4C3E-633A-410F-96E6-EB616B596E97}" type="presOf" srcId="{93F5AEE0-88A3-42C2-BDC3-10B8AEC84876}" destId="{496B250E-9B87-47BF-B567-41969FEE42D3}" srcOrd="0" destOrd="1" presId="urn:microsoft.com/office/officeart/2005/8/layout/chevron2"/>
    <dgm:cxn modelId="{61056BC9-F402-4E5D-9D2E-A168B3D121FD}" type="presOf" srcId="{778523F7-EADC-4403-A773-DD0EB0670A50}" destId="{A3E5E124-36A0-4492-9540-941B015E39F8}" srcOrd="0" destOrd="0" presId="urn:microsoft.com/office/officeart/2005/8/layout/chevron2"/>
    <dgm:cxn modelId="{816317E0-218A-43E4-AED2-68FC4219EBF7}" srcId="{DF52E8AA-E61F-43E3-99AD-D606AB6100DF}" destId="{D629886D-9C50-4C90-926A-E4B4D7E4BA55}" srcOrd="1" destOrd="0" parTransId="{1B3270CD-5C1B-477E-9CD5-24AEF0B837CC}" sibTransId="{EC39A20D-B3EC-44A5-8482-EB36C8BBD37D}"/>
    <dgm:cxn modelId="{3006D284-BD9A-403E-91E6-4F232C558ECD}" type="presOf" srcId="{DF52E8AA-E61F-43E3-99AD-D606AB6100DF}" destId="{041F2D6B-8E6B-458E-9913-1663AF003F19}" srcOrd="0" destOrd="0" presId="urn:microsoft.com/office/officeart/2005/8/layout/chevron2"/>
    <dgm:cxn modelId="{945DE882-B527-4B13-84A9-1F13DB285A15}" srcId="{DF52E8AA-E61F-43E3-99AD-D606AB6100DF}" destId="{9647C935-A1C5-4510-9165-B1DAD2670310}" srcOrd="2" destOrd="0" parTransId="{BDD82AA5-6EA9-4CBE-AF00-84C5A412F095}" sibTransId="{5E6C26E4-EB36-420A-81B4-C25E2B480D68}"/>
    <dgm:cxn modelId="{963B7144-0B86-4DDB-9BCD-4C3CE702C21E}" type="presOf" srcId="{E4CF6D66-C9E1-4A46-83C3-D18F555B3F2C}" destId="{F489CB2A-4A4B-4E9D-8E38-D9D99ADCC8DD}" srcOrd="0" destOrd="0" presId="urn:microsoft.com/office/officeart/2005/8/layout/chevron2"/>
    <dgm:cxn modelId="{576F51C6-EF2C-4041-AEA7-26996369300E}" srcId="{DF52E8AA-E61F-43E3-99AD-D606AB6100DF}" destId="{4B63BE45-7EC5-4BCF-80A3-BB62BA0DF10B}" srcOrd="6" destOrd="0" parTransId="{B678F018-79D8-4D68-9638-C7B2A1568EED}" sibTransId="{A95B3450-9306-4865-B032-E1AEB66D5AB6}"/>
    <dgm:cxn modelId="{4A57F24B-08B0-40DA-89C9-FE44C1ECAE73}" srcId="{DF52E8AA-E61F-43E3-99AD-D606AB6100DF}" destId="{B4D9D103-01A7-4ADA-8B0A-17CDF0CCE7F0}" srcOrd="7" destOrd="0" parTransId="{85F0A4AF-DBB0-4B2F-AF80-827D412D42F4}" sibTransId="{C1707A85-9D24-4739-A428-25CA4DB85DB5}"/>
    <dgm:cxn modelId="{DA6FC2B3-D8F5-45F3-A228-DB13E4462FE9}" type="presOf" srcId="{CF3B2CAA-A6CC-4EAA-9AF2-48FD2E9D40EB}" destId="{06090E8D-50B0-42B9-B896-77AC098C8FB7}" srcOrd="0" destOrd="0" presId="urn:microsoft.com/office/officeart/2005/8/layout/chevron2"/>
    <dgm:cxn modelId="{E8D2D4BC-7BB7-4905-9960-95D3A9B393F6}" type="presOf" srcId="{2FF1A5AC-0B58-499D-81E4-0351B738B06E}" destId="{C3001382-AD66-48E8-B25B-BF6EDCC208E9}" srcOrd="0" destOrd="0" presId="urn:microsoft.com/office/officeart/2005/8/layout/chevron2"/>
    <dgm:cxn modelId="{78C6AA13-DD56-4D17-92A9-9393F48DDBAB}" type="presOf" srcId="{D629886D-9C50-4C90-926A-E4B4D7E4BA55}" destId="{4EE6F1E1-A273-45F5-8C1F-F57F9F14D6D2}" srcOrd="0" destOrd="0" presId="urn:microsoft.com/office/officeart/2005/8/layout/chevron2"/>
    <dgm:cxn modelId="{CB8E4CEA-D958-4B42-BC05-18F0EEBEBF32}" type="presOf" srcId="{6FF9E986-F77A-4674-ACA5-5E584B2C5119}" destId="{56EBF118-456F-447C-B2BD-8A4867125020}" srcOrd="0" destOrd="0" presId="urn:microsoft.com/office/officeart/2005/8/layout/chevron2"/>
    <dgm:cxn modelId="{E4FF0DBA-4605-4182-8AAD-61C1BFC97F5C}" srcId="{DF52E8AA-E61F-43E3-99AD-D606AB6100DF}" destId="{9748947E-BB35-4807-B830-C8231340746B}" srcOrd="4" destOrd="0" parTransId="{62CA2498-430E-4CF4-A807-B56CFF51095B}" sibTransId="{DA7718F5-75E4-47C4-BAA1-0677E52FD5C2}"/>
    <dgm:cxn modelId="{F63C015E-FA8F-42C6-863A-86384E81DD9A}" srcId="{778523F7-EADC-4403-A773-DD0EB0670A50}" destId="{95A4F04B-6D5F-41FE-876D-4BB033E963E8}" srcOrd="0" destOrd="0" parTransId="{F652318F-8197-4ECE-AD87-F8044B4C224B}" sibTransId="{B30DBCC5-F76E-4A1F-BA68-8A588CEFB66F}"/>
    <dgm:cxn modelId="{5A867177-F0EC-4ADD-8CC4-FC23E01CF346}" type="presOf" srcId="{9647C935-A1C5-4510-9165-B1DAD2670310}" destId="{2E029A56-B491-4EFC-8E93-1E928A652854}" srcOrd="0" destOrd="0" presId="urn:microsoft.com/office/officeart/2005/8/layout/chevron2"/>
    <dgm:cxn modelId="{26C9F725-9F40-4463-9912-9D1AD5C67F16}" type="presOf" srcId="{95A4F04B-6D5F-41FE-876D-4BB033E963E8}" destId="{09050D3A-1E24-41D8-A4D3-CF607655485B}" srcOrd="0" destOrd="0" presId="urn:microsoft.com/office/officeart/2005/8/layout/chevron2"/>
    <dgm:cxn modelId="{2C0BA7AF-F729-4C44-9986-435433E20BB7}" type="presOf" srcId="{18D0BD64-47D7-420D-AA9E-A875F99C66FE}" destId="{CE12DF4E-88C7-40E9-A322-A8530FE09AD2}" srcOrd="0" destOrd="0" presId="urn:microsoft.com/office/officeart/2005/8/layout/chevron2"/>
    <dgm:cxn modelId="{92AFA9EE-CC91-4B59-9871-25801C68C2E5}" srcId="{D629886D-9C50-4C90-926A-E4B4D7E4BA55}" destId="{93F5AEE0-88A3-42C2-BDC3-10B8AEC84876}" srcOrd="1" destOrd="0" parTransId="{88635F20-38A1-4B0E-807F-02239A19E098}" sibTransId="{75AE0F90-3043-4186-8317-785E2ACE0504}"/>
    <dgm:cxn modelId="{A3C3C900-C7DE-4B42-B527-72E45972B737}" type="presOf" srcId="{9748947E-BB35-4807-B830-C8231340746B}" destId="{F4975D22-9433-47A5-93DD-A766CB437138}" srcOrd="0" destOrd="0" presId="urn:microsoft.com/office/officeart/2005/8/layout/chevron2"/>
    <dgm:cxn modelId="{40EA8A34-0809-4579-9845-8A3D90473499}" type="presOf" srcId="{77300D91-AF34-4128-B9CC-3EBF7B6BFB6F}" destId="{496B250E-9B87-47BF-B567-41969FEE42D3}" srcOrd="0" destOrd="0" presId="urn:microsoft.com/office/officeart/2005/8/layout/chevron2"/>
    <dgm:cxn modelId="{C310F895-4F5A-4AA0-ADEA-2A379C67FAC7}" srcId="{DF52E8AA-E61F-43E3-99AD-D606AB6100DF}" destId="{18D0BD64-47D7-420D-AA9E-A875F99C66FE}" srcOrd="0" destOrd="0" parTransId="{2CDF930E-FF29-4BD7-8FBF-5452F876CFE6}" sibTransId="{EA8B3DB4-3589-4A6D-AC0A-BB62DFB86A24}"/>
    <dgm:cxn modelId="{A87C2EF7-C39F-48E2-BE6D-FB48F908294D}" srcId="{9748947E-BB35-4807-B830-C8231340746B}" destId="{E4CF6D66-C9E1-4A46-83C3-D18F555B3F2C}" srcOrd="0" destOrd="0" parTransId="{D57FB8B7-6F64-411C-92CF-F64C4F3FCAC4}" sibTransId="{B61FA5FA-2D98-47FB-AF05-17F225DFAB36}"/>
    <dgm:cxn modelId="{3F10FAD0-394F-4CF1-B9D9-3165FB75E27F}" srcId="{D629886D-9C50-4C90-926A-E4B4D7E4BA55}" destId="{77300D91-AF34-4128-B9CC-3EBF7B6BFB6F}" srcOrd="0" destOrd="0" parTransId="{03660AE4-7F86-4DE1-9DC6-874732AE02BD}" sibTransId="{5E97A271-F5EF-4B66-AA1A-A4D6B524EEB1}"/>
    <dgm:cxn modelId="{0D26CC6D-D9AD-468F-8033-BD4ECB497223}" srcId="{B4D9D103-01A7-4ADA-8B0A-17CDF0CCE7F0}" destId="{A4C19BAF-7E30-4A0A-A951-957F3289E044}" srcOrd="0" destOrd="0" parTransId="{8F18A4E4-3783-49A6-87BA-E373C622FD9B}" sibTransId="{71629ECF-885F-4F47-B351-4FC2711D36A1}"/>
    <dgm:cxn modelId="{7160D0E7-46D8-4308-A843-9410086D079D}" srcId="{9647C935-A1C5-4510-9165-B1DAD2670310}" destId="{80D1F418-2D35-4185-9DF0-C901DF473AC4}" srcOrd="0" destOrd="0" parTransId="{F2A6FAE9-C4C5-49C3-95CB-CBFB23A0CFCC}" sibTransId="{87F660D3-F4F8-4E99-B9E7-AAC95484629C}"/>
    <dgm:cxn modelId="{3BB68BB2-9501-4DAE-8C8B-B490B56F5F9B}" srcId="{DF52E8AA-E61F-43E3-99AD-D606AB6100DF}" destId="{CF3B2CAA-A6CC-4EAA-9AF2-48FD2E9D40EB}" srcOrd="3" destOrd="0" parTransId="{7383A84B-1BDD-450C-A111-13BAF195DE01}" sibTransId="{B9DAAF5A-0A59-4387-BC6E-AB080648B334}"/>
    <dgm:cxn modelId="{D1DEF062-B585-44A2-BD85-F19E5601474A}" type="presOf" srcId="{A7CB4BE2-8539-4DD3-8085-98C7E2CC04BA}" destId="{787C5991-2984-4CBD-9D05-6A357A9EC6E0}" srcOrd="0" destOrd="0" presId="urn:microsoft.com/office/officeart/2005/8/layout/chevron2"/>
    <dgm:cxn modelId="{CB842482-3EF7-4A49-9310-5E4E8C1A9E19}" srcId="{18D0BD64-47D7-420D-AA9E-A875F99C66FE}" destId="{A7CB4BE2-8539-4DD3-8085-98C7E2CC04BA}" srcOrd="0" destOrd="0" parTransId="{6D51B26F-F1BC-4F19-BA2E-B6F808E02789}" sibTransId="{7DA6AB72-9738-4C46-9823-79D960A77DBE}"/>
    <dgm:cxn modelId="{4C25D364-36C0-455B-B533-E7A5124486ED}" srcId="{DF52E8AA-E61F-43E3-99AD-D606AB6100DF}" destId="{778523F7-EADC-4403-A773-DD0EB0670A50}" srcOrd="5" destOrd="0" parTransId="{EF7AC5D2-5E36-4841-A1C4-EF085680F604}" sibTransId="{1FE11AB3-4C79-4AA1-A500-24DDEB8A215A}"/>
    <dgm:cxn modelId="{73BE80DB-4B43-4E81-982A-07DBE0286553}" type="presParOf" srcId="{041F2D6B-8E6B-458E-9913-1663AF003F19}" destId="{81D49347-C1C6-4D2E-8EBC-4B8280C0BF48}" srcOrd="0" destOrd="0" presId="urn:microsoft.com/office/officeart/2005/8/layout/chevron2"/>
    <dgm:cxn modelId="{4B913B6A-7AD8-467C-A78F-7AEED9B9BD67}" type="presParOf" srcId="{81D49347-C1C6-4D2E-8EBC-4B8280C0BF48}" destId="{CE12DF4E-88C7-40E9-A322-A8530FE09AD2}" srcOrd="0" destOrd="0" presId="urn:microsoft.com/office/officeart/2005/8/layout/chevron2"/>
    <dgm:cxn modelId="{9410449A-49AE-487A-BE83-54A5C1B643A1}" type="presParOf" srcId="{81D49347-C1C6-4D2E-8EBC-4B8280C0BF48}" destId="{787C5991-2984-4CBD-9D05-6A357A9EC6E0}" srcOrd="1" destOrd="0" presId="urn:microsoft.com/office/officeart/2005/8/layout/chevron2"/>
    <dgm:cxn modelId="{2990C71B-3301-40AB-83A6-BE34EB095ED3}" type="presParOf" srcId="{041F2D6B-8E6B-458E-9913-1663AF003F19}" destId="{EAC64B33-7647-4626-B210-9C9CEE1CB987}" srcOrd="1" destOrd="0" presId="urn:microsoft.com/office/officeart/2005/8/layout/chevron2"/>
    <dgm:cxn modelId="{84A2B8DF-79DF-40B3-87C3-5637FE229ED1}" type="presParOf" srcId="{041F2D6B-8E6B-458E-9913-1663AF003F19}" destId="{CD37220F-5475-4ED8-847D-833049F4A673}" srcOrd="2" destOrd="0" presId="urn:microsoft.com/office/officeart/2005/8/layout/chevron2"/>
    <dgm:cxn modelId="{AC995B89-8F0A-449E-808D-9988002BD3E5}" type="presParOf" srcId="{CD37220F-5475-4ED8-847D-833049F4A673}" destId="{4EE6F1E1-A273-45F5-8C1F-F57F9F14D6D2}" srcOrd="0" destOrd="0" presId="urn:microsoft.com/office/officeart/2005/8/layout/chevron2"/>
    <dgm:cxn modelId="{40A5C3AF-AB74-49F3-AAB6-ECA2ED6E894E}" type="presParOf" srcId="{CD37220F-5475-4ED8-847D-833049F4A673}" destId="{496B250E-9B87-47BF-B567-41969FEE42D3}" srcOrd="1" destOrd="0" presId="urn:microsoft.com/office/officeart/2005/8/layout/chevron2"/>
    <dgm:cxn modelId="{0779E9B0-B961-4359-AEF2-A4A410D0A6CC}" type="presParOf" srcId="{041F2D6B-8E6B-458E-9913-1663AF003F19}" destId="{D07DA028-C059-4519-B15D-B2F402FF1EFE}" srcOrd="3" destOrd="0" presId="urn:microsoft.com/office/officeart/2005/8/layout/chevron2"/>
    <dgm:cxn modelId="{D00E9A54-1829-4398-BD0A-4FDD871A2099}" type="presParOf" srcId="{041F2D6B-8E6B-458E-9913-1663AF003F19}" destId="{D1049645-69DB-4409-BDE6-46931BC86CF9}" srcOrd="4" destOrd="0" presId="urn:microsoft.com/office/officeart/2005/8/layout/chevron2"/>
    <dgm:cxn modelId="{7348BD6A-1238-4C8E-8A47-F3A43B697E9A}" type="presParOf" srcId="{D1049645-69DB-4409-BDE6-46931BC86CF9}" destId="{2E029A56-B491-4EFC-8E93-1E928A652854}" srcOrd="0" destOrd="0" presId="urn:microsoft.com/office/officeart/2005/8/layout/chevron2"/>
    <dgm:cxn modelId="{30EE2E1C-9669-4FA6-8F96-B2B110247B2F}" type="presParOf" srcId="{D1049645-69DB-4409-BDE6-46931BC86CF9}" destId="{DBFEC7F9-17CB-4EBD-B0BB-83323A87EE97}" srcOrd="1" destOrd="0" presId="urn:microsoft.com/office/officeart/2005/8/layout/chevron2"/>
    <dgm:cxn modelId="{4FB4C80A-1D8C-4EB5-ADF4-4CFD69030E5D}" type="presParOf" srcId="{041F2D6B-8E6B-458E-9913-1663AF003F19}" destId="{D959648B-8B54-4F57-B32B-0446F0B7449F}" srcOrd="5" destOrd="0" presId="urn:microsoft.com/office/officeart/2005/8/layout/chevron2"/>
    <dgm:cxn modelId="{15932987-9523-416D-8283-E89EEE65BC1F}" type="presParOf" srcId="{041F2D6B-8E6B-458E-9913-1663AF003F19}" destId="{8197DECC-7B38-4C4C-A8A4-BDBDF71ACB84}" srcOrd="6" destOrd="0" presId="urn:microsoft.com/office/officeart/2005/8/layout/chevron2"/>
    <dgm:cxn modelId="{3A44C161-AAE9-4468-822F-872C45CB4101}" type="presParOf" srcId="{8197DECC-7B38-4C4C-A8A4-BDBDF71ACB84}" destId="{06090E8D-50B0-42B9-B896-77AC098C8FB7}" srcOrd="0" destOrd="0" presId="urn:microsoft.com/office/officeart/2005/8/layout/chevron2"/>
    <dgm:cxn modelId="{81B808EB-3168-4E9A-A7CA-6324C598CF09}" type="presParOf" srcId="{8197DECC-7B38-4C4C-A8A4-BDBDF71ACB84}" destId="{C3001382-AD66-48E8-B25B-BF6EDCC208E9}" srcOrd="1" destOrd="0" presId="urn:microsoft.com/office/officeart/2005/8/layout/chevron2"/>
    <dgm:cxn modelId="{F0288FCA-0E25-48AF-B813-074C92EE21B6}" type="presParOf" srcId="{041F2D6B-8E6B-458E-9913-1663AF003F19}" destId="{B8E9FB24-8C64-4F67-9A7B-FC02BC7E1C5C}" srcOrd="7" destOrd="0" presId="urn:microsoft.com/office/officeart/2005/8/layout/chevron2"/>
    <dgm:cxn modelId="{BF622E83-D291-491E-B9AF-9A257E709DB9}" type="presParOf" srcId="{041F2D6B-8E6B-458E-9913-1663AF003F19}" destId="{06074F8E-8F2A-46D3-9634-4E49C3909DCC}" srcOrd="8" destOrd="0" presId="urn:microsoft.com/office/officeart/2005/8/layout/chevron2"/>
    <dgm:cxn modelId="{94DA0283-96B4-4B1E-9974-4E8E2F8EC782}" type="presParOf" srcId="{06074F8E-8F2A-46D3-9634-4E49C3909DCC}" destId="{F4975D22-9433-47A5-93DD-A766CB437138}" srcOrd="0" destOrd="0" presId="urn:microsoft.com/office/officeart/2005/8/layout/chevron2"/>
    <dgm:cxn modelId="{D36856CC-B22B-4F5C-9288-6D94415571D9}" type="presParOf" srcId="{06074F8E-8F2A-46D3-9634-4E49C3909DCC}" destId="{F489CB2A-4A4B-4E9D-8E38-D9D99ADCC8DD}" srcOrd="1" destOrd="0" presId="urn:microsoft.com/office/officeart/2005/8/layout/chevron2"/>
    <dgm:cxn modelId="{714D8C78-0757-496E-842F-F213F405610B}" type="presParOf" srcId="{041F2D6B-8E6B-458E-9913-1663AF003F19}" destId="{3F204B39-6D91-4A8E-B66D-BE687D8538F6}" srcOrd="9" destOrd="0" presId="urn:microsoft.com/office/officeart/2005/8/layout/chevron2"/>
    <dgm:cxn modelId="{DEF64A04-7382-4788-9017-F84B48A09F9F}" type="presParOf" srcId="{041F2D6B-8E6B-458E-9913-1663AF003F19}" destId="{215CF929-13FE-49A5-B80F-A0EF12D62D62}" srcOrd="10" destOrd="0" presId="urn:microsoft.com/office/officeart/2005/8/layout/chevron2"/>
    <dgm:cxn modelId="{8A043C41-16DE-4DD7-AC5B-7A13BDE0627F}" type="presParOf" srcId="{215CF929-13FE-49A5-B80F-A0EF12D62D62}" destId="{A3E5E124-36A0-4492-9540-941B015E39F8}" srcOrd="0" destOrd="0" presId="urn:microsoft.com/office/officeart/2005/8/layout/chevron2"/>
    <dgm:cxn modelId="{99D7B6D8-32F7-4A47-996A-7AD8B38B4EAE}" type="presParOf" srcId="{215CF929-13FE-49A5-B80F-A0EF12D62D62}" destId="{09050D3A-1E24-41D8-A4D3-CF607655485B}" srcOrd="1" destOrd="0" presId="urn:microsoft.com/office/officeart/2005/8/layout/chevron2"/>
    <dgm:cxn modelId="{DBF478F2-5623-49A7-8E36-C5CB35BC3FB9}" type="presParOf" srcId="{041F2D6B-8E6B-458E-9913-1663AF003F19}" destId="{11B7302A-143C-4FAB-8047-B295314A1F80}" srcOrd="11" destOrd="0" presId="urn:microsoft.com/office/officeart/2005/8/layout/chevron2"/>
    <dgm:cxn modelId="{6B6B1CE5-DE54-47D1-8962-A983ABD5A9E5}" type="presParOf" srcId="{041F2D6B-8E6B-458E-9913-1663AF003F19}" destId="{F632B876-8B47-487F-AA2F-62DF514619FE}" srcOrd="12" destOrd="0" presId="urn:microsoft.com/office/officeart/2005/8/layout/chevron2"/>
    <dgm:cxn modelId="{4BAF51AD-F4D5-42B3-A1B8-B87265E4839B}" type="presParOf" srcId="{F632B876-8B47-487F-AA2F-62DF514619FE}" destId="{41539CCB-D455-4C8F-A71A-FB95D3647F8F}" srcOrd="0" destOrd="0" presId="urn:microsoft.com/office/officeart/2005/8/layout/chevron2"/>
    <dgm:cxn modelId="{5B791847-4036-4AAF-9F72-74A1FCE8098B}" type="presParOf" srcId="{F632B876-8B47-487F-AA2F-62DF514619FE}" destId="{56EBF118-456F-447C-B2BD-8A4867125020}" srcOrd="1" destOrd="0" presId="urn:microsoft.com/office/officeart/2005/8/layout/chevron2"/>
    <dgm:cxn modelId="{F8586990-D37B-4D28-A2E2-688806EFACE6}" type="presParOf" srcId="{041F2D6B-8E6B-458E-9913-1663AF003F19}" destId="{058B8A58-454C-43B1-9398-F9D376FF1387}" srcOrd="13" destOrd="0" presId="urn:microsoft.com/office/officeart/2005/8/layout/chevron2"/>
    <dgm:cxn modelId="{A69AE8D1-1E4C-4550-9EE4-44925D394AE5}" type="presParOf" srcId="{041F2D6B-8E6B-458E-9913-1663AF003F19}" destId="{5641AC33-93A0-4D20-83F6-C26EEC072CAD}" srcOrd="14" destOrd="0" presId="urn:microsoft.com/office/officeart/2005/8/layout/chevron2"/>
    <dgm:cxn modelId="{B708EC61-8F06-465D-8988-5270BC282F33}" type="presParOf" srcId="{5641AC33-93A0-4D20-83F6-C26EEC072CAD}" destId="{C98DA9BE-AF99-4238-96E6-4AE530991482}" srcOrd="0" destOrd="0" presId="urn:microsoft.com/office/officeart/2005/8/layout/chevron2"/>
    <dgm:cxn modelId="{9E378621-7D41-4772-AE10-C789318EB13B}" type="presParOf" srcId="{5641AC33-93A0-4D20-83F6-C26EEC072CAD}" destId="{ECD240EE-BF79-4E03-9CF2-5E76BB91A079}" srcOrd="1" destOrd="0" presId="urn:microsoft.com/office/officeart/2005/8/layout/chevron2"/>
  </dgm:cxnLst>
  <dgm:bg/>
  <dgm:whole/>
  <dgm:extLst>
    <a:ext uri="http://schemas.microsoft.com/office/drawing/2008/diagram">
      <dsp:dataModelExt xmlns:dsp="http://schemas.microsoft.com/office/drawing/2008/diagram" relId="rId9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61F18EC-C174-43DA-82BC-1FA0D57008D3}" type="doc">
      <dgm:prSet loTypeId="urn:microsoft.com/office/officeart/2008/layout/NameandTitleOrganizationalChart" loCatId="hierarchy" qsTypeId="urn:microsoft.com/office/officeart/2005/8/quickstyle/3d1" qsCatId="3D" csTypeId="urn:microsoft.com/office/officeart/2005/8/colors/accent2_2" csCatId="accent2" phldr="1"/>
      <dgm:spPr/>
      <dgm:t>
        <a:bodyPr/>
        <a:lstStyle/>
        <a:p>
          <a:endParaRPr lang="fr-FR"/>
        </a:p>
      </dgm:t>
    </dgm:pt>
    <dgm:pt modelId="{FCCA6987-B1C8-4FED-95AC-47B7D7A3726A}">
      <dgm:prSet/>
      <dgm:spPr/>
      <dgm:t>
        <a:bodyPr/>
        <a:lstStyle/>
        <a:p>
          <a:r>
            <a:rPr lang="fr-FR"/>
            <a:t>Xavier DUMONT	</a:t>
          </a:r>
        </a:p>
      </dgm:t>
    </dgm:pt>
    <dgm:pt modelId="{4E59BCCA-E4CC-49EA-B8A7-050ACF9EF3B0}" type="parTrans" cxnId="{D6C60BB0-AC19-4C69-AF22-D321D1D7D332}">
      <dgm:prSet/>
      <dgm:spPr/>
      <dgm:t>
        <a:bodyPr/>
        <a:lstStyle/>
        <a:p>
          <a:endParaRPr lang="fr-FR"/>
        </a:p>
      </dgm:t>
    </dgm:pt>
    <dgm:pt modelId="{A7C9269E-CEE8-46C1-A09E-F85FC1279904}" type="sibTrans" cxnId="{D6C60BB0-AC19-4C69-AF22-D321D1D7D332}">
      <dgm:prSet/>
      <dgm:spPr/>
      <dgm:t>
        <a:bodyPr/>
        <a:lstStyle/>
        <a:p>
          <a:r>
            <a:rPr lang="fr-FR"/>
            <a:t>DG Finance</a:t>
          </a:r>
        </a:p>
      </dgm:t>
    </dgm:pt>
    <dgm:pt modelId="{5B5B73BA-EE43-4EE6-A2ED-E974538F9A7F}">
      <dgm:prSet/>
      <dgm:spPr/>
      <dgm:t>
        <a:bodyPr/>
        <a:lstStyle/>
        <a:p>
          <a:r>
            <a:rPr lang="fr-FR"/>
            <a:t>Anne ADAMO</a:t>
          </a:r>
        </a:p>
      </dgm:t>
    </dgm:pt>
    <dgm:pt modelId="{4C15F7E6-BE48-4B9C-8B35-54D9688CB3BB}" type="parTrans" cxnId="{4E6B9831-27BF-4DEC-8868-17C1843A256C}">
      <dgm:prSet/>
      <dgm:spPr/>
      <dgm:t>
        <a:bodyPr/>
        <a:lstStyle/>
        <a:p>
          <a:endParaRPr lang="fr-FR"/>
        </a:p>
      </dgm:t>
    </dgm:pt>
    <dgm:pt modelId="{B12086DB-4217-43DA-B1C7-B7F75F1D5F74}" type="sibTrans" cxnId="{4E6B9831-27BF-4DEC-8868-17C1843A256C}">
      <dgm:prSet/>
      <dgm:spPr/>
      <dgm:t>
        <a:bodyPr/>
        <a:lstStyle/>
        <a:p>
          <a:r>
            <a:rPr lang="fr-FR"/>
            <a:t>Responsable comptabilité</a:t>
          </a:r>
        </a:p>
      </dgm:t>
    </dgm:pt>
    <dgm:pt modelId="{D698356E-0210-4D35-A49E-E4E08029937F}">
      <dgm:prSet/>
      <dgm:spPr/>
      <dgm:t>
        <a:bodyPr/>
        <a:lstStyle/>
        <a:p>
          <a:r>
            <a:rPr lang="fr-FR"/>
            <a:t>Romain SOULARD</a:t>
          </a:r>
        </a:p>
      </dgm:t>
    </dgm:pt>
    <dgm:pt modelId="{13C1742E-6BAE-4095-B2BF-090D140CD906}" type="parTrans" cxnId="{36B9F95E-19F7-496D-83AE-8DF8527F0974}">
      <dgm:prSet/>
      <dgm:spPr/>
      <dgm:t>
        <a:bodyPr/>
        <a:lstStyle/>
        <a:p>
          <a:endParaRPr lang="fr-FR"/>
        </a:p>
      </dgm:t>
    </dgm:pt>
    <dgm:pt modelId="{992D1F87-74C3-4F45-82D0-666ED0985086}" type="sibTrans" cxnId="{36B9F95E-19F7-496D-83AE-8DF8527F0974}">
      <dgm:prSet/>
      <dgm:spPr/>
      <dgm:t>
        <a:bodyPr/>
        <a:lstStyle/>
        <a:p>
          <a:r>
            <a:rPr lang="fr-FR"/>
            <a:t>Resp. Consolidation</a:t>
          </a:r>
        </a:p>
      </dgm:t>
    </dgm:pt>
    <dgm:pt modelId="{A628C23A-BE94-4A9C-B60B-2EECE31AE056}">
      <dgm:prSet/>
      <dgm:spPr/>
      <dgm:t>
        <a:bodyPr/>
        <a:lstStyle/>
        <a:p>
          <a:r>
            <a:rPr lang="fr-FR"/>
            <a:t>Mireille HODEMON</a:t>
          </a:r>
        </a:p>
      </dgm:t>
    </dgm:pt>
    <dgm:pt modelId="{B66A0134-130D-4690-A1DA-A60A87229EC8}" type="parTrans" cxnId="{6C28DD92-569B-4E87-83D5-4C388D9ACBF8}">
      <dgm:prSet/>
      <dgm:spPr/>
      <dgm:t>
        <a:bodyPr/>
        <a:lstStyle/>
        <a:p>
          <a:endParaRPr lang="fr-FR"/>
        </a:p>
      </dgm:t>
    </dgm:pt>
    <dgm:pt modelId="{6ACDDC6D-72FE-4629-83FC-DFE48ACDCA1A}" type="sibTrans" cxnId="{6C28DD92-569B-4E87-83D5-4C388D9ACBF8}">
      <dgm:prSet/>
      <dgm:spPr/>
      <dgm:t>
        <a:bodyPr/>
        <a:lstStyle/>
        <a:p>
          <a:r>
            <a:rPr lang="fr-FR"/>
            <a:t>Resp. Compta Géné/ Clients /Fournisseurs</a:t>
          </a:r>
        </a:p>
      </dgm:t>
    </dgm:pt>
    <dgm:pt modelId="{EE697821-1EFB-414B-B4AB-4615CF63994F}">
      <dgm:prSet/>
      <dgm:spPr/>
      <dgm:t>
        <a:bodyPr/>
        <a:lstStyle/>
        <a:p>
          <a:r>
            <a:rPr lang="fr-FR"/>
            <a:t>Gwenael BIAN </a:t>
          </a:r>
        </a:p>
      </dgm:t>
    </dgm:pt>
    <dgm:pt modelId="{3C604638-AB81-4599-93D3-0AF17474929E}" type="parTrans" cxnId="{DB46D91A-555D-4F6D-A607-28624BA5F5FF}">
      <dgm:prSet/>
      <dgm:spPr/>
      <dgm:t>
        <a:bodyPr/>
        <a:lstStyle/>
        <a:p>
          <a:endParaRPr lang="fr-FR"/>
        </a:p>
      </dgm:t>
    </dgm:pt>
    <dgm:pt modelId="{D3639565-6C96-4A97-AAF5-3E4F4ED01196}" type="sibTrans" cxnId="{DB46D91A-555D-4F6D-A607-28624BA5F5FF}">
      <dgm:prSet/>
      <dgm:spPr/>
      <dgm:t>
        <a:bodyPr/>
        <a:lstStyle/>
        <a:p>
          <a:r>
            <a:rPr lang="fr-FR"/>
            <a:t>Resp. Contrôle de Gestion</a:t>
          </a:r>
        </a:p>
      </dgm:t>
    </dgm:pt>
    <dgm:pt modelId="{7F1600DB-F22E-456F-B019-42504B8CF8D7}">
      <dgm:prSet/>
      <dgm:spPr/>
      <dgm:t>
        <a:bodyPr/>
        <a:lstStyle/>
        <a:p>
          <a:r>
            <a:rPr lang="fr-FR"/>
            <a:t>Sadrine BOSSARD</a:t>
          </a:r>
        </a:p>
      </dgm:t>
    </dgm:pt>
    <dgm:pt modelId="{4B438F72-7536-4CCA-9DA1-134BB68B14AD}" type="parTrans" cxnId="{06C959C3-F68F-4654-B783-7F69B5987886}">
      <dgm:prSet/>
      <dgm:spPr/>
      <dgm:t>
        <a:bodyPr/>
        <a:lstStyle/>
        <a:p>
          <a:endParaRPr lang="fr-FR"/>
        </a:p>
      </dgm:t>
    </dgm:pt>
    <dgm:pt modelId="{1CBEC33C-62E5-4B79-9D53-EEC667991C59}" type="sibTrans" cxnId="{06C959C3-F68F-4654-B783-7F69B5987886}">
      <dgm:prSet/>
      <dgm:spPr/>
      <dgm:t>
        <a:bodyPr/>
        <a:lstStyle/>
        <a:p>
          <a:r>
            <a:rPr lang="fr-FR"/>
            <a:t>Responsable RH</a:t>
          </a:r>
        </a:p>
      </dgm:t>
    </dgm:pt>
    <dgm:pt modelId="{70731FD4-2C2D-420A-981A-31A673EBA6DB}">
      <dgm:prSet/>
      <dgm:spPr/>
      <dgm:t>
        <a:bodyPr/>
        <a:lstStyle/>
        <a:p>
          <a:r>
            <a:rPr lang="fr-FR"/>
            <a:t>Solange VIEGAS DOS REIS</a:t>
          </a:r>
        </a:p>
      </dgm:t>
    </dgm:pt>
    <dgm:pt modelId="{674C1F9B-2117-43C4-92BE-93C83547C51F}" type="parTrans" cxnId="{F1A6F26C-39A2-43F2-AD5C-0AA1B2B80C44}">
      <dgm:prSet/>
      <dgm:spPr/>
      <dgm:t>
        <a:bodyPr/>
        <a:lstStyle/>
        <a:p>
          <a:endParaRPr lang="fr-FR"/>
        </a:p>
      </dgm:t>
    </dgm:pt>
    <dgm:pt modelId="{B130A4A4-7C85-440A-B799-02A26A85B2F0}" type="sibTrans" cxnId="{F1A6F26C-39A2-43F2-AD5C-0AA1B2B80C44}">
      <dgm:prSet/>
      <dgm:spPr/>
      <dgm:t>
        <a:bodyPr/>
        <a:lstStyle/>
        <a:p>
          <a:r>
            <a:rPr lang="fr-FR"/>
            <a:t>Service Juridique</a:t>
          </a:r>
        </a:p>
      </dgm:t>
    </dgm:pt>
    <dgm:pt modelId="{8EF30154-D6B6-43A1-9C58-C0BB02B1077D}" type="pres">
      <dgm:prSet presAssocID="{B61F18EC-C174-43DA-82BC-1FA0D57008D3}" presName="hierChild1" presStyleCnt="0">
        <dgm:presLayoutVars>
          <dgm:orgChart val="1"/>
          <dgm:chPref val="1"/>
          <dgm:dir/>
          <dgm:animOne val="branch"/>
          <dgm:animLvl val="lvl"/>
          <dgm:resizeHandles/>
        </dgm:presLayoutVars>
      </dgm:prSet>
      <dgm:spPr/>
      <dgm:t>
        <a:bodyPr/>
        <a:lstStyle/>
        <a:p>
          <a:endParaRPr lang="fr-FR"/>
        </a:p>
      </dgm:t>
    </dgm:pt>
    <dgm:pt modelId="{25427D5B-0F95-44C2-8FDC-8A10483A502B}" type="pres">
      <dgm:prSet presAssocID="{FCCA6987-B1C8-4FED-95AC-47B7D7A3726A}" presName="hierRoot1" presStyleCnt="0">
        <dgm:presLayoutVars>
          <dgm:hierBranch val="init"/>
        </dgm:presLayoutVars>
      </dgm:prSet>
      <dgm:spPr/>
    </dgm:pt>
    <dgm:pt modelId="{3676C09F-FECE-4C36-B9C2-AD761F009ECA}" type="pres">
      <dgm:prSet presAssocID="{FCCA6987-B1C8-4FED-95AC-47B7D7A3726A}" presName="rootComposite1" presStyleCnt="0"/>
      <dgm:spPr/>
    </dgm:pt>
    <dgm:pt modelId="{639BB1CC-65A9-4546-8D3B-1CC2FD03E76E}" type="pres">
      <dgm:prSet presAssocID="{FCCA6987-B1C8-4FED-95AC-47B7D7A3726A}" presName="rootText1" presStyleLbl="node0" presStyleIdx="0" presStyleCnt="1">
        <dgm:presLayoutVars>
          <dgm:chMax/>
          <dgm:chPref val="3"/>
        </dgm:presLayoutVars>
      </dgm:prSet>
      <dgm:spPr/>
      <dgm:t>
        <a:bodyPr/>
        <a:lstStyle/>
        <a:p>
          <a:endParaRPr lang="fr-FR"/>
        </a:p>
      </dgm:t>
    </dgm:pt>
    <dgm:pt modelId="{DBDBADC0-BBA4-4B91-9BF5-15B874969EBA}" type="pres">
      <dgm:prSet presAssocID="{FCCA6987-B1C8-4FED-95AC-47B7D7A3726A}" presName="titleText1" presStyleLbl="fgAcc0" presStyleIdx="0" presStyleCnt="1">
        <dgm:presLayoutVars>
          <dgm:chMax val="0"/>
          <dgm:chPref val="0"/>
        </dgm:presLayoutVars>
      </dgm:prSet>
      <dgm:spPr/>
      <dgm:t>
        <a:bodyPr/>
        <a:lstStyle/>
        <a:p>
          <a:endParaRPr lang="fr-FR"/>
        </a:p>
      </dgm:t>
    </dgm:pt>
    <dgm:pt modelId="{8F12FA8D-29C7-4C39-BC3A-E95CB02557C0}" type="pres">
      <dgm:prSet presAssocID="{FCCA6987-B1C8-4FED-95AC-47B7D7A3726A}" presName="rootConnector1" presStyleLbl="node1" presStyleIdx="0" presStyleCnt="6"/>
      <dgm:spPr/>
      <dgm:t>
        <a:bodyPr/>
        <a:lstStyle/>
        <a:p>
          <a:endParaRPr lang="fr-FR"/>
        </a:p>
      </dgm:t>
    </dgm:pt>
    <dgm:pt modelId="{286BCD8D-67A2-4E7D-8564-B254DD7376D1}" type="pres">
      <dgm:prSet presAssocID="{FCCA6987-B1C8-4FED-95AC-47B7D7A3726A}" presName="hierChild2" presStyleCnt="0"/>
      <dgm:spPr/>
    </dgm:pt>
    <dgm:pt modelId="{1D92B33D-8055-4FD8-9579-77A861F51A4F}" type="pres">
      <dgm:prSet presAssocID="{4C15F7E6-BE48-4B9C-8B35-54D9688CB3BB}" presName="Name37" presStyleLbl="parChTrans1D2" presStyleIdx="0" presStyleCnt="3"/>
      <dgm:spPr/>
      <dgm:t>
        <a:bodyPr/>
        <a:lstStyle/>
        <a:p>
          <a:endParaRPr lang="fr-FR"/>
        </a:p>
      </dgm:t>
    </dgm:pt>
    <dgm:pt modelId="{E551C567-1A17-4A9C-A176-3A56E66EAFEC}" type="pres">
      <dgm:prSet presAssocID="{5B5B73BA-EE43-4EE6-A2ED-E974538F9A7F}" presName="hierRoot2" presStyleCnt="0">
        <dgm:presLayoutVars>
          <dgm:hierBranch val="init"/>
        </dgm:presLayoutVars>
      </dgm:prSet>
      <dgm:spPr/>
    </dgm:pt>
    <dgm:pt modelId="{CEC82274-7F55-49AC-A319-287407F91BED}" type="pres">
      <dgm:prSet presAssocID="{5B5B73BA-EE43-4EE6-A2ED-E974538F9A7F}" presName="rootComposite" presStyleCnt="0"/>
      <dgm:spPr/>
    </dgm:pt>
    <dgm:pt modelId="{D9C93943-C009-4BC7-9728-31164473E107}" type="pres">
      <dgm:prSet presAssocID="{5B5B73BA-EE43-4EE6-A2ED-E974538F9A7F}" presName="rootText" presStyleLbl="node1" presStyleIdx="0" presStyleCnt="6">
        <dgm:presLayoutVars>
          <dgm:chMax/>
          <dgm:chPref val="3"/>
        </dgm:presLayoutVars>
      </dgm:prSet>
      <dgm:spPr/>
      <dgm:t>
        <a:bodyPr/>
        <a:lstStyle/>
        <a:p>
          <a:endParaRPr lang="fr-FR"/>
        </a:p>
      </dgm:t>
    </dgm:pt>
    <dgm:pt modelId="{0DD46BA6-8AD6-420E-BB90-6D5F55892FA0}" type="pres">
      <dgm:prSet presAssocID="{5B5B73BA-EE43-4EE6-A2ED-E974538F9A7F}" presName="titleText2" presStyleLbl="fgAcc1" presStyleIdx="0" presStyleCnt="6">
        <dgm:presLayoutVars>
          <dgm:chMax val="0"/>
          <dgm:chPref val="0"/>
        </dgm:presLayoutVars>
      </dgm:prSet>
      <dgm:spPr/>
      <dgm:t>
        <a:bodyPr/>
        <a:lstStyle/>
        <a:p>
          <a:endParaRPr lang="fr-FR"/>
        </a:p>
      </dgm:t>
    </dgm:pt>
    <dgm:pt modelId="{216D3077-757D-4F84-BE2F-B3898530D6F9}" type="pres">
      <dgm:prSet presAssocID="{5B5B73BA-EE43-4EE6-A2ED-E974538F9A7F}" presName="rootConnector" presStyleLbl="node2" presStyleIdx="0" presStyleCnt="0"/>
      <dgm:spPr/>
      <dgm:t>
        <a:bodyPr/>
        <a:lstStyle/>
        <a:p>
          <a:endParaRPr lang="fr-FR"/>
        </a:p>
      </dgm:t>
    </dgm:pt>
    <dgm:pt modelId="{97CF88D3-E50E-4F70-A2D3-AD2A7C9B6FAB}" type="pres">
      <dgm:prSet presAssocID="{5B5B73BA-EE43-4EE6-A2ED-E974538F9A7F}" presName="hierChild4" presStyleCnt="0"/>
      <dgm:spPr/>
    </dgm:pt>
    <dgm:pt modelId="{01CD7376-23A5-40AA-84C5-1A111B891FC2}" type="pres">
      <dgm:prSet presAssocID="{13C1742E-6BAE-4095-B2BF-090D140CD906}" presName="Name37" presStyleLbl="parChTrans1D3" presStyleIdx="0" presStyleCnt="3"/>
      <dgm:spPr/>
      <dgm:t>
        <a:bodyPr/>
        <a:lstStyle/>
        <a:p>
          <a:endParaRPr lang="fr-FR"/>
        </a:p>
      </dgm:t>
    </dgm:pt>
    <dgm:pt modelId="{41622503-9903-4201-BD3C-F2250516BD30}" type="pres">
      <dgm:prSet presAssocID="{D698356E-0210-4D35-A49E-E4E08029937F}" presName="hierRoot2" presStyleCnt="0">
        <dgm:presLayoutVars>
          <dgm:hierBranch val="init"/>
        </dgm:presLayoutVars>
      </dgm:prSet>
      <dgm:spPr/>
    </dgm:pt>
    <dgm:pt modelId="{D2DB68FC-1CFF-4A2C-9324-A67CC54D471A}" type="pres">
      <dgm:prSet presAssocID="{D698356E-0210-4D35-A49E-E4E08029937F}" presName="rootComposite" presStyleCnt="0"/>
      <dgm:spPr/>
    </dgm:pt>
    <dgm:pt modelId="{CA2D0A7F-8C41-422F-BB3D-59E3E7F51849}" type="pres">
      <dgm:prSet presAssocID="{D698356E-0210-4D35-A49E-E4E08029937F}" presName="rootText" presStyleLbl="node1" presStyleIdx="1" presStyleCnt="6">
        <dgm:presLayoutVars>
          <dgm:chMax/>
          <dgm:chPref val="3"/>
        </dgm:presLayoutVars>
      </dgm:prSet>
      <dgm:spPr/>
      <dgm:t>
        <a:bodyPr/>
        <a:lstStyle/>
        <a:p>
          <a:endParaRPr lang="fr-FR"/>
        </a:p>
      </dgm:t>
    </dgm:pt>
    <dgm:pt modelId="{7FE5F9C3-1DD9-4D95-959C-A74B7C85082B}" type="pres">
      <dgm:prSet presAssocID="{D698356E-0210-4D35-A49E-E4E08029937F}" presName="titleText2" presStyleLbl="fgAcc1" presStyleIdx="1" presStyleCnt="6">
        <dgm:presLayoutVars>
          <dgm:chMax val="0"/>
          <dgm:chPref val="0"/>
        </dgm:presLayoutVars>
      </dgm:prSet>
      <dgm:spPr/>
      <dgm:t>
        <a:bodyPr/>
        <a:lstStyle/>
        <a:p>
          <a:endParaRPr lang="fr-FR"/>
        </a:p>
      </dgm:t>
    </dgm:pt>
    <dgm:pt modelId="{C18C1A57-8511-4567-95D2-ADD2F83E2D51}" type="pres">
      <dgm:prSet presAssocID="{D698356E-0210-4D35-A49E-E4E08029937F}" presName="rootConnector" presStyleLbl="node3" presStyleIdx="0" presStyleCnt="0"/>
      <dgm:spPr/>
      <dgm:t>
        <a:bodyPr/>
        <a:lstStyle/>
        <a:p>
          <a:endParaRPr lang="fr-FR"/>
        </a:p>
      </dgm:t>
    </dgm:pt>
    <dgm:pt modelId="{A19DFF25-370C-4A4F-9C91-FE55C297E4DA}" type="pres">
      <dgm:prSet presAssocID="{D698356E-0210-4D35-A49E-E4E08029937F}" presName="hierChild4" presStyleCnt="0"/>
      <dgm:spPr/>
    </dgm:pt>
    <dgm:pt modelId="{65E1B333-1248-412B-A6F5-7BB3008FE111}" type="pres">
      <dgm:prSet presAssocID="{D698356E-0210-4D35-A49E-E4E08029937F}" presName="hierChild5" presStyleCnt="0"/>
      <dgm:spPr/>
    </dgm:pt>
    <dgm:pt modelId="{4E537645-0063-4B70-AAED-EA3FA16FAD4C}" type="pres">
      <dgm:prSet presAssocID="{B66A0134-130D-4690-A1DA-A60A87229EC8}" presName="Name37" presStyleLbl="parChTrans1D3" presStyleIdx="1" presStyleCnt="3"/>
      <dgm:spPr/>
      <dgm:t>
        <a:bodyPr/>
        <a:lstStyle/>
        <a:p>
          <a:endParaRPr lang="fr-FR"/>
        </a:p>
      </dgm:t>
    </dgm:pt>
    <dgm:pt modelId="{D34D9B87-F665-4CF7-876C-43D63314BBDA}" type="pres">
      <dgm:prSet presAssocID="{A628C23A-BE94-4A9C-B60B-2EECE31AE056}" presName="hierRoot2" presStyleCnt="0">
        <dgm:presLayoutVars>
          <dgm:hierBranch val="init"/>
        </dgm:presLayoutVars>
      </dgm:prSet>
      <dgm:spPr/>
    </dgm:pt>
    <dgm:pt modelId="{72AAA5E5-9B76-409E-8A2E-379299F1EAC9}" type="pres">
      <dgm:prSet presAssocID="{A628C23A-BE94-4A9C-B60B-2EECE31AE056}" presName="rootComposite" presStyleCnt="0"/>
      <dgm:spPr/>
    </dgm:pt>
    <dgm:pt modelId="{57F36550-0813-400E-84AD-6FC44E1F82AE}" type="pres">
      <dgm:prSet presAssocID="{A628C23A-BE94-4A9C-B60B-2EECE31AE056}" presName="rootText" presStyleLbl="node1" presStyleIdx="2" presStyleCnt="6">
        <dgm:presLayoutVars>
          <dgm:chMax/>
          <dgm:chPref val="3"/>
        </dgm:presLayoutVars>
      </dgm:prSet>
      <dgm:spPr/>
      <dgm:t>
        <a:bodyPr/>
        <a:lstStyle/>
        <a:p>
          <a:endParaRPr lang="fr-FR"/>
        </a:p>
      </dgm:t>
    </dgm:pt>
    <dgm:pt modelId="{4FA67FBF-23AF-4E7E-A0B2-6CD91624D720}" type="pres">
      <dgm:prSet presAssocID="{A628C23A-BE94-4A9C-B60B-2EECE31AE056}" presName="titleText2" presStyleLbl="fgAcc1" presStyleIdx="2" presStyleCnt="6">
        <dgm:presLayoutVars>
          <dgm:chMax val="0"/>
          <dgm:chPref val="0"/>
        </dgm:presLayoutVars>
      </dgm:prSet>
      <dgm:spPr/>
      <dgm:t>
        <a:bodyPr/>
        <a:lstStyle/>
        <a:p>
          <a:endParaRPr lang="fr-FR"/>
        </a:p>
      </dgm:t>
    </dgm:pt>
    <dgm:pt modelId="{4F849ADB-1127-4906-96D0-5CBAB22412F8}" type="pres">
      <dgm:prSet presAssocID="{A628C23A-BE94-4A9C-B60B-2EECE31AE056}" presName="rootConnector" presStyleLbl="node3" presStyleIdx="0" presStyleCnt="0"/>
      <dgm:spPr/>
      <dgm:t>
        <a:bodyPr/>
        <a:lstStyle/>
        <a:p>
          <a:endParaRPr lang="fr-FR"/>
        </a:p>
      </dgm:t>
    </dgm:pt>
    <dgm:pt modelId="{FC8062AA-10F8-471F-986C-7945762758CA}" type="pres">
      <dgm:prSet presAssocID="{A628C23A-BE94-4A9C-B60B-2EECE31AE056}" presName="hierChild4" presStyleCnt="0"/>
      <dgm:spPr/>
    </dgm:pt>
    <dgm:pt modelId="{6C054779-29F1-49E4-BED1-1E397EEF2ADE}" type="pres">
      <dgm:prSet presAssocID="{A628C23A-BE94-4A9C-B60B-2EECE31AE056}" presName="hierChild5" presStyleCnt="0"/>
      <dgm:spPr/>
    </dgm:pt>
    <dgm:pt modelId="{8DC45E1B-9EEB-4BD8-A97F-74A181FA2C7A}" type="pres">
      <dgm:prSet presAssocID="{3C604638-AB81-4599-93D3-0AF17474929E}" presName="Name37" presStyleLbl="parChTrans1D3" presStyleIdx="2" presStyleCnt="3"/>
      <dgm:spPr/>
      <dgm:t>
        <a:bodyPr/>
        <a:lstStyle/>
        <a:p>
          <a:endParaRPr lang="fr-FR"/>
        </a:p>
      </dgm:t>
    </dgm:pt>
    <dgm:pt modelId="{BF8F6704-E71A-4842-9901-765535704A4B}" type="pres">
      <dgm:prSet presAssocID="{EE697821-1EFB-414B-B4AB-4615CF63994F}" presName="hierRoot2" presStyleCnt="0">
        <dgm:presLayoutVars>
          <dgm:hierBranch val="init"/>
        </dgm:presLayoutVars>
      </dgm:prSet>
      <dgm:spPr/>
    </dgm:pt>
    <dgm:pt modelId="{A4C55373-AD2A-4148-AC60-7455462FC332}" type="pres">
      <dgm:prSet presAssocID="{EE697821-1EFB-414B-B4AB-4615CF63994F}" presName="rootComposite" presStyleCnt="0"/>
      <dgm:spPr/>
    </dgm:pt>
    <dgm:pt modelId="{8AF0FE72-8757-42B9-BD59-DC07A972389C}" type="pres">
      <dgm:prSet presAssocID="{EE697821-1EFB-414B-B4AB-4615CF63994F}" presName="rootText" presStyleLbl="node1" presStyleIdx="3" presStyleCnt="6">
        <dgm:presLayoutVars>
          <dgm:chMax/>
          <dgm:chPref val="3"/>
        </dgm:presLayoutVars>
      </dgm:prSet>
      <dgm:spPr/>
      <dgm:t>
        <a:bodyPr/>
        <a:lstStyle/>
        <a:p>
          <a:endParaRPr lang="fr-FR"/>
        </a:p>
      </dgm:t>
    </dgm:pt>
    <dgm:pt modelId="{F5912DD9-C94B-485D-82F7-40265A43536D}" type="pres">
      <dgm:prSet presAssocID="{EE697821-1EFB-414B-B4AB-4615CF63994F}" presName="titleText2" presStyleLbl="fgAcc1" presStyleIdx="3" presStyleCnt="6">
        <dgm:presLayoutVars>
          <dgm:chMax val="0"/>
          <dgm:chPref val="0"/>
        </dgm:presLayoutVars>
      </dgm:prSet>
      <dgm:spPr/>
      <dgm:t>
        <a:bodyPr/>
        <a:lstStyle/>
        <a:p>
          <a:endParaRPr lang="fr-FR"/>
        </a:p>
      </dgm:t>
    </dgm:pt>
    <dgm:pt modelId="{37DE1DEA-BE35-48C6-AEB9-8503FD953E2B}" type="pres">
      <dgm:prSet presAssocID="{EE697821-1EFB-414B-B4AB-4615CF63994F}" presName="rootConnector" presStyleLbl="node3" presStyleIdx="0" presStyleCnt="0"/>
      <dgm:spPr/>
      <dgm:t>
        <a:bodyPr/>
        <a:lstStyle/>
        <a:p>
          <a:endParaRPr lang="fr-FR"/>
        </a:p>
      </dgm:t>
    </dgm:pt>
    <dgm:pt modelId="{4FD98A67-07CF-4C7D-8E9B-110B6CE4642E}" type="pres">
      <dgm:prSet presAssocID="{EE697821-1EFB-414B-B4AB-4615CF63994F}" presName="hierChild4" presStyleCnt="0"/>
      <dgm:spPr/>
    </dgm:pt>
    <dgm:pt modelId="{E6C20E81-D04B-4894-BB77-02488E58A9AF}" type="pres">
      <dgm:prSet presAssocID="{EE697821-1EFB-414B-B4AB-4615CF63994F}" presName="hierChild5" presStyleCnt="0"/>
      <dgm:spPr/>
    </dgm:pt>
    <dgm:pt modelId="{2CBB2158-717B-47DE-B122-4392AF97ABBE}" type="pres">
      <dgm:prSet presAssocID="{5B5B73BA-EE43-4EE6-A2ED-E974538F9A7F}" presName="hierChild5" presStyleCnt="0"/>
      <dgm:spPr/>
    </dgm:pt>
    <dgm:pt modelId="{9DB1223C-DFD1-4BF4-8D66-0F08EC454507}" type="pres">
      <dgm:prSet presAssocID="{4B438F72-7536-4CCA-9DA1-134BB68B14AD}" presName="Name37" presStyleLbl="parChTrans1D2" presStyleIdx="1" presStyleCnt="3"/>
      <dgm:spPr/>
      <dgm:t>
        <a:bodyPr/>
        <a:lstStyle/>
        <a:p>
          <a:endParaRPr lang="fr-FR"/>
        </a:p>
      </dgm:t>
    </dgm:pt>
    <dgm:pt modelId="{195DF322-5E88-4DAB-9839-CCA39552DA52}" type="pres">
      <dgm:prSet presAssocID="{7F1600DB-F22E-456F-B019-42504B8CF8D7}" presName="hierRoot2" presStyleCnt="0">
        <dgm:presLayoutVars>
          <dgm:hierBranch val="init"/>
        </dgm:presLayoutVars>
      </dgm:prSet>
      <dgm:spPr/>
    </dgm:pt>
    <dgm:pt modelId="{476F7020-C569-492D-BB06-BBFD3017F93A}" type="pres">
      <dgm:prSet presAssocID="{7F1600DB-F22E-456F-B019-42504B8CF8D7}" presName="rootComposite" presStyleCnt="0"/>
      <dgm:spPr/>
    </dgm:pt>
    <dgm:pt modelId="{E9BC564E-4B23-4BEA-B840-F81BB9279F6E}" type="pres">
      <dgm:prSet presAssocID="{7F1600DB-F22E-456F-B019-42504B8CF8D7}" presName="rootText" presStyleLbl="node1" presStyleIdx="4" presStyleCnt="6">
        <dgm:presLayoutVars>
          <dgm:chMax/>
          <dgm:chPref val="3"/>
        </dgm:presLayoutVars>
      </dgm:prSet>
      <dgm:spPr/>
      <dgm:t>
        <a:bodyPr/>
        <a:lstStyle/>
        <a:p>
          <a:endParaRPr lang="fr-FR"/>
        </a:p>
      </dgm:t>
    </dgm:pt>
    <dgm:pt modelId="{3D768861-250E-4DA0-B064-53F3EDA49CDE}" type="pres">
      <dgm:prSet presAssocID="{7F1600DB-F22E-456F-B019-42504B8CF8D7}" presName="titleText2" presStyleLbl="fgAcc1" presStyleIdx="4" presStyleCnt="6">
        <dgm:presLayoutVars>
          <dgm:chMax val="0"/>
          <dgm:chPref val="0"/>
        </dgm:presLayoutVars>
      </dgm:prSet>
      <dgm:spPr/>
      <dgm:t>
        <a:bodyPr/>
        <a:lstStyle/>
        <a:p>
          <a:endParaRPr lang="fr-FR"/>
        </a:p>
      </dgm:t>
    </dgm:pt>
    <dgm:pt modelId="{F9181215-AC1C-4296-9F1B-6C526CF7454B}" type="pres">
      <dgm:prSet presAssocID="{7F1600DB-F22E-456F-B019-42504B8CF8D7}" presName="rootConnector" presStyleLbl="node2" presStyleIdx="0" presStyleCnt="0"/>
      <dgm:spPr/>
      <dgm:t>
        <a:bodyPr/>
        <a:lstStyle/>
        <a:p>
          <a:endParaRPr lang="fr-FR"/>
        </a:p>
      </dgm:t>
    </dgm:pt>
    <dgm:pt modelId="{AD659381-2B7C-49B2-9710-7318771B8531}" type="pres">
      <dgm:prSet presAssocID="{7F1600DB-F22E-456F-B019-42504B8CF8D7}" presName="hierChild4" presStyleCnt="0"/>
      <dgm:spPr/>
    </dgm:pt>
    <dgm:pt modelId="{1298C815-C257-49A5-AF4D-0C8B119CFD01}" type="pres">
      <dgm:prSet presAssocID="{7F1600DB-F22E-456F-B019-42504B8CF8D7}" presName="hierChild5" presStyleCnt="0"/>
      <dgm:spPr/>
    </dgm:pt>
    <dgm:pt modelId="{B00BAF04-ECDE-410A-8FD3-B4AB0B3639BD}" type="pres">
      <dgm:prSet presAssocID="{674C1F9B-2117-43C4-92BE-93C83547C51F}" presName="Name37" presStyleLbl="parChTrans1D2" presStyleIdx="2" presStyleCnt="3"/>
      <dgm:spPr/>
      <dgm:t>
        <a:bodyPr/>
        <a:lstStyle/>
        <a:p>
          <a:endParaRPr lang="fr-FR"/>
        </a:p>
      </dgm:t>
    </dgm:pt>
    <dgm:pt modelId="{0BD42F98-D9BD-4851-AFA6-1BBCB3253DFD}" type="pres">
      <dgm:prSet presAssocID="{70731FD4-2C2D-420A-981A-31A673EBA6DB}" presName="hierRoot2" presStyleCnt="0">
        <dgm:presLayoutVars>
          <dgm:hierBranch val="init"/>
        </dgm:presLayoutVars>
      </dgm:prSet>
      <dgm:spPr/>
    </dgm:pt>
    <dgm:pt modelId="{3394DBA1-7CA1-4011-8D9E-D0EDEE8247C8}" type="pres">
      <dgm:prSet presAssocID="{70731FD4-2C2D-420A-981A-31A673EBA6DB}" presName="rootComposite" presStyleCnt="0"/>
      <dgm:spPr/>
    </dgm:pt>
    <dgm:pt modelId="{A63BC1AD-E414-4A76-B2D9-B27F6D6821EC}" type="pres">
      <dgm:prSet presAssocID="{70731FD4-2C2D-420A-981A-31A673EBA6DB}" presName="rootText" presStyleLbl="node1" presStyleIdx="5" presStyleCnt="6">
        <dgm:presLayoutVars>
          <dgm:chMax/>
          <dgm:chPref val="3"/>
        </dgm:presLayoutVars>
      </dgm:prSet>
      <dgm:spPr/>
      <dgm:t>
        <a:bodyPr/>
        <a:lstStyle/>
        <a:p>
          <a:endParaRPr lang="fr-FR"/>
        </a:p>
      </dgm:t>
    </dgm:pt>
    <dgm:pt modelId="{FCCB6664-8CD1-4403-8921-494BF747089B}" type="pres">
      <dgm:prSet presAssocID="{70731FD4-2C2D-420A-981A-31A673EBA6DB}" presName="titleText2" presStyleLbl="fgAcc1" presStyleIdx="5" presStyleCnt="6">
        <dgm:presLayoutVars>
          <dgm:chMax val="0"/>
          <dgm:chPref val="0"/>
        </dgm:presLayoutVars>
      </dgm:prSet>
      <dgm:spPr/>
      <dgm:t>
        <a:bodyPr/>
        <a:lstStyle/>
        <a:p>
          <a:endParaRPr lang="fr-FR"/>
        </a:p>
      </dgm:t>
    </dgm:pt>
    <dgm:pt modelId="{2F0F783C-B509-40F4-AB55-A8863E34695F}" type="pres">
      <dgm:prSet presAssocID="{70731FD4-2C2D-420A-981A-31A673EBA6DB}" presName="rootConnector" presStyleLbl="node2" presStyleIdx="0" presStyleCnt="0"/>
      <dgm:spPr/>
      <dgm:t>
        <a:bodyPr/>
        <a:lstStyle/>
        <a:p>
          <a:endParaRPr lang="fr-FR"/>
        </a:p>
      </dgm:t>
    </dgm:pt>
    <dgm:pt modelId="{31D3E10D-57B9-4B2C-B236-4903FBDF97F3}" type="pres">
      <dgm:prSet presAssocID="{70731FD4-2C2D-420A-981A-31A673EBA6DB}" presName="hierChild4" presStyleCnt="0"/>
      <dgm:spPr/>
    </dgm:pt>
    <dgm:pt modelId="{702B4E92-F29C-4641-88B4-0392C670ABB9}" type="pres">
      <dgm:prSet presAssocID="{70731FD4-2C2D-420A-981A-31A673EBA6DB}" presName="hierChild5" presStyleCnt="0"/>
      <dgm:spPr/>
    </dgm:pt>
    <dgm:pt modelId="{2F779114-F3A8-4D11-A5EE-832EFF64ECAA}" type="pres">
      <dgm:prSet presAssocID="{FCCA6987-B1C8-4FED-95AC-47B7D7A3726A}" presName="hierChild3" presStyleCnt="0"/>
      <dgm:spPr/>
    </dgm:pt>
  </dgm:ptLst>
  <dgm:cxnLst>
    <dgm:cxn modelId="{08CD8130-C121-4F3F-A61D-7F5DDBDE9A6F}" type="presOf" srcId="{4B438F72-7536-4CCA-9DA1-134BB68B14AD}" destId="{9DB1223C-DFD1-4BF4-8D66-0F08EC454507}" srcOrd="0" destOrd="0" presId="urn:microsoft.com/office/officeart/2008/layout/NameandTitleOrganizationalChart"/>
    <dgm:cxn modelId="{F0BB8A20-4A85-4620-9922-6E505D7D6B28}" type="presOf" srcId="{B66A0134-130D-4690-A1DA-A60A87229EC8}" destId="{4E537645-0063-4B70-AAED-EA3FA16FAD4C}" srcOrd="0" destOrd="0" presId="urn:microsoft.com/office/officeart/2008/layout/NameandTitleOrganizationalChart"/>
    <dgm:cxn modelId="{A9394F5A-CDB5-4677-8DF2-E4A836AE0F3F}" type="presOf" srcId="{D3639565-6C96-4A97-AAF5-3E4F4ED01196}" destId="{F5912DD9-C94B-485D-82F7-40265A43536D}" srcOrd="0" destOrd="0" presId="urn:microsoft.com/office/officeart/2008/layout/NameandTitleOrganizationalChart"/>
    <dgm:cxn modelId="{C9B2AEAB-FF89-4743-B258-6E30B7530445}" type="presOf" srcId="{EE697821-1EFB-414B-B4AB-4615CF63994F}" destId="{8AF0FE72-8757-42B9-BD59-DC07A972389C}" srcOrd="0" destOrd="0" presId="urn:microsoft.com/office/officeart/2008/layout/NameandTitleOrganizationalChart"/>
    <dgm:cxn modelId="{ACD341F5-536A-491B-BEDB-56650E40F0D4}" type="presOf" srcId="{B61F18EC-C174-43DA-82BC-1FA0D57008D3}" destId="{8EF30154-D6B6-43A1-9C58-C0BB02B1077D}" srcOrd="0" destOrd="0" presId="urn:microsoft.com/office/officeart/2008/layout/NameandTitleOrganizationalChart"/>
    <dgm:cxn modelId="{BBD2B78A-A42D-453C-A244-A94105DA0E21}" type="presOf" srcId="{4C15F7E6-BE48-4B9C-8B35-54D9688CB3BB}" destId="{1D92B33D-8055-4FD8-9579-77A861F51A4F}" srcOrd="0" destOrd="0" presId="urn:microsoft.com/office/officeart/2008/layout/NameandTitleOrganizationalChart"/>
    <dgm:cxn modelId="{D6C60BB0-AC19-4C69-AF22-D321D1D7D332}" srcId="{B61F18EC-C174-43DA-82BC-1FA0D57008D3}" destId="{FCCA6987-B1C8-4FED-95AC-47B7D7A3726A}" srcOrd="0" destOrd="0" parTransId="{4E59BCCA-E4CC-49EA-B8A7-050ACF9EF3B0}" sibTransId="{A7C9269E-CEE8-46C1-A09E-F85FC1279904}"/>
    <dgm:cxn modelId="{4E6B9831-27BF-4DEC-8868-17C1843A256C}" srcId="{FCCA6987-B1C8-4FED-95AC-47B7D7A3726A}" destId="{5B5B73BA-EE43-4EE6-A2ED-E974538F9A7F}" srcOrd="0" destOrd="0" parTransId="{4C15F7E6-BE48-4B9C-8B35-54D9688CB3BB}" sibTransId="{B12086DB-4217-43DA-B1C7-B7F75F1D5F74}"/>
    <dgm:cxn modelId="{65E50598-24F3-4002-ABC4-CA9C0FC8D35C}" type="presOf" srcId="{D698356E-0210-4D35-A49E-E4E08029937F}" destId="{CA2D0A7F-8C41-422F-BB3D-59E3E7F51849}" srcOrd="0" destOrd="0" presId="urn:microsoft.com/office/officeart/2008/layout/NameandTitleOrganizationalChart"/>
    <dgm:cxn modelId="{64201D17-95AC-46F7-A692-A70958E315C9}" type="presOf" srcId="{992D1F87-74C3-4F45-82D0-666ED0985086}" destId="{7FE5F9C3-1DD9-4D95-959C-A74B7C85082B}" srcOrd="0" destOrd="0" presId="urn:microsoft.com/office/officeart/2008/layout/NameandTitleOrganizationalChart"/>
    <dgm:cxn modelId="{07F7D6FD-1B17-4B3A-8181-C5F6E980B7AD}" type="presOf" srcId="{B12086DB-4217-43DA-B1C7-B7F75F1D5F74}" destId="{0DD46BA6-8AD6-420E-BB90-6D5F55892FA0}" srcOrd="0" destOrd="0" presId="urn:microsoft.com/office/officeart/2008/layout/NameandTitleOrganizationalChart"/>
    <dgm:cxn modelId="{1EA0428A-633A-4289-B6D2-DBD8D7C41F1D}" type="presOf" srcId="{A628C23A-BE94-4A9C-B60B-2EECE31AE056}" destId="{4F849ADB-1127-4906-96D0-5CBAB22412F8}" srcOrd="1" destOrd="0" presId="urn:microsoft.com/office/officeart/2008/layout/NameandTitleOrganizationalChart"/>
    <dgm:cxn modelId="{F893F980-BE5F-4E4E-BDDE-B83D3D6D8689}" type="presOf" srcId="{6ACDDC6D-72FE-4629-83FC-DFE48ACDCA1A}" destId="{4FA67FBF-23AF-4E7E-A0B2-6CD91624D720}" srcOrd="0" destOrd="0" presId="urn:microsoft.com/office/officeart/2008/layout/NameandTitleOrganizationalChart"/>
    <dgm:cxn modelId="{5F2EEDCF-A713-4D3E-AD91-934B3ED940DB}" type="presOf" srcId="{674C1F9B-2117-43C4-92BE-93C83547C51F}" destId="{B00BAF04-ECDE-410A-8FD3-B4AB0B3639BD}" srcOrd="0" destOrd="0" presId="urn:microsoft.com/office/officeart/2008/layout/NameandTitleOrganizationalChart"/>
    <dgm:cxn modelId="{35A26731-DD16-4238-8BFE-CFE63ACBAD71}" type="presOf" srcId="{13C1742E-6BAE-4095-B2BF-090D140CD906}" destId="{01CD7376-23A5-40AA-84C5-1A111B891FC2}" srcOrd="0" destOrd="0" presId="urn:microsoft.com/office/officeart/2008/layout/NameandTitleOrganizationalChart"/>
    <dgm:cxn modelId="{9F9EE599-A8EF-4925-8A82-A57EA682E401}" type="presOf" srcId="{A7C9269E-CEE8-46C1-A09E-F85FC1279904}" destId="{DBDBADC0-BBA4-4B91-9BF5-15B874969EBA}" srcOrd="0" destOrd="0" presId="urn:microsoft.com/office/officeart/2008/layout/NameandTitleOrganizationalChart"/>
    <dgm:cxn modelId="{74B65C18-C7AF-4F3D-A841-2A0C40CDC9EC}" type="presOf" srcId="{A628C23A-BE94-4A9C-B60B-2EECE31AE056}" destId="{57F36550-0813-400E-84AD-6FC44E1F82AE}" srcOrd="0" destOrd="0" presId="urn:microsoft.com/office/officeart/2008/layout/NameandTitleOrganizationalChart"/>
    <dgm:cxn modelId="{DB46D91A-555D-4F6D-A607-28624BA5F5FF}" srcId="{5B5B73BA-EE43-4EE6-A2ED-E974538F9A7F}" destId="{EE697821-1EFB-414B-B4AB-4615CF63994F}" srcOrd="2" destOrd="0" parTransId="{3C604638-AB81-4599-93D3-0AF17474929E}" sibTransId="{D3639565-6C96-4A97-AAF5-3E4F4ED01196}"/>
    <dgm:cxn modelId="{4D9A4C7D-AA42-4BF3-867B-E7ABC5A49A4A}" type="presOf" srcId="{FCCA6987-B1C8-4FED-95AC-47B7D7A3726A}" destId="{639BB1CC-65A9-4546-8D3B-1CC2FD03E76E}" srcOrd="0" destOrd="0" presId="urn:microsoft.com/office/officeart/2008/layout/NameandTitleOrganizationalChart"/>
    <dgm:cxn modelId="{19853703-9FDD-43FB-B87B-9E0AE0B40EAF}" type="presOf" srcId="{FCCA6987-B1C8-4FED-95AC-47B7D7A3726A}" destId="{8F12FA8D-29C7-4C39-BC3A-E95CB02557C0}" srcOrd="1" destOrd="0" presId="urn:microsoft.com/office/officeart/2008/layout/NameandTitleOrganizationalChart"/>
    <dgm:cxn modelId="{8B238CA5-5B7C-4D77-AAB7-B0DD20D90BA0}" type="presOf" srcId="{B130A4A4-7C85-440A-B799-02A26A85B2F0}" destId="{FCCB6664-8CD1-4403-8921-494BF747089B}" srcOrd="0" destOrd="0" presId="urn:microsoft.com/office/officeart/2008/layout/NameandTitleOrganizationalChart"/>
    <dgm:cxn modelId="{9895B0B2-BE1A-42A8-8FE6-757CF63AC7F0}" type="presOf" srcId="{EE697821-1EFB-414B-B4AB-4615CF63994F}" destId="{37DE1DEA-BE35-48C6-AEB9-8503FD953E2B}" srcOrd="1" destOrd="0" presId="urn:microsoft.com/office/officeart/2008/layout/NameandTitleOrganizationalChart"/>
    <dgm:cxn modelId="{6E38D46D-7B09-4AF6-9B21-E652583DBC47}" type="presOf" srcId="{7F1600DB-F22E-456F-B019-42504B8CF8D7}" destId="{E9BC564E-4B23-4BEA-B840-F81BB9279F6E}" srcOrd="0" destOrd="0" presId="urn:microsoft.com/office/officeart/2008/layout/NameandTitleOrganizationalChart"/>
    <dgm:cxn modelId="{401EBCD5-BA5D-4ADC-9536-B99A85494696}" type="presOf" srcId="{1CBEC33C-62E5-4B79-9D53-EEC667991C59}" destId="{3D768861-250E-4DA0-B064-53F3EDA49CDE}" srcOrd="0" destOrd="0" presId="urn:microsoft.com/office/officeart/2008/layout/NameandTitleOrganizationalChart"/>
    <dgm:cxn modelId="{5DDA7468-1B98-49D2-86EB-F572C5F414AA}" type="presOf" srcId="{5B5B73BA-EE43-4EE6-A2ED-E974538F9A7F}" destId="{216D3077-757D-4F84-BE2F-B3898530D6F9}" srcOrd="1" destOrd="0" presId="urn:microsoft.com/office/officeart/2008/layout/NameandTitleOrganizationalChart"/>
    <dgm:cxn modelId="{36B9F95E-19F7-496D-83AE-8DF8527F0974}" srcId="{5B5B73BA-EE43-4EE6-A2ED-E974538F9A7F}" destId="{D698356E-0210-4D35-A49E-E4E08029937F}" srcOrd="0" destOrd="0" parTransId="{13C1742E-6BAE-4095-B2BF-090D140CD906}" sibTransId="{992D1F87-74C3-4F45-82D0-666ED0985086}"/>
    <dgm:cxn modelId="{4AD593E0-DC65-4994-B5E7-F81DAD76AC85}" type="presOf" srcId="{D698356E-0210-4D35-A49E-E4E08029937F}" destId="{C18C1A57-8511-4567-95D2-ADD2F83E2D51}" srcOrd="1" destOrd="0" presId="urn:microsoft.com/office/officeart/2008/layout/NameandTitleOrganizationalChart"/>
    <dgm:cxn modelId="{46374FEE-77AF-4688-B5C2-7DE607DC2E71}" type="presOf" srcId="{3C604638-AB81-4599-93D3-0AF17474929E}" destId="{8DC45E1B-9EEB-4BD8-A97F-74A181FA2C7A}" srcOrd="0" destOrd="0" presId="urn:microsoft.com/office/officeart/2008/layout/NameandTitleOrganizationalChart"/>
    <dgm:cxn modelId="{4BACCD5B-C0BF-4005-84BE-BB7435E718CC}" type="presOf" srcId="{5B5B73BA-EE43-4EE6-A2ED-E974538F9A7F}" destId="{D9C93943-C009-4BC7-9728-31164473E107}" srcOrd="0" destOrd="0" presId="urn:microsoft.com/office/officeart/2008/layout/NameandTitleOrganizationalChart"/>
    <dgm:cxn modelId="{F1A6F26C-39A2-43F2-AD5C-0AA1B2B80C44}" srcId="{FCCA6987-B1C8-4FED-95AC-47B7D7A3726A}" destId="{70731FD4-2C2D-420A-981A-31A673EBA6DB}" srcOrd="2" destOrd="0" parTransId="{674C1F9B-2117-43C4-92BE-93C83547C51F}" sibTransId="{B130A4A4-7C85-440A-B799-02A26A85B2F0}"/>
    <dgm:cxn modelId="{4D66D566-FA42-489E-8D5C-664F41B77255}" type="presOf" srcId="{7F1600DB-F22E-456F-B019-42504B8CF8D7}" destId="{F9181215-AC1C-4296-9F1B-6C526CF7454B}" srcOrd="1" destOrd="0" presId="urn:microsoft.com/office/officeart/2008/layout/NameandTitleOrganizationalChart"/>
    <dgm:cxn modelId="{CCF46F52-A4DA-416B-B278-19FBEC5CF764}" type="presOf" srcId="{70731FD4-2C2D-420A-981A-31A673EBA6DB}" destId="{A63BC1AD-E414-4A76-B2D9-B27F6D6821EC}" srcOrd="0" destOrd="0" presId="urn:microsoft.com/office/officeart/2008/layout/NameandTitleOrganizationalChart"/>
    <dgm:cxn modelId="{06C959C3-F68F-4654-B783-7F69B5987886}" srcId="{FCCA6987-B1C8-4FED-95AC-47B7D7A3726A}" destId="{7F1600DB-F22E-456F-B019-42504B8CF8D7}" srcOrd="1" destOrd="0" parTransId="{4B438F72-7536-4CCA-9DA1-134BB68B14AD}" sibTransId="{1CBEC33C-62E5-4B79-9D53-EEC667991C59}"/>
    <dgm:cxn modelId="{40D02F72-71DA-4ADC-BBC4-AC6E7A90C109}" type="presOf" srcId="{70731FD4-2C2D-420A-981A-31A673EBA6DB}" destId="{2F0F783C-B509-40F4-AB55-A8863E34695F}" srcOrd="1" destOrd="0" presId="urn:microsoft.com/office/officeart/2008/layout/NameandTitleOrganizationalChart"/>
    <dgm:cxn modelId="{6C28DD92-569B-4E87-83D5-4C388D9ACBF8}" srcId="{5B5B73BA-EE43-4EE6-A2ED-E974538F9A7F}" destId="{A628C23A-BE94-4A9C-B60B-2EECE31AE056}" srcOrd="1" destOrd="0" parTransId="{B66A0134-130D-4690-A1DA-A60A87229EC8}" sibTransId="{6ACDDC6D-72FE-4629-83FC-DFE48ACDCA1A}"/>
    <dgm:cxn modelId="{933E7521-DFF1-48EC-A274-DE66FF088259}" type="presParOf" srcId="{8EF30154-D6B6-43A1-9C58-C0BB02B1077D}" destId="{25427D5B-0F95-44C2-8FDC-8A10483A502B}" srcOrd="0" destOrd="0" presId="urn:microsoft.com/office/officeart/2008/layout/NameandTitleOrganizationalChart"/>
    <dgm:cxn modelId="{F2E37012-2FF2-4FA7-9CDA-331A9927B9BC}" type="presParOf" srcId="{25427D5B-0F95-44C2-8FDC-8A10483A502B}" destId="{3676C09F-FECE-4C36-B9C2-AD761F009ECA}" srcOrd="0" destOrd="0" presId="urn:microsoft.com/office/officeart/2008/layout/NameandTitleOrganizationalChart"/>
    <dgm:cxn modelId="{8518A9A6-A588-40C0-927F-919B3192CAC8}" type="presParOf" srcId="{3676C09F-FECE-4C36-B9C2-AD761F009ECA}" destId="{639BB1CC-65A9-4546-8D3B-1CC2FD03E76E}" srcOrd="0" destOrd="0" presId="urn:microsoft.com/office/officeart/2008/layout/NameandTitleOrganizationalChart"/>
    <dgm:cxn modelId="{125ABF6E-D4D8-47B2-A669-7E1FC888847E}" type="presParOf" srcId="{3676C09F-FECE-4C36-B9C2-AD761F009ECA}" destId="{DBDBADC0-BBA4-4B91-9BF5-15B874969EBA}" srcOrd="1" destOrd="0" presId="urn:microsoft.com/office/officeart/2008/layout/NameandTitleOrganizationalChart"/>
    <dgm:cxn modelId="{CD40266F-0AA7-4A19-9C51-C13A4F910885}" type="presParOf" srcId="{3676C09F-FECE-4C36-B9C2-AD761F009ECA}" destId="{8F12FA8D-29C7-4C39-BC3A-E95CB02557C0}" srcOrd="2" destOrd="0" presId="urn:microsoft.com/office/officeart/2008/layout/NameandTitleOrganizationalChart"/>
    <dgm:cxn modelId="{87736EDF-EA11-4DD5-A3EE-F0480959AC0F}" type="presParOf" srcId="{25427D5B-0F95-44C2-8FDC-8A10483A502B}" destId="{286BCD8D-67A2-4E7D-8564-B254DD7376D1}" srcOrd="1" destOrd="0" presId="urn:microsoft.com/office/officeart/2008/layout/NameandTitleOrganizationalChart"/>
    <dgm:cxn modelId="{C63B1DE7-7333-4E9C-B76B-96F3A5FAF0C5}" type="presParOf" srcId="{286BCD8D-67A2-4E7D-8564-B254DD7376D1}" destId="{1D92B33D-8055-4FD8-9579-77A861F51A4F}" srcOrd="0" destOrd="0" presId="urn:microsoft.com/office/officeart/2008/layout/NameandTitleOrganizationalChart"/>
    <dgm:cxn modelId="{9548E5F2-A028-4AA5-95B0-B7A20EB59551}" type="presParOf" srcId="{286BCD8D-67A2-4E7D-8564-B254DD7376D1}" destId="{E551C567-1A17-4A9C-A176-3A56E66EAFEC}" srcOrd="1" destOrd="0" presId="urn:microsoft.com/office/officeart/2008/layout/NameandTitleOrganizationalChart"/>
    <dgm:cxn modelId="{003A9704-6C9D-4992-B5DA-3D1A6F9CE506}" type="presParOf" srcId="{E551C567-1A17-4A9C-A176-3A56E66EAFEC}" destId="{CEC82274-7F55-49AC-A319-287407F91BED}" srcOrd="0" destOrd="0" presId="urn:microsoft.com/office/officeart/2008/layout/NameandTitleOrganizationalChart"/>
    <dgm:cxn modelId="{31FEF29D-0F3E-451D-8E8D-5164CBC91F3E}" type="presParOf" srcId="{CEC82274-7F55-49AC-A319-287407F91BED}" destId="{D9C93943-C009-4BC7-9728-31164473E107}" srcOrd="0" destOrd="0" presId="urn:microsoft.com/office/officeart/2008/layout/NameandTitleOrganizationalChart"/>
    <dgm:cxn modelId="{24B6BF4C-8A1F-4A51-8B8C-85B9CB3086D6}" type="presParOf" srcId="{CEC82274-7F55-49AC-A319-287407F91BED}" destId="{0DD46BA6-8AD6-420E-BB90-6D5F55892FA0}" srcOrd="1" destOrd="0" presId="urn:microsoft.com/office/officeart/2008/layout/NameandTitleOrganizationalChart"/>
    <dgm:cxn modelId="{11ED6279-184A-4175-A413-CB1F2F00E280}" type="presParOf" srcId="{CEC82274-7F55-49AC-A319-287407F91BED}" destId="{216D3077-757D-4F84-BE2F-B3898530D6F9}" srcOrd="2" destOrd="0" presId="urn:microsoft.com/office/officeart/2008/layout/NameandTitleOrganizationalChart"/>
    <dgm:cxn modelId="{805984EE-F54A-40E4-A5FB-D7B5C14FB8E6}" type="presParOf" srcId="{E551C567-1A17-4A9C-A176-3A56E66EAFEC}" destId="{97CF88D3-E50E-4F70-A2D3-AD2A7C9B6FAB}" srcOrd="1" destOrd="0" presId="urn:microsoft.com/office/officeart/2008/layout/NameandTitleOrganizationalChart"/>
    <dgm:cxn modelId="{4B90A452-9745-48CA-9C19-5E35B8FA2DD6}" type="presParOf" srcId="{97CF88D3-E50E-4F70-A2D3-AD2A7C9B6FAB}" destId="{01CD7376-23A5-40AA-84C5-1A111B891FC2}" srcOrd="0" destOrd="0" presId="urn:microsoft.com/office/officeart/2008/layout/NameandTitleOrganizationalChart"/>
    <dgm:cxn modelId="{42509324-1C67-44B5-9193-75F0F06B41ED}" type="presParOf" srcId="{97CF88D3-E50E-4F70-A2D3-AD2A7C9B6FAB}" destId="{41622503-9903-4201-BD3C-F2250516BD30}" srcOrd="1" destOrd="0" presId="urn:microsoft.com/office/officeart/2008/layout/NameandTitleOrganizationalChart"/>
    <dgm:cxn modelId="{1E9CB607-3481-4262-BF65-4DF0F9D57E5D}" type="presParOf" srcId="{41622503-9903-4201-BD3C-F2250516BD30}" destId="{D2DB68FC-1CFF-4A2C-9324-A67CC54D471A}" srcOrd="0" destOrd="0" presId="urn:microsoft.com/office/officeart/2008/layout/NameandTitleOrganizationalChart"/>
    <dgm:cxn modelId="{FB844143-D619-4665-A734-654E15E6825C}" type="presParOf" srcId="{D2DB68FC-1CFF-4A2C-9324-A67CC54D471A}" destId="{CA2D0A7F-8C41-422F-BB3D-59E3E7F51849}" srcOrd="0" destOrd="0" presId="urn:microsoft.com/office/officeart/2008/layout/NameandTitleOrganizationalChart"/>
    <dgm:cxn modelId="{EB7FB908-AEC8-4D53-995D-5EDC060F3DA7}" type="presParOf" srcId="{D2DB68FC-1CFF-4A2C-9324-A67CC54D471A}" destId="{7FE5F9C3-1DD9-4D95-959C-A74B7C85082B}" srcOrd="1" destOrd="0" presId="urn:microsoft.com/office/officeart/2008/layout/NameandTitleOrganizationalChart"/>
    <dgm:cxn modelId="{0F1FAF58-EF3E-4702-B1C6-5F3A4FAFF6F6}" type="presParOf" srcId="{D2DB68FC-1CFF-4A2C-9324-A67CC54D471A}" destId="{C18C1A57-8511-4567-95D2-ADD2F83E2D51}" srcOrd="2" destOrd="0" presId="urn:microsoft.com/office/officeart/2008/layout/NameandTitleOrganizationalChart"/>
    <dgm:cxn modelId="{2251BCD7-079A-4D82-881D-D26C6034D4D4}" type="presParOf" srcId="{41622503-9903-4201-BD3C-F2250516BD30}" destId="{A19DFF25-370C-4A4F-9C91-FE55C297E4DA}" srcOrd="1" destOrd="0" presId="urn:microsoft.com/office/officeart/2008/layout/NameandTitleOrganizationalChart"/>
    <dgm:cxn modelId="{A8AA9774-40F0-4C39-B729-5C797EC1D896}" type="presParOf" srcId="{41622503-9903-4201-BD3C-F2250516BD30}" destId="{65E1B333-1248-412B-A6F5-7BB3008FE111}" srcOrd="2" destOrd="0" presId="urn:microsoft.com/office/officeart/2008/layout/NameandTitleOrganizationalChart"/>
    <dgm:cxn modelId="{DF6D35BE-4956-44E0-B046-84C76CE8857A}" type="presParOf" srcId="{97CF88D3-E50E-4F70-A2D3-AD2A7C9B6FAB}" destId="{4E537645-0063-4B70-AAED-EA3FA16FAD4C}" srcOrd="2" destOrd="0" presId="urn:microsoft.com/office/officeart/2008/layout/NameandTitleOrganizationalChart"/>
    <dgm:cxn modelId="{6E39207A-085B-45C8-B9B3-510A89A8DDE9}" type="presParOf" srcId="{97CF88D3-E50E-4F70-A2D3-AD2A7C9B6FAB}" destId="{D34D9B87-F665-4CF7-876C-43D63314BBDA}" srcOrd="3" destOrd="0" presId="urn:microsoft.com/office/officeart/2008/layout/NameandTitleOrganizationalChart"/>
    <dgm:cxn modelId="{97F34410-5C47-436C-AFE0-9ADC68A98816}" type="presParOf" srcId="{D34D9B87-F665-4CF7-876C-43D63314BBDA}" destId="{72AAA5E5-9B76-409E-8A2E-379299F1EAC9}" srcOrd="0" destOrd="0" presId="urn:microsoft.com/office/officeart/2008/layout/NameandTitleOrganizationalChart"/>
    <dgm:cxn modelId="{43102A24-1496-4BD0-856D-90FCF69849B6}" type="presParOf" srcId="{72AAA5E5-9B76-409E-8A2E-379299F1EAC9}" destId="{57F36550-0813-400E-84AD-6FC44E1F82AE}" srcOrd="0" destOrd="0" presId="urn:microsoft.com/office/officeart/2008/layout/NameandTitleOrganizationalChart"/>
    <dgm:cxn modelId="{FADDA2B1-0FDD-4EC4-8CD7-06C83EC98143}" type="presParOf" srcId="{72AAA5E5-9B76-409E-8A2E-379299F1EAC9}" destId="{4FA67FBF-23AF-4E7E-A0B2-6CD91624D720}" srcOrd="1" destOrd="0" presId="urn:microsoft.com/office/officeart/2008/layout/NameandTitleOrganizationalChart"/>
    <dgm:cxn modelId="{66B599FD-9A1B-462F-B713-9FF8ED82CC0A}" type="presParOf" srcId="{72AAA5E5-9B76-409E-8A2E-379299F1EAC9}" destId="{4F849ADB-1127-4906-96D0-5CBAB22412F8}" srcOrd="2" destOrd="0" presId="urn:microsoft.com/office/officeart/2008/layout/NameandTitleOrganizationalChart"/>
    <dgm:cxn modelId="{D6045088-916B-4FA2-A0CE-096475B49418}" type="presParOf" srcId="{D34D9B87-F665-4CF7-876C-43D63314BBDA}" destId="{FC8062AA-10F8-471F-986C-7945762758CA}" srcOrd="1" destOrd="0" presId="urn:microsoft.com/office/officeart/2008/layout/NameandTitleOrganizationalChart"/>
    <dgm:cxn modelId="{8CFC482D-081A-4AAC-8C25-D6DE7822DD25}" type="presParOf" srcId="{D34D9B87-F665-4CF7-876C-43D63314BBDA}" destId="{6C054779-29F1-49E4-BED1-1E397EEF2ADE}" srcOrd="2" destOrd="0" presId="urn:microsoft.com/office/officeart/2008/layout/NameandTitleOrganizationalChart"/>
    <dgm:cxn modelId="{6C0C29E3-516C-42A6-9C83-42332A970321}" type="presParOf" srcId="{97CF88D3-E50E-4F70-A2D3-AD2A7C9B6FAB}" destId="{8DC45E1B-9EEB-4BD8-A97F-74A181FA2C7A}" srcOrd="4" destOrd="0" presId="urn:microsoft.com/office/officeart/2008/layout/NameandTitleOrganizationalChart"/>
    <dgm:cxn modelId="{5A4B90FC-F5EF-4CBE-B50B-7E3EC3C92BD4}" type="presParOf" srcId="{97CF88D3-E50E-4F70-A2D3-AD2A7C9B6FAB}" destId="{BF8F6704-E71A-4842-9901-765535704A4B}" srcOrd="5" destOrd="0" presId="urn:microsoft.com/office/officeart/2008/layout/NameandTitleOrganizationalChart"/>
    <dgm:cxn modelId="{7C4A4BFE-2EDD-4210-A42C-32FFBDD0F16A}" type="presParOf" srcId="{BF8F6704-E71A-4842-9901-765535704A4B}" destId="{A4C55373-AD2A-4148-AC60-7455462FC332}" srcOrd="0" destOrd="0" presId="urn:microsoft.com/office/officeart/2008/layout/NameandTitleOrganizationalChart"/>
    <dgm:cxn modelId="{F5188F72-8AB6-45CA-BD43-08396B45B9CB}" type="presParOf" srcId="{A4C55373-AD2A-4148-AC60-7455462FC332}" destId="{8AF0FE72-8757-42B9-BD59-DC07A972389C}" srcOrd="0" destOrd="0" presId="urn:microsoft.com/office/officeart/2008/layout/NameandTitleOrganizationalChart"/>
    <dgm:cxn modelId="{6903C1BC-1B03-47EB-A2A4-2BBA5D19285F}" type="presParOf" srcId="{A4C55373-AD2A-4148-AC60-7455462FC332}" destId="{F5912DD9-C94B-485D-82F7-40265A43536D}" srcOrd="1" destOrd="0" presId="urn:microsoft.com/office/officeart/2008/layout/NameandTitleOrganizationalChart"/>
    <dgm:cxn modelId="{10A28B81-39A3-43E9-AF4F-3E99790770D1}" type="presParOf" srcId="{A4C55373-AD2A-4148-AC60-7455462FC332}" destId="{37DE1DEA-BE35-48C6-AEB9-8503FD953E2B}" srcOrd="2" destOrd="0" presId="urn:microsoft.com/office/officeart/2008/layout/NameandTitleOrganizationalChart"/>
    <dgm:cxn modelId="{ED6AAA1A-C14A-4312-B25E-F66B95BA24E1}" type="presParOf" srcId="{BF8F6704-E71A-4842-9901-765535704A4B}" destId="{4FD98A67-07CF-4C7D-8E9B-110B6CE4642E}" srcOrd="1" destOrd="0" presId="urn:microsoft.com/office/officeart/2008/layout/NameandTitleOrganizationalChart"/>
    <dgm:cxn modelId="{AECEDD57-CB1B-4F6F-8374-AFB77A606431}" type="presParOf" srcId="{BF8F6704-E71A-4842-9901-765535704A4B}" destId="{E6C20E81-D04B-4894-BB77-02488E58A9AF}" srcOrd="2" destOrd="0" presId="urn:microsoft.com/office/officeart/2008/layout/NameandTitleOrganizationalChart"/>
    <dgm:cxn modelId="{CE88E340-AA56-4D46-83FB-C0547897347D}" type="presParOf" srcId="{E551C567-1A17-4A9C-A176-3A56E66EAFEC}" destId="{2CBB2158-717B-47DE-B122-4392AF97ABBE}" srcOrd="2" destOrd="0" presId="urn:microsoft.com/office/officeart/2008/layout/NameandTitleOrganizationalChart"/>
    <dgm:cxn modelId="{342BBFBD-5A73-4946-B986-57988D60F92D}" type="presParOf" srcId="{286BCD8D-67A2-4E7D-8564-B254DD7376D1}" destId="{9DB1223C-DFD1-4BF4-8D66-0F08EC454507}" srcOrd="2" destOrd="0" presId="urn:microsoft.com/office/officeart/2008/layout/NameandTitleOrganizationalChart"/>
    <dgm:cxn modelId="{721537AD-5963-42E3-B6B5-BDACE2706CC5}" type="presParOf" srcId="{286BCD8D-67A2-4E7D-8564-B254DD7376D1}" destId="{195DF322-5E88-4DAB-9839-CCA39552DA52}" srcOrd="3" destOrd="0" presId="urn:microsoft.com/office/officeart/2008/layout/NameandTitleOrganizationalChart"/>
    <dgm:cxn modelId="{7E6B8EE4-252E-42E8-9F2F-4C367F2F2373}" type="presParOf" srcId="{195DF322-5E88-4DAB-9839-CCA39552DA52}" destId="{476F7020-C569-492D-BB06-BBFD3017F93A}" srcOrd="0" destOrd="0" presId="urn:microsoft.com/office/officeart/2008/layout/NameandTitleOrganizationalChart"/>
    <dgm:cxn modelId="{0039FFAE-DE3C-4523-85FA-A790FAF02B87}" type="presParOf" srcId="{476F7020-C569-492D-BB06-BBFD3017F93A}" destId="{E9BC564E-4B23-4BEA-B840-F81BB9279F6E}" srcOrd="0" destOrd="0" presId="urn:microsoft.com/office/officeart/2008/layout/NameandTitleOrganizationalChart"/>
    <dgm:cxn modelId="{5D32B2D1-06EE-41EF-8C04-EF98630DD204}" type="presParOf" srcId="{476F7020-C569-492D-BB06-BBFD3017F93A}" destId="{3D768861-250E-4DA0-B064-53F3EDA49CDE}" srcOrd="1" destOrd="0" presId="urn:microsoft.com/office/officeart/2008/layout/NameandTitleOrganizationalChart"/>
    <dgm:cxn modelId="{4E8CEB87-2702-4BA7-9ABF-D3C1CF12C22B}" type="presParOf" srcId="{476F7020-C569-492D-BB06-BBFD3017F93A}" destId="{F9181215-AC1C-4296-9F1B-6C526CF7454B}" srcOrd="2" destOrd="0" presId="urn:microsoft.com/office/officeart/2008/layout/NameandTitleOrganizationalChart"/>
    <dgm:cxn modelId="{91735ACB-7BD5-43D2-AC74-1DD694E5B97D}" type="presParOf" srcId="{195DF322-5E88-4DAB-9839-CCA39552DA52}" destId="{AD659381-2B7C-49B2-9710-7318771B8531}" srcOrd="1" destOrd="0" presId="urn:microsoft.com/office/officeart/2008/layout/NameandTitleOrganizationalChart"/>
    <dgm:cxn modelId="{0F09AC68-D8FA-4FE3-B1D9-45D3D7551572}" type="presParOf" srcId="{195DF322-5E88-4DAB-9839-CCA39552DA52}" destId="{1298C815-C257-49A5-AF4D-0C8B119CFD01}" srcOrd="2" destOrd="0" presId="urn:microsoft.com/office/officeart/2008/layout/NameandTitleOrganizationalChart"/>
    <dgm:cxn modelId="{3AD6AB5D-8673-4AD1-B576-6410C12B1355}" type="presParOf" srcId="{286BCD8D-67A2-4E7D-8564-B254DD7376D1}" destId="{B00BAF04-ECDE-410A-8FD3-B4AB0B3639BD}" srcOrd="4" destOrd="0" presId="urn:microsoft.com/office/officeart/2008/layout/NameandTitleOrganizationalChart"/>
    <dgm:cxn modelId="{45A81720-295D-4CAA-8CE1-C2C7BEF43AD1}" type="presParOf" srcId="{286BCD8D-67A2-4E7D-8564-B254DD7376D1}" destId="{0BD42F98-D9BD-4851-AFA6-1BBCB3253DFD}" srcOrd="5" destOrd="0" presId="urn:microsoft.com/office/officeart/2008/layout/NameandTitleOrganizationalChart"/>
    <dgm:cxn modelId="{ABFD6651-31EB-4218-AF72-7723EE40AA30}" type="presParOf" srcId="{0BD42F98-D9BD-4851-AFA6-1BBCB3253DFD}" destId="{3394DBA1-7CA1-4011-8D9E-D0EDEE8247C8}" srcOrd="0" destOrd="0" presId="urn:microsoft.com/office/officeart/2008/layout/NameandTitleOrganizationalChart"/>
    <dgm:cxn modelId="{90439C4E-FB6B-46ED-8D4F-D3466112E3AA}" type="presParOf" srcId="{3394DBA1-7CA1-4011-8D9E-D0EDEE8247C8}" destId="{A63BC1AD-E414-4A76-B2D9-B27F6D6821EC}" srcOrd="0" destOrd="0" presId="urn:microsoft.com/office/officeart/2008/layout/NameandTitleOrganizationalChart"/>
    <dgm:cxn modelId="{CAFA3874-AC6A-4F79-99E8-5E36ADCC43FD}" type="presParOf" srcId="{3394DBA1-7CA1-4011-8D9E-D0EDEE8247C8}" destId="{FCCB6664-8CD1-4403-8921-494BF747089B}" srcOrd="1" destOrd="0" presId="urn:microsoft.com/office/officeart/2008/layout/NameandTitleOrganizationalChart"/>
    <dgm:cxn modelId="{492D3865-68AC-47C0-85B2-49D1E616CFAB}" type="presParOf" srcId="{3394DBA1-7CA1-4011-8D9E-D0EDEE8247C8}" destId="{2F0F783C-B509-40F4-AB55-A8863E34695F}" srcOrd="2" destOrd="0" presId="urn:microsoft.com/office/officeart/2008/layout/NameandTitleOrganizationalChart"/>
    <dgm:cxn modelId="{5E886856-7F2F-4270-9C8B-1BB938688184}" type="presParOf" srcId="{0BD42F98-D9BD-4851-AFA6-1BBCB3253DFD}" destId="{31D3E10D-57B9-4B2C-B236-4903FBDF97F3}" srcOrd="1" destOrd="0" presId="urn:microsoft.com/office/officeart/2008/layout/NameandTitleOrganizationalChart"/>
    <dgm:cxn modelId="{5EB881BE-4EE7-4890-964E-5A2B290BBEE3}" type="presParOf" srcId="{0BD42F98-D9BD-4851-AFA6-1BBCB3253DFD}" destId="{702B4E92-F29C-4641-88B4-0392C670ABB9}" srcOrd="2" destOrd="0" presId="urn:microsoft.com/office/officeart/2008/layout/NameandTitleOrganizationalChart"/>
    <dgm:cxn modelId="{5BFF17C3-48CC-48E2-8F25-B0E9B3D378E7}" type="presParOf" srcId="{25427D5B-0F95-44C2-8FDC-8A10483A502B}" destId="{2F779114-F3A8-4D11-A5EE-832EFF64ECAA}" srcOrd="2" destOrd="0" presId="urn:microsoft.com/office/officeart/2008/layout/NameandTitleOrganizationalChart"/>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5C6DF22-E3E0-4B10-9C4F-3A805BA44310}" type="doc">
      <dgm:prSet loTypeId="urn:microsoft.com/office/officeart/2008/layout/NameandTitleOrganizationalChart" loCatId="hierarchy" qsTypeId="urn:microsoft.com/office/officeart/2005/8/quickstyle/3d4" qsCatId="3D" csTypeId="urn:microsoft.com/office/officeart/2005/8/colors/accent4_2" csCatId="accent4" phldr="1"/>
      <dgm:spPr/>
      <dgm:t>
        <a:bodyPr/>
        <a:lstStyle/>
        <a:p>
          <a:endParaRPr lang="fr-FR"/>
        </a:p>
      </dgm:t>
    </dgm:pt>
    <dgm:pt modelId="{BD4D2EBD-6B9C-486B-8DE4-3A877AED8B89}">
      <dgm:prSet phldrT="[Texte]"/>
      <dgm:spPr/>
      <dgm:t>
        <a:bodyPr/>
        <a:lstStyle/>
        <a:p>
          <a:pPr algn="ctr"/>
          <a:r>
            <a:rPr lang="fr-FR"/>
            <a:t>Sandrine BOSSARD</a:t>
          </a:r>
          <a:endParaRPr lang="fr-FR" b="1"/>
        </a:p>
      </dgm:t>
    </dgm:pt>
    <dgm:pt modelId="{697E0737-CA00-47A0-BD32-F1B24FAAA62C}" type="parTrans" cxnId="{4D2A77A8-D6DE-4EAF-9425-755638780053}">
      <dgm:prSet/>
      <dgm:spPr/>
      <dgm:t>
        <a:bodyPr/>
        <a:lstStyle/>
        <a:p>
          <a:pPr algn="ctr"/>
          <a:endParaRPr lang="fr-FR"/>
        </a:p>
      </dgm:t>
    </dgm:pt>
    <dgm:pt modelId="{DEC3694B-915D-4216-95CB-BF016BCF8A03}" type="sibTrans" cxnId="{4D2A77A8-D6DE-4EAF-9425-755638780053}">
      <dgm:prSet/>
      <dgm:spPr/>
      <dgm:t>
        <a:bodyPr/>
        <a:lstStyle/>
        <a:p>
          <a:pPr algn="ctr"/>
          <a:r>
            <a:rPr lang="fr-FR"/>
            <a:t>DRH</a:t>
          </a:r>
        </a:p>
      </dgm:t>
    </dgm:pt>
    <dgm:pt modelId="{1A324C75-7689-480E-8E77-5B5DA73DA5C9}">
      <dgm:prSet/>
      <dgm:spPr/>
      <dgm:t>
        <a:bodyPr/>
        <a:lstStyle/>
        <a:p>
          <a:r>
            <a:rPr lang="fr-FR"/>
            <a:t>Linda MAXIVEL</a:t>
          </a:r>
        </a:p>
      </dgm:t>
    </dgm:pt>
    <dgm:pt modelId="{D471A3B5-4859-4566-9B38-DCFBD9BD4095}" type="parTrans" cxnId="{99D490CD-C3CF-4B64-B447-8409DFE4E13E}">
      <dgm:prSet/>
      <dgm:spPr/>
      <dgm:t>
        <a:bodyPr/>
        <a:lstStyle/>
        <a:p>
          <a:endParaRPr lang="fr-FR"/>
        </a:p>
      </dgm:t>
    </dgm:pt>
    <dgm:pt modelId="{4144E376-C8AD-434D-A694-9872BBCC720A}" type="sibTrans" cxnId="{99D490CD-C3CF-4B64-B447-8409DFE4E13E}">
      <dgm:prSet/>
      <dgm:spPr/>
      <dgm:t>
        <a:bodyPr/>
        <a:lstStyle/>
        <a:p>
          <a:r>
            <a:rPr lang="fr-FR"/>
            <a:t>Recrutement</a:t>
          </a:r>
        </a:p>
      </dgm:t>
    </dgm:pt>
    <dgm:pt modelId="{9C28FE39-2E60-46CD-86BB-DDE97DF8CF19}">
      <dgm:prSet/>
      <dgm:spPr/>
      <dgm:t>
        <a:bodyPr/>
        <a:lstStyle/>
        <a:p>
          <a:r>
            <a:rPr lang="fr-FR"/>
            <a:t>3 personnes</a:t>
          </a:r>
        </a:p>
      </dgm:t>
    </dgm:pt>
    <dgm:pt modelId="{7F13CDF7-3E52-4977-B69E-E987CD53C330}" type="parTrans" cxnId="{E6A060C4-FADB-40FD-ADAE-72A37976FACF}">
      <dgm:prSet/>
      <dgm:spPr/>
      <dgm:t>
        <a:bodyPr/>
        <a:lstStyle/>
        <a:p>
          <a:endParaRPr lang="fr-FR"/>
        </a:p>
      </dgm:t>
    </dgm:pt>
    <dgm:pt modelId="{E87C4685-A76D-478F-B51C-F4CF71269465}" type="sibTrans" cxnId="{E6A060C4-FADB-40FD-ADAE-72A37976FACF}">
      <dgm:prSet/>
      <dgm:spPr>
        <a:noFill/>
        <a:ln>
          <a:noFill/>
        </a:ln>
      </dgm:spPr>
      <dgm:t>
        <a:bodyPr/>
        <a:lstStyle/>
        <a:p>
          <a:endParaRPr lang="fr-FR"/>
        </a:p>
      </dgm:t>
    </dgm:pt>
    <dgm:pt modelId="{8833FC9B-D746-4E01-B0DB-FB079BD7FAE8}">
      <dgm:prSet/>
      <dgm:spPr/>
      <dgm:t>
        <a:bodyPr/>
        <a:lstStyle/>
        <a:p>
          <a:r>
            <a:rPr lang="fr-FR"/>
            <a:t>Marine BERCHERY</a:t>
          </a:r>
        </a:p>
      </dgm:t>
    </dgm:pt>
    <dgm:pt modelId="{758AAF57-ABC8-472A-8E7D-5567C7D2188E}" type="parTrans" cxnId="{BE2C0219-D07D-443C-96B6-D1D6F2046E3C}">
      <dgm:prSet/>
      <dgm:spPr/>
      <dgm:t>
        <a:bodyPr/>
        <a:lstStyle/>
        <a:p>
          <a:endParaRPr lang="fr-FR"/>
        </a:p>
      </dgm:t>
    </dgm:pt>
    <dgm:pt modelId="{1C27640F-78D3-4CAE-A54C-12D578F7E598}" type="sibTrans" cxnId="{BE2C0219-D07D-443C-96B6-D1D6F2046E3C}">
      <dgm:prSet/>
      <dgm:spPr/>
      <dgm:t>
        <a:bodyPr/>
        <a:lstStyle/>
        <a:p>
          <a:r>
            <a:rPr lang="fr-FR"/>
            <a:t>Responsable Paie &amp; administration du personnel</a:t>
          </a:r>
        </a:p>
      </dgm:t>
    </dgm:pt>
    <dgm:pt modelId="{0ABFE95E-9678-42ED-BCF9-69D65752294B}">
      <dgm:prSet/>
      <dgm:spPr/>
      <dgm:t>
        <a:bodyPr/>
        <a:lstStyle/>
        <a:p>
          <a:r>
            <a:rPr lang="fr-FR"/>
            <a:t>Laetitia  LITZELMANN RH </a:t>
          </a:r>
        </a:p>
      </dgm:t>
    </dgm:pt>
    <dgm:pt modelId="{44A4B79F-4031-4D0E-8A0A-BF1E2FF5B80A}" type="parTrans" cxnId="{62FAA2AE-F52F-4EA4-BD5C-5EE801A3C900}">
      <dgm:prSet/>
      <dgm:spPr/>
      <dgm:t>
        <a:bodyPr/>
        <a:lstStyle/>
        <a:p>
          <a:endParaRPr lang="fr-FR"/>
        </a:p>
      </dgm:t>
    </dgm:pt>
    <dgm:pt modelId="{2D6BC2F0-B395-481C-B7D8-D1E5222B0501}" type="sibTrans" cxnId="{62FAA2AE-F52F-4EA4-BD5C-5EE801A3C900}">
      <dgm:prSet/>
      <dgm:spPr/>
      <dgm:t>
        <a:bodyPr/>
        <a:lstStyle/>
        <a:p>
          <a:r>
            <a:rPr lang="fr-FR"/>
            <a:t>RH France</a:t>
          </a:r>
        </a:p>
      </dgm:t>
    </dgm:pt>
    <dgm:pt modelId="{CC737081-A9B1-474B-92C0-6A452C1AA8E4}">
      <dgm:prSet/>
      <dgm:spPr/>
      <dgm:t>
        <a:bodyPr/>
        <a:lstStyle/>
        <a:p>
          <a:r>
            <a:rPr lang="fr-FR"/>
            <a:t>Laurent POSTIC</a:t>
          </a:r>
        </a:p>
      </dgm:t>
    </dgm:pt>
    <dgm:pt modelId="{56216CBA-E15A-44C7-ADAF-BD0EF4EA0ED9}" type="parTrans" cxnId="{F8DC7350-4C09-4ED0-983F-37A723E20BDD}">
      <dgm:prSet/>
      <dgm:spPr/>
      <dgm:t>
        <a:bodyPr/>
        <a:lstStyle/>
        <a:p>
          <a:endParaRPr lang="fr-FR"/>
        </a:p>
      </dgm:t>
    </dgm:pt>
    <dgm:pt modelId="{BD24271B-84C7-43D7-BC65-F8C02491E0E8}" type="sibTrans" cxnId="{F8DC7350-4C09-4ED0-983F-37A723E20BDD}">
      <dgm:prSet/>
      <dgm:spPr/>
      <dgm:t>
        <a:bodyPr/>
        <a:lstStyle/>
        <a:p>
          <a:r>
            <a:rPr lang="fr-FR"/>
            <a:t>Directeur C&amp;B</a:t>
          </a:r>
        </a:p>
      </dgm:t>
    </dgm:pt>
    <dgm:pt modelId="{05514192-75A7-4F86-B4B6-D67EE7CD3784}">
      <dgm:prSet/>
      <dgm:spPr/>
      <dgm:t>
        <a:bodyPr/>
        <a:lstStyle/>
        <a:p>
          <a:r>
            <a:rPr lang="fr-FR"/>
            <a:t>Direction Formation</a:t>
          </a:r>
        </a:p>
      </dgm:t>
    </dgm:pt>
    <dgm:pt modelId="{EB323318-DBE0-4DBE-9302-7ABE17DFCF4B}" type="parTrans" cxnId="{D9452759-91B4-441C-BEB3-B24DFD1A1D6D}">
      <dgm:prSet/>
      <dgm:spPr/>
      <dgm:t>
        <a:bodyPr/>
        <a:lstStyle/>
        <a:p>
          <a:endParaRPr lang="fr-FR"/>
        </a:p>
      </dgm:t>
    </dgm:pt>
    <dgm:pt modelId="{C3BB687D-0DF4-4A42-B80D-2911176BD822}" type="sibTrans" cxnId="{D9452759-91B4-441C-BEB3-B24DFD1A1D6D}">
      <dgm:prSet/>
      <dgm:spPr/>
      <dgm:t>
        <a:bodyPr/>
        <a:lstStyle/>
        <a:p>
          <a:endParaRPr lang="fr-FR"/>
        </a:p>
      </dgm:t>
    </dgm:pt>
    <dgm:pt modelId="{7E42F587-54C2-4F96-9CC7-96DFA190C43B}">
      <dgm:prSet/>
      <dgm:spPr/>
      <dgm:t>
        <a:bodyPr/>
        <a:lstStyle/>
        <a:p>
          <a:r>
            <a:rPr lang="fr-FR"/>
            <a:t>Direction Engagement &amp; des talents</a:t>
          </a:r>
        </a:p>
      </dgm:t>
    </dgm:pt>
    <dgm:pt modelId="{A5E70DEB-9291-498C-9BAB-94EC15C340CC}" type="parTrans" cxnId="{5267289A-74B4-4033-BD7B-F127C1C87174}">
      <dgm:prSet/>
      <dgm:spPr/>
      <dgm:t>
        <a:bodyPr/>
        <a:lstStyle/>
        <a:p>
          <a:endParaRPr lang="fr-FR"/>
        </a:p>
      </dgm:t>
    </dgm:pt>
    <dgm:pt modelId="{D1CF83C5-EDA5-4E2A-9A26-683236DE260F}" type="sibTrans" cxnId="{5267289A-74B4-4033-BD7B-F127C1C87174}">
      <dgm:prSet/>
      <dgm:spPr/>
      <dgm:t>
        <a:bodyPr/>
        <a:lstStyle/>
        <a:p>
          <a:endParaRPr lang="fr-FR"/>
        </a:p>
      </dgm:t>
    </dgm:pt>
    <dgm:pt modelId="{7F64CA31-B3C7-44BF-81B8-FC1F2CF77BB2}" type="pres">
      <dgm:prSet presAssocID="{B5C6DF22-E3E0-4B10-9C4F-3A805BA44310}" presName="hierChild1" presStyleCnt="0">
        <dgm:presLayoutVars>
          <dgm:orgChart val="1"/>
          <dgm:chPref val="1"/>
          <dgm:dir/>
          <dgm:animOne val="branch"/>
          <dgm:animLvl val="lvl"/>
          <dgm:resizeHandles/>
        </dgm:presLayoutVars>
      </dgm:prSet>
      <dgm:spPr/>
      <dgm:t>
        <a:bodyPr/>
        <a:lstStyle/>
        <a:p>
          <a:endParaRPr lang="fr-FR"/>
        </a:p>
      </dgm:t>
    </dgm:pt>
    <dgm:pt modelId="{19665B36-4912-414F-9F51-966918FE4BC5}" type="pres">
      <dgm:prSet presAssocID="{BD4D2EBD-6B9C-486B-8DE4-3A877AED8B89}" presName="hierRoot1" presStyleCnt="0">
        <dgm:presLayoutVars>
          <dgm:hierBranch val="init"/>
        </dgm:presLayoutVars>
      </dgm:prSet>
      <dgm:spPr/>
      <dgm:t>
        <a:bodyPr/>
        <a:lstStyle/>
        <a:p>
          <a:endParaRPr lang="fr-FR"/>
        </a:p>
      </dgm:t>
    </dgm:pt>
    <dgm:pt modelId="{5EBC408E-6443-42E5-8C6A-F63932E6F8B8}" type="pres">
      <dgm:prSet presAssocID="{BD4D2EBD-6B9C-486B-8DE4-3A877AED8B89}" presName="rootComposite1" presStyleCnt="0"/>
      <dgm:spPr/>
      <dgm:t>
        <a:bodyPr/>
        <a:lstStyle/>
        <a:p>
          <a:endParaRPr lang="fr-FR"/>
        </a:p>
      </dgm:t>
    </dgm:pt>
    <dgm:pt modelId="{6BECBFA4-E954-40ED-A4AD-051FC5ECD9D1}" type="pres">
      <dgm:prSet presAssocID="{BD4D2EBD-6B9C-486B-8DE4-3A877AED8B89}" presName="rootText1" presStyleLbl="node0" presStyleIdx="0" presStyleCnt="1">
        <dgm:presLayoutVars>
          <dgm:chMax/>
          <dgm:chPref val="3"/>
        </dgm:presLayoutVars>
      </dgm:prSet>
      <dgm:spPr/>
      <dgm:t>
        <a:bodyPr/>
        <a:lstStyle/>
        <a:p>
          <a:endParaRPr lang="fr-FR"/>
        </a:p>
      </dgm:t>
    </dgm:pt>
    <dgm:pt modelId="{EDD4D53D-4ED0-4DAC-84F0-058E069336E5}" type="pres">
      <dgm:prSet presAssocID="{BD4D2EBD-6B9C-486B-8DE4-3A877AED8B89}" presName="titleText1" presStyleLbl="fgAcc0" presStyleIdx="0" presStyleCnt="1">
        <dgm:presLayoutVars>
          <dgm:chMax val="0"/>
          <dgm:chPref val="0"/>
        </dgm:presLayoutVars>
      </dgm:prSet>
      <dgm:spPr/>
      <dgm:t>
        <a:bodyPr/>
        <a:lstStyle/>
        <a:p>
          <a:endParaRPr lang="fr-FR"/>
        </a:p>
      </dgm:t>
    </dgm:pt>
    <dgm:pt modelId="{BC2B5393-34D5-444D-A485-4FFBE6D368B5}" type="pres">
      <dgm:prSet presAssocID="{BD4D2EBD-6B9C-486B-8DE4-3A877AED8B89}" presName="rootConnector1" presStyleLbl="node1" presStyleIdx="0" presStyleCnt="7"/>
      <dgm:spPr/>
      <dgm:t>
        <a:bodyPr/>
        <a:lstStyle/>
        <a:p>
          <a:endParaRPr lang="fr-FR"/>
        </a:p>
      </dgm:t>
    </dgm:pt>
    <dgm:pt modelId="{C8140214-A62C-4363-8FD1-D08337DF9B29}" type="pres">
      <dgm:prSet presAssocID="{BD4D2EBD-6B9C-486B-8DE4-3A877AED8B89}" presName="hierChild2" presStyleCnt="0"/>
      <dgm:spPr/>
      <dgm:t>
        <a:bodyPr/>
        <a:lstStyle/>
        <a:p>
          <a:endParaRPr lang="fr-FR"/>
        </a:p>
      </dgm:t>
    </dgm:pt>
    <dgm:pt modelId="{D4D70F8F-E8AC-456C-A33F-4206A334F40D}" type="pres">
      <dgm:prSet presAssocID="{44A4B79F-4031-4D0E-8A0A-BF1E2FF5B80A}" presName="Name37" presStyleLbl="parChTrans1D2" presStyleIdx="0" presStyleCnt="5"/>
      <dgm:spPr/>
      <dgm:t>
        <a:bodyPr/>
        <a:lstStyle/>
        <a:p>
          <a:endParaRPr lang="fr-FR"/>
        </a:p>
      </dgm:t>
    </dgm:pt>
    <dgm:pt modelId="{5865A21F-5093-4700-AE5B-0DA56D469839}" type="pres">
      <dgm:prSet presAssocID="{0ABFE95E-9678-42ED-BCF9-69D65752294B}" presName="hierRoot2" presStyleCnt="0">
        <dgm:presLayoutVars>
          <dgm:hierBranch val="init"/>
        </dgm:presLayoutVars>
      </dgm:prSet>
      <dgm:spPr/>
    </dgm:pt>
    <dgm:pt modelId="{3CEFBE8E-64DE-4AB7-95C8-E3CA48A04E1F}" type="pres">
      <dgm:prSet presAssocID="{0ABFE95E-9678-42ED-BCF9-69D65752294B}" presName="rootComposite" presStyleCnt="0"/>
      <dgm:spPr/>
    </dgm:pt>
    <dgm:pt modelId="{AA1F159D-AA3A-41DA-A93C-ED0BB3E9DE12}" type="pres">
      <dgm:prSet presAssocID="{0ABFE95E-9678-42ED-BCF9-69D65752294B}" presName="rootText" presStyleLbl="node1" presStyleIdx="0" presStyleCnt="7">
        <dgm:presLayoutVars>
          <dgm:chMax/>
          <dgm:chPref val="3"/>
        </dgm:presLayoutVars>
      </dgm:prSet>
      <dgm:spPr/>
      <dgm:t>
        <a:bodyPr/>
        <a:lstStyle/>
        <a:p>
          <a:endParaRPr lang="fr-FR"/>
        </a:p>
      </dgm:t>
    </dgm:pt>
    <dgm:pt modelId="{3F8926B9-C022-475F-81A3-72882155FD15}" type="pres">
      <dgm:prSet presAssocID="{0ABFE95E-9678-42ED-BCF9-69D65752294B}" presName="titleText2" presStyleLbl="fgAcc1" presStyleIdx="0" presStyleCnt="7">
        <dgm:presLayoutVars>
          <dgm:chMax val="0"/>
          <dgm:chPref val="0"/>
        </dgm:presLayoutVars>
      </dgm:prSet>
      <dgm:spPr/>
      <dgm:t>
        <a:bodyPr/>
        <a:lstStyle/>
        <a:p>
          <a:endParaRPr lang="fr-FR"/>
        </a:p>
      </dgm:t>
    </dgm:pt>
    <dgm:pt modelId="{09D9D8FB-78EE-41C5-8F9D-E765ED64EC4E}" type="pres">
      <dgm:prSet presAssocID="{0ABFE95E-9678-42ED-BCF9-69D65752294B}" presName="rootConnector" presStyleLbl="node2" presStyleIdx="0" presStyleCnt="0"/>
      <dgm:spPr/>
      <dgm:t>
        <a:bodyPr/>
        <a:lstStyle/>
        <a:p>
          <a:endParaRPr lang="fr-FR"/>
        </a:p>
      </dgm:t>
    </dgm:pt>
    <dgm:pt modelId="{BDBD47B0-FC04-445B-86A8-882BC6675751}" type="pres">
      <dgm:prSet presAssocID="{0ABFE95E-9678-42ED-BCF9-69D65752294B}" presName="hierChild4" presStyleCnt="0"/>
      <dgm:spPr/>
    </dgm:pt>
    <dgm:pt modelId="{29A9E575-5B0F-492C-9D71-68B1E7FAB3CF}" type="pres">
      <dgm:prSet presAssocID="{0ABFE95E-9678-42ED-BCF9-69D65752294B}" presName="hierChild5" presStyleCnt="0"/>
      <dgm:spPr/>
    </dgm:pt>
    <dgm:pt modelId="{7767870E-EB8B-4906-B48E-EE0BE94B5FC2}" type="pres">
      <dgm:prSet presAssocID="{56216CBA-E15A-44C7-ADAF-BD0EF4EA0ED9}" presName="Name37" presStyleLbl="parChTrans1D2" presStyleIdx="1" presStyleCnt="5"/>
      <dgm:spPr/>
      <dgm:t>
        <a:bodyPr/>
        <a:lstStyle/>
        <a:p>
          <a:endParaRPr lang="fr-FR"/>
        </a:p>
      </dgm:t>
    </dgm:pt>
    <dgm:pt modelId="{0380EA8E-B0C4-4D55-AF61-F17D557B8941}" type="pres">
      <dgm:prSet presAssocID="{CC737081-A9B1-474B-92C0-6A452C1AA8E4}" presName="hierRoot2" presStyleCnt="0">
        <dgm:presLayoutVars>
          <dgm:hierBranch val="init"/>
        </dgm:presLayoutVars>
      </dgm:prSet>
      <dgm:spPr/>
    </dgm:pt>
    <dgm:pt modelId="{CE8993C0-6598-4CB5-B180-A2D32F8A21BD}" type="pres">
      <dgm:prSet presAssocID="{CC737081-A9B1-474B-92C0-6A452C1AA8E4}" presName="rootComposite" presStyleCnt="0"/>
      <dgm:spPr/>
    </dgm:pt>
    <dgm:pt modelId="{C6E7FA1A-934E-4D70-9A85-E131C7797C4A}" type="pres">
      <dgm:prSet presAssocID="{CC737081-A9B1-474B-92C0-6A452C1AA8E4}" presName="rootText" presStyleLbl="node1" presStyleIdx="1" presStyleCnt="7">
        <dgm:presLayoutVars>
          <dgm:chMax/>
          <dgm:chPref val="3"/>
        </dgm:presLayoutVars>
      </dgm:prSet>
      <dgm:spPr/>
      <dgm:t>
        <a:bodyPr/>
        <a:lstStyle/>
        <a:p>
          <a:endParaRPr lang="fr-FR"/>
        </a:p>
      </dgm:t>
    </dgm:pt>
    <dgm:pt modelId="{95FCA7E5-143D-4125-B3AE-6AE66D449101}" type="pres">
      <dgm:prSet presAssocID="{CC737081-A9B1-474B-92C0-6A452C1AA8E4}" presName="titleText2" presStyleLbl="fgAcc1" presStyleIdx="1" presStyleCnt="7">
        <dgm:presLayoutVars>
          <dgm:chMax val="0"/>
          <dgm:chPref val="0"/>
        </dgm:presLayoutVars>
      </dgm:prSet>
      <dgm:spPr/>
      <dgm:t>
        <a:bodyPr/>
        <a:lstStyle/>
        <a:p>
          <a:endParaRPr lang="fr-FR"/>
        </a:p>
      </dgm:t>
    </dgm:pt>
    <dgm:pt modelId="{3DD473C7-A208-42CD-87CD-0AD0229843FA}" type="pres">
      <dgm:prSet presAssocID="{CC737081-A9B1-474B-92C0-6A452C1AA8E4}" presName="rootConnector" presStyleLbl="node2" presStyleIdx="0" presStyleCnt="0"/>
      <dgm:spPr/>
      <dgm:t>
        <a:bodyPr/>
        <a:lstStyle/>
        <a:p>
          <a:endParaRPr lang="fr-FR"/>
        </a:p>
      </dgm:t>
    </dgm:pt>
    <dgm:pt modelId="{08207AFE-C85C-4653-8322-432A4AAE1121}" type="pres">
      <dgm:prSet presAssocID="{CC737081-A9B1-474B-92C0-6A452C1AA8E4}" presName="hierChild4" presStyleCnt="0"/>
      <dgm:spPr/>
    </dgm:pt>
    <dgm:pt modelId="{F36ED47D-BEEC-4688-BE0E-B0A99147F5E6}" type="pres">
      <dgm:prSet presAssocID="{758AAF57-ABC8-472A-8E7D-5567C7D2188E}" presName="Name37" presStyleLbl="parChTrans1D3" presStyleIdx="0" presStyleCnt="2"/>
      <dgm:spPr/>
      <dgm:t>
        <a:bodyPr/>
        <a:lstStyle/>
        <a:p>
          <a:endParaRPr lang="fr-FR"/>
        </a:p>
      </dgm:t>
    </dgm:pt>
    <dgm:pt modelId="{1901A8CC-8A7A-4C65-ABDE-85FF7B5FE6D5}" type="pres">
      <dgm:prSet presAssocID="{8833FC9B-D746-4E01-B0DB-FB079BD7FAE8}" presName="hierRoot2" presStyleCnt="0">
        <dgm:presLayoutVars>
          <dgm:hierBranch val="init"/>
        </dgm:presLayoutVars>
      </dgm:prSet>
      <dgm:spPr/>
    </dgm:pt>
    <dgm:pt modelId="{CBA0B2C5-5204-4415-8283-39C926D8DD77}" type="pres">
      <dgm:prSet presAssocID="{8833FC9B-D746-4E01-B0DB-FB079BD7FAE8}" presName="rootComposite" presStyleCnt="0"/>
      <dgm:spPr/>
    </dgm:pt>
    <dgm:pt modelId="{E5CD5FE3-04D9-4659-8502-CCE86A962633}" type="pres">
      <dgm:prSet presAssocID="{8833FC9B-D746-4E01-B0DB-FB079BD7FAE8}" presName="rootText" presStyleLbl="node1" presStyleIdx="2" presStyleCnt="7">
        <dgm:presLayoutVars>
          <dgm:chMax/>
          <dgm:chPref val="3"/>
        </dgm:presLayoutVars>
      </dgm:prSet>
      <dgm:spPr/>
      <dgm:t>
        <a:bodyPr/>
        <a:lstStyle/>
        <a:p>
          <a:endParaRPr lang="fr-FR"/>
        </a:p>
      </dgm:t>
    </dgm:pt>
    <dgm:pt modelId="{0E412599-06EC-4C07-BB09-E5E11FB3412F}" type="pres">
      <dgm:prSet presAssocID="{8833FC9B-D746-4E01-B0DB-FB079BD7FAE8}" presName="titleText2" presStyleLbl="fgAcc1" presStyleIdx="2" presStyleCnt="7">
        <dgm:presLayoutVars>
          <dgm:chMax val="0"/>
          <dgm:chPref val="0"/>
        </dgm:presLayoutVars>
      </dgm:prSet>
      <dgm:spPr/>
      <dgm:t>
        <a:bodyPr/>
        <a:lstStyle/>
        <a:p>
          <a:endParaRPr lang="fr-FR"/>
        </a:p>
      </dgm:t>
    </dgm:pt>
    <dgm:pt modelId="{650B49DF-0860-4BCB-AE2D-043FAFE940C4}" type="pres">
      <dgm:prSet presAssocID="{8833FC9B-D746-4E01-B0DB-FB079BD7FAE8}" presName="rootConnector" presStyleLbl="node3" presStyleIdx="0" presStyleCnt="0"/>
      <dgm:spPr/>
      <dgm:t>
        <a:bodyPr/>
        <a:lstStyle/>
        <a:p>
          <a:endParaRPr lang="fr-FR"/>
        </a:p>
      </dgm:t>
    </dgm:pt>
    <dgm:pt modelId="{5D4C2104-4AEB-480F-ABEA-8F9C0C752BEB}" type="pres">
      <dgm:prSet presAssocID="{8833FC9B-D746-4E01-B0DB-FB079BD7FAE8}" presName="hierChild4" presStyleCnt="0"/>
      <dgm:spPr/>
    </dgm:pt>
    <dgm:pt modelId="{00B70998-0C14-4FAF-A6B3-54D6C184097C}" type="pres">
      <dgm:prSet presAssocID="{8833FC9B-D746-4E01-B0DB-FB079BD7FAE8}" presName="hierChild5" presStyleCnt="0"/>
      <dgm:spPr/>
    </dgm:pt>
    <dgm:pt modelId="{93CE9204-38F2-4BE1-B0D9-62EDB41D2F69}" type="pres">
      <dgm:prSet presAssocID="{CC737081-A9B1-474B-92C0-6A452C1AA8E4}" presName="hierChild5" presStyleCnt="0"/>
      <dgm:spPr/>
    </dgm:pt>
    <dgm:pt modelId="{9287E948-62E1-4891-A184-0B1BFB7D4726}" type="pres">
      <dgm:prSet presAssocID="{EB323318-DBE0-4DBE-9302-7ABE17DFCF4B}" presName="Name37" presStyleLbl="parChTrans1D2" presStyleIdx="2" presStyleCnt="5"/>
      <dgm:spPr/>
      <dgm:t>
        <a:bodyPr/>
        <a:lstStyle/>
        <a:p>
          <a:endParaRPr lang="fr-FR"/>
        </a:p>
      </dgm:t>
    </dgm:pt>
    <dgm:pt modelId="{0B0D73E7-5F40-45AD-BF59-420ACBB347E9}" type="pres">
      <dgm:prSet presAssocID="{05514192-75A7-4F86-B4B6-D67EE7CD3784}" presName="hierRoot2" presStyleCnt="0">
        <dgm:presLayoutVars>
          <dgm:hierBranch val="init"/>
        </dgm:presLayoutVars>
      </dgm:prSet>
      <dgm:spPr/>
    </dgm:pt>
    <dgm:pt modelId="{AF7F4D8C-9591-436E-80AC-E25173982C8C}" type="pres">
      <dgm:prSet presAssocID="{05514192-75A7-4F86-B4B6-D67EE7CD3784}" presName="rootComposite" presStyleCnt="0"/>
      <dgm:spPr/>
    </dgm:pt>
    <dgm:pt modelId="{7A7679E2-8711-419B-AEEF-CA05FE62FD51}" type="pres">
      <dgm:prSet presAssocID="{05514192-75A7-4F86-B4B6-D67EE7CD3784}" presName="rootText" presStyleLbl="node1" presStyleIdx="3" presStyleCnt="7">
        <dgm:presLayoutVars>
          <dgm:chMax/>
          <dgm:chPref val="3"/>
        </dgm:presLayoutVars>
      </dgm:prSet>
      <dgm:spPr/>
      <dgm:t>
        <a:bodyPr/>
        <a:lstStyle/>
        <a:p>
          <a:endParaRPr lang="fr-FR"/>
        </a:p>
      </dgm:t>
    </dgm:pt>
    <dgm:pt modelId="{43537780-E7DD-49AB-A89C-D272B961DF51}" type="pres">
      <dgm:prSet presAssocID="{05514192-75A7-4F86-B4B6-D67EE7CD3784}" presName="titleText2" presStyleLbl="fgAcc1" presStyleIdx="3" presStyleCnt="7">
        <dgm:presLayoutVars>
          <dgm:chMax val="0"/>
          <dgm:chPref val="0"/>
        </dgm:presLayoutVars>
      </dgm:prSet>
      <dgm:spPr/>
      <dgm:t>
        <a:bodyPr/>
        <a:lstStyle/>
        <a:p>
          <a:endParaRPr lang="fr-FR"/>
        </a:p>
      </dgm:t>
    </dgm:pt>
    <dgm:pt modelId="{4930917A-12EB-4193-B3D0-DF434102B4E9}" type="pres">
      <dgm:prSet presAssocID="{05514192-75A7-4F86-B4B6-D67EE7CD3784}" presName="rootConnector" presStyleLbl="node2" presStyleIdx="0" presStyleCnt="0"/>
      <dgm:spPr/>
      <dgm:t>
        <a:bodyPr/>
        <a:lstStyle/>
        <a:p>
          <a:endParaRPr lang="fr-FR"/>
        </a:p>
      </dgm:t>
    </dgm:pt>
    <dgm:pt modelId="{3C75FB5A-3334-4702-B154-850A7F850C4E}" type="pres">
      <dgm:prSet presAssocID="{05514192-75A7-4F86-B4B6-D67EE7CD3784}" presName="hierChild4" presStyleCnt="0"/>
      <dgm:spPr/>
    </dgm:pt>
    <dgm:pt modelId="{873CD0F1-952E-466F-AC35-4BA8A9A39E2A}" type="pres">
      <dgm:prSet presAssocID="{05514192-75A7-4F86-B4B6-D67EE7CD3784}" presName="hierChild5" presStyleCnt="0"/>
      <dgm:spPr/>
    </dgm:pt>
    <dgm:pt modelId="{688A6DB8-702F-4B91-8F2D-ABAB8788FBE2}" type="pres">
      <dgm:prSet presAssocID="{A5E70DEB-9291-498C-9BAB-94EC15C340CC}" presName="Name37" presStyleLbl="parChTrans1D2" presStyleIdx="3" presStyleCnt="5"/>
      <dgm:spPr/>
      <dgm:t>
        <a:bodyPr/>
        <a:lstStyle/>
        <a:p>
          <a:endParaRPr lang="fr-FR"/>
        </a:p>
      </dgm:t>
    </dgm:pt>
    <dgm:pt modelId="{1F7EEBB5-E494-4C38-8371-C909047CE273}" type="pres">
      <dgm:prSet presAssocID="{7E42F587-54C2-4F96-9CC7-96DFA190C43B}" presName="hierRoot2" presStyleCnt="0">
        <dgm:presLayoutVars>
          <dgm:hierBranch val="init"/>
        </dgm:presLayoutVars>
      </dgm:prSet>
      <dgm:spPr/>
    </dgm:pt>
    <dgm:pt modelId="{CE65A16C-310C-4069-812E-60B9D93309A9}" type="pres">
      <dgm:prSet presAssocID="{7E42F587-54C2-4F96-9CC7-96DFA190C43B}" presName="rootComposite" presStyleCnt="0"/>
      <dgm:spPr/>
    </dgm:pt>
    <dgm:pt modelId="{009DFBB9-A7E1-4524-933A-2F3FD31719E0}" type="pres">
      <dgm:prSet presAssocID="{7E42F587-54C2-4F96-9CC7-96DFA190C43B}" presName="rootText" presStyleLbl="node1" presStyleIdx="4" presStyleCnt="7">
        <dgm:presLayoutVars>
          <dgm:chMax/>
          <dgm:chPref val="3"/>
        </dgm:presLayoutVars>
      </dgm:prSet>
      <dgm:spPr/>
      <dgm:t>
        <a:bodyPr/>
        <a:lstStyle/>
        <a:p>
          <a:endParaRPr lang="fr-FR"/>
        </a:p>
      </dgm:t>
    </dgm:pt>
    <dgm:pt modelId="{AE45EE8B-36F8-45B1-AE3A-802B10583A1F}" type="pres">
      <dgm:prSet presAssocID="{7E42F587-54C2-4F96-9CC7-96DFA190C43B}" presName="titleText2" presStyleLbl="fgAcc1" presStyleIdx="4" presStyleCnt="7">
        <dgm:presLayoutVars>
          <dgm:chMax val="0"/>
          <dgm:chPref val="0"/>
        </dgm:presLayoutVars>
      </dgm:prSet>
      <dgm:spPr/>
      <dgm:t>
        <a:bodyPr/>
        <a:lstStyle/>
        <a:p>
          <a:endParaRPr lang="fr-FR"/>
        </a:p>
      </dgm:t>
    </dgm:pt>
    <dgm:pt modelId="{A023F715-E5FE-40CC-AD3B-E30453B816D3}" type="pres">
      <dgm:prSet presAssocID="{7E42F587-54C2-4F96-9CC7-96DFA190C43B}" presName="rootConnector" presStyleLbl="node2" presStyleIdx="0" presStyleCnt="0"/>
      <dgm:spPr/>
      <dgm:t>
        <a:bodyPr/>
        <a:lstStyle/>
        <a:p>
          <a:endParaRPr lang="fr-FR"/>
        </a:p>
      </dgm:t>
    </dgm:pt>
    <dgm:pt modelId="{F08F6097-70EE-4D32-A417-16487F2BA086}" type="pres">
      <dgm:prSet presAssocID="{7E42F587-54C2-4F96-9CC7-96DFA190C43B}" presName="hierChild4" presStyleCnt="0"/>
      <dgm:spPr/>
    </dgm:pt>
    <dgm:pt modelId="{2FD70636-1C5E-4421-930F-B16E21E9D9FC}" type="pres">
      <dgm:prSet presAssocID="{7E42F587-54C2-4F96-9CC7-96DFA190C43B}" presName="hierChild5" presStyleCnt="0"/>
      <dgm:spPr/>
    </dgm:pt>
    <dgm:pt modelId="{2546F658-CDFB-414A-9FEB-1D62D6544EA4}" type="pres">
      <dgm:prSet presAssocID="{D471A3B5-4859-4566-9B38-DCFBD9BD4095}" presName="Name37" presStyleLbl="parChTrans1D2" presStyleIdx="4" presStyleCnt="5"/>
      <dgm:spPr/>
      <dgm:t>
        <a:bodyPr/>
        <a:lstStyle/>
        <a:p>
          <a:endParaRPr lang="fr-FR"/>
        </a:p>
      </dgm:t>
    </dgm:pt>
    <dgm:pt modelId="{AC8D204C-2FAB-4321-80FB-931818449C5D}" type="pres">
      <dgm:prSet presAssocID="{1A324C75-7689-480E-8E77-5B5DA73DA5C9}" presName="hierRoot2" presStyleCnt="0">
        <dgm:presLayoutVars>
          <dgm:hierBranch val="init"/>
        </dgm:presLayoutVars>
      </dgm:prSet>
      <dgm:spPr/>
      <dgm:t>
        <a:bodyPr/>
        <a:lstStyle/>
        <a:p>
          <a:endParaRPr lang="fr-FR"/>
        </a:p>
      </dgm:t>
    </dgm:pt>
    <dgm:pt modelId="{D568DDBB-B796-4703-A127-47188A668C4F}" type="pres">
      <dgm:prSet presAssocID="{1A324C75-7689-480E-8E77-5B5DA73DA5C9}" presName="rootComposite" presStyleCnt="0"/>
      <dgm:spPr/>
      <dgm:t>
        <a:bodyPr/>
        <a:lstStyle/>
        <a:p>
          <a:endParaRPr lang="fr-FR"/>
        </a:p>
      </dgm:t>
    </dgm:pt>
    <dgm:pt modelId="{B28F1A84-5995-4B73-8D78-425819696402}" type="pres">
      <dgm:prSet presAssocID="{1A324C75-7689-480E-8E77-5B5DA73DA5C9}" presName="rootText" presStyleLbl="node1" presStyleIdx="5" presStyleCnt="7">
        <dgm:presLayoutVars>
          <dgm:chMax/>
          <dgm:chPref val="3"/>
        </dgm:presLayoutVars>
      </dgm:prSet>
      <dgm:spPr/>
      <dgm:t>
        <a:bodyPr/>
        <a:lstStyle/>
        <a:p>
          <a:endParaRPr lang="fr-FR"/>
        </a:p>
      </dgm:t>
    </dgm:pt>
    <dgm:pt modelId="{8A5B4CBC-642C-4C96-B9A3-8CF6F83D9CFB}" type="pres">
      <dgm:prSet presAssocID="{1A324C75-7689-480E-8E77-5B5DA73DA5C9}" presName="titleText2" presStyleLbl="fgAcc1" presStyleIdx="5" presStyleCnt="7">
        <dgm:presLayoutVars>
          <dgm:chMax val="0"/>
          <dgm:chPref val="0"/>
        </dgm:presLayoutVars>
      </dgm:prSet>
      <dgm:spPr/>
      <dgm:t>
        <a:bodyPr/>
        <a:lstStyle/>
        <a:p>
          <a:endParaRPr lang="fr-FR"/>
        </a:p>
      </dgm:t>
    </dgm:pt>
    <dgm:pt modelId="{8B151A36-18FC-45D9-847E-888AD3A73370}" type="pres">
      <dgm:prSet presAssocID="{1A324C75-7689-480E-8E77-5B5DA73DA5C9}" presName="rootConnector" presStyleLbl="node2" presStyleIdx="0" presStyleCnt="0"/>
      <dgm:spPr/>
      <dgm:t>
        <a:bodyPr/>
        <a:lstStyle/>
        <a:p>
          <a:endParaRPr lang="fr-FR"/>
        </a:p>
      </dgm:t>
    </dgm:pt>
    <dgm:pt modelId="{2D9FD558-4F8D-495F-9A9A-714EDAC69FD6}" type="pres">
      <dgm:prSet presAssocID="{1A324C75-7689-480E-8E77-5B5DA73DA5C9}" presName="hierChild4" presStyleCnt="0"/>
      <dgm:spPr/>
      <dgm:t>
        <a:bodyPr/>
        <a:lstStyle/>
        <a:p>
          <a:endParaRPr lang="fr-FR"/>
        </a:p>
      </dgm:t>
    </dgm:pt>
    <dgm:pt modelId="{D05D3B8E-C31A-4570-A26D-48849B616747}" type="pres">
      <dgm:prSet presAssocID="{7F13CDF7-3E52-4977-B69E-E987CD53C330}" presName="Name37" presStyleLbl="parChTrans1D3" presStyleIdx="1" presStyleCnt="2"/>
      <dgm:spPr/>
      <dgm:t>
        <a:bodyPr/>
        <a:lstStyle/>
        <a:p>
          <a:endParaRPr lang="fr-FR"/>
        </a:p>
      </dgm:t>
    </dgm:pt>
    <dgm:pt modelId="{EB5CBED4-67E3-46EF-982C-FA4E9A285742}" type="pres">
      <dgm:prSet presAssocID="{9C28FE39-2E60-46CD-86BB-DDE97DF8CF19}" presName="hierRoot2" presStyleCnt="0">
        <dgm:presLayoutVars>
          <dgm:hierBranch val="init"/>
        </dgm:presLayoutVars>
      </dgm:prSet>
      <dgm:spPr/>
      <dgm:t>
        <a:bodyPr/>
        <a:lstStyle/>
        <a:p>
          <a:endParaRPr lang="fr-FR"/>
        </a:p>
      </dgm:t>
    </dgm:pt>
    <dgm:pt modelId="{2D46483D-2405-4A88-91CE-3184DEE295B9}" type="pres">
      <dgm:prSet presAssocID="{9C28FE39-2E60-46CD-86BB-DDE97DF8CF19}" presName="rootComposite" presStyleCnt="0"/>
      <dgm:spPr/>
      <dgm:t>
        <a:bodyPr/>
        <a:lstStyle/>
        <a:p>
          <a:endParaRPr lang="fr-FR"/>
        </a:p>
      </dgm:t>
    </dgm:pt>
    <dgm:pt modelId="{D03C206D-27C3-492A-976E-141C7D539F5D}" type="pres">
      <dgm:prSet presAssocID="{9C28FE39-2E60-46CD-86BB-DDE97DF8CF19}" presName="rootText" presStyleLbl="node1" presStyleIdx="6" presStyleCnt="7">
        <dgm:presLayoutVars>
          <dgm:chMax/>
          <dgm:chPref val="3"/>
        </dgm:presLayoutVars>
      </dgm:prSet>
      <dgm:spPr/>
      <dgm:t>
        <a:bodyPr/>
        <a:lstStyle/>
        <a:p>
          <a:endParaRPr lang="fr-FR"/>
        </a:p>
      </dgm:t>
    </dgm:pt>
    <dgm:pt modelId="{135CCC69-DC4F-4AB0-9FFA-D92338364274}" type="pres">
      <dgm:prSet presAssocID="{9C28FE39-2E60-46CD-86BB-DDE97DF8CF19}" presName="titleText2" presStyleLbl="fgAcc1" presStyleIdx="6" presStyleCnt="7">
        <dgm:presLayoutVars>
          <dgm:chMax val="0"/>
          <dgm:chPref val="0"/>
        </dgm:presLayoutVars>
      </dgm:prSet>
      <dgm:spPr/>
      <dgm:t>
        <a:bodyPr/>
        <a:lstStyle/>
        <a:p>
          <a:endParaRPr lang="fr-FR"/>
        </a:p>
      </dgm:t>
    </dgm:pt>
    <dgm:pt modelId="{24B14F9D-95FF-4266-B438-AF0EFC035D66}" type="pres">
      <dgm:prSet presAssocID="{9C28FE39-2E60-46CD-86BB-DDE97DF8CF19}" presName="rootConnector" presStyleLbl="node3" presStyleIdx="0" presStyleCnt="0"/>
      <dgm:spPr/>
      <dgm:t>
        <a:bodyPr/>
        <a:lstStyle/>
        <a:p>
          <a:endParaRPr lang="fr-FR"/>
        </a:p>
      </dgm:t>
    </dgm:pt>
    <dgm:pt modelId="{37A6A001-5EF2-45CD-BC29-822A1930D20E}" type="pres">
      <dgm:prSet presAssocID="{9C28FE39-2E60-46CD-86BB-DDE97DF8CF19}" presName="hierChild4" presStyleCnt="0"/>
      <dgm:spPr/>
      <dgm:t>
        <a:bodyPr/>
        <a:lstStyle/>
        <a:p>
          <a:endParaRPr lang="fr-FR"/>
        </a:p>
      </dgm:t>
    </dgm:pt>
    <dgm:pt modelId="{F85888FF-4C51-4089-8788-92803D3570FC}" type="pres">
      <dgm:prSet presAssocID="{9C28FE39-2E60-46CD-86BB-DDE97DF8CF19}" presName="hierChild5" presStyleCnt="0"/>
      <dgm:spPr/>
      <dgm:t>
        <a:bodyPr/>
        <a:lstStyle/>
        <a:p>
          <a:endParaRPr lang="fr-FR"/>
        </a:p>
      </dgm:t>
    </dgm:pt>
    <dgm:pt modelId="{AE98B1C0-F47B-4448-B3EE-D6BF08BAA077}" type="pres">
      <dgm:prSet presAssocID="{1A324C75-7689-480E-8E77-5B5DA73DA5C9}" presName="hierChild5" presStyleCnt="0"/>
      <dgm:spPr/>
      <dgm:t>
        <a:bodyPr/>
        <a:lstStyle/>
        <a:p>
          <a:endParaRPr lang="fr-FR"/>
        </a:p>
      </dgm:t>
    </dgm:pt>
    <dgm:pt modelId="{8150D70E-5FB5-441B-87C0-C80CAEFA26D6}" type="pres">
      <dgm:prSet presAssocID="{BD4D2EBD-6B9C-486B-8DE4-3A877AED8B89}" presName="hierChild3" presStyleCnt="0"/>
      <dgm:spPr/>
      <dgm:t>
        <a:bodyPr/>
        <a:lstStyle/>
        <a:p>
          <a:endParaRPr lang="fr-FR"/>
        </a:p>
      </dgm:t>
    </dgm:pt>
  </dgm:ptLst>
  <dgm:cxnLst>
    <dgm:cxn modelId="{BE2C0219-D07D-443C-96B6-D1D6F2046E3C}" srcId="{CC737081-A9B1-474B-92C0-6A452C1AA8E4}" destId="{8833FC9B-D746-4E01-B0DB-FB079BD7FAE8}" srcOrd="0" destOrd="0" parTransId="{758AAF57-ABC8-472A-8E7D-5567C7D2188E}" sibTransId="{1C27640F-78D3-4CAE-A54C-12D578F7E598}"/>
    <dgm:cxn modelId="{FB8042ED-E05B-41FA-A3AC-38EF3A1A97EB}" type="presOf" srcId="{E87C4685-A76D-478F-B51C-F4CF71269465}" destId="{135CCC69-DC4F-4AB0-9FFA-D92338364274}" srcOrd="0" destOrd="0" presId="urn:microsoft.com/office/officeart/2008/layout/NameandTitleOrganizationalChart"/>
    <dgm:cxn modelId="{E6A060C4-FADB-40FD-ADAE-72A37976FACF}" srcId="{1A324C75-7689-480E-8E77-5B5DA73DA5C9}" destId="{9C28FE39-2E60-46CD-86BB-DDE97DF8CF19}" srcOrd="0" destOrd="0" parTransId="{7F13CDF7-3E52-4977-B69E-E987CD53C330}" sibTransId="{E87C4685-A76D-478F-B51C-F4CF71269465}"/>
    <dgm:cxn modelId="{45A88851-27C9-4F2E-9A90-EE101C97C1CE}" type="presOf" srcId="{9C28FE39-2E60-46CD-86BB-DDE97DF8CF19}" destId="{D03C206D-27C3-492A-976E-141C7D539F5D}" srcOrd="0" destOrd="0" presId="urn:microsoft.com/office/officeart/2008/layout/NameandTitleOrganizationalChart"/>
    <dgm:cxn modelId="{B6762B98-4FA8-4BAC-8D94-394FD14B0E0C}" type="presOf" srcId="{1A324C75-7689-480E-8E77-5B5DA73DA5C9}" destId="{B28F1A84-5995-4B73-8D78-425819696402}" srcOrd="0" destOrd="0" presId="urn:microsoft.com/office/officeart/2008/layout/NameandTitleOrganizationalChart"/>
    <dgm:cxn modelId="{AF34AD7A-8DBF-4D24-BDBD-E39AE5B4D5A2}" type="presOf" srcId="{BD4D2EBD-6B9C-486B-8DE4-3A877AED8B89}" destId="{BC2B5393-34D5-444D-A485-4FFBE6D368B5}" srcOrd="1" destOrd="0" presId="urn:microsoft.com/office/officeart/2008/layout/NameandTitleOrganizationalChart"/>
    <dgm:cxn modelId="{D9452759-91B4-441C-BEB3-B24DFD1A1D6D}" srcId="{BD4D2EBD-6B9C-486B-8DE4-3A877AED8B89}" destId="{05514192-75A7-4F86-B4B6-D67EE7CD3784}" srcOrd="2" destOrd="0" parTransId="{EB323318-DBE0-4DBE-9302-7ABE17DFCF4B}" sibTransId="{C3BB687D-0DF4-4A42-B80D-2911176BD822}"/>
    <dgm:cxn modelId="{E7CBFE80-0018-4960-8389-00E74A189978}" type="presOf" srcId="{D471A3B5-4859-4566-9B38-DCFBD9BD4095}" destId="{2546F658-CDFB-414A-9FEB-1D62D6544EA4}" srcOrd="0" destOrd="0" presId="urn:microsoft.com/office/officeart/2008/layout/NameandTitleOrganizationalChart"/>
    <dgm:cxn modelId="{F99C6F5B-28D0-4128-8604-A263BF1943D5}" type="presOf" srcId="{0ABFE95E-9678-42ED-BCF9-69D65752294B}" destId="{09D9D8FB-78EE-41C5-8F9D-E765ED64EC4E}" srcOrd="1" destOrd="0" presId="urn:microsoft.com/office/officeart/2008/layout/NameandTitleOrganizationalChart"/>
    <dgm:cxn modelId="{6158E4CF-2917-4FFB-B770-F444DEE2ED72}" type="presOf" srcId="{8833FC9B-D746-4E01-B0DB-FB079BD7FAE8}" destId="{650B49DF-0860-4BCB-AE2D-043FAFE940C4}" srcOrd="1" destOrd="0" presId="urn:microsoft.com/office/officeart/2008/layout/NameandTitleOrganizationalChart"/>
    <dgm:cxn modelId="{3987A417-70E9-4B2F-BDEB-0884DE1DF19E}" type="presOf" srcId="{1C27640F-78D3-4CAE-A54C-12D578F7E598}" destId="{0E412599-06EC-4C07-BB09-E5E11FB3412F}" srcOrd="0" destOrd="0" presId="urn:microsoft.com/office/officeart/2008/layout/NameandTitleOrganizationalChart"/>
    <dgm:cxn modelId="{61C809E9-510F-497A-8BCF-D69ABBE19A14}" type="presOf" srcId="{2D6BC2F0-B395-481C-B7D8-D1E5222B0501}" destId="{3F8926B9-C022-475F-81A3-72882155FD15}" srcOrd="0" destOrd="0" presId="urn:microsoft.com/office/officeart/2008/layout/NameandTitleOrganizationalChart"/>
    <dgm:cxn modelId="{914253FF-4F8E-45F8-8DEC-0C31409FCF65}" type="presOf" srcId="{7E42F587-54C2-4F96-9CC7-96DFA190C43B}" destId="{A023F715-E5FE-40CC-AD3B-E30453B816D3}" srcOrd="1" destOrd="0" presId="urn:microsoft.com/office/officeart/2008/layout/NameandTitleOrganizationalChart"/>
    <dgm:cxn modelId="{809F7D94-E1F8-4850-BF0A-AE0A9B596A9A}" type="presOf" srcId="{4144E376-C8AD-434D-A694-9872BBCC720A}" destId="{8A5B4CBC-642C-4C96-B9A3-8CF6F83D9CFB}" srcOrd="0" destOrd="0" presId="urn:microsoft.com/office/officeart/2008/layout/NameandTitleOrganizationalChart"/>
    <dgm:cxn modelId="{1A930DFF-7F6E-42E9-929E-3CFF150C9FF9}" type="presOf" srcId="{D1CF83C5-EDA5-4E2A-9A26-683236DE260F}" destId="{AE45EE8B-36F8-45B1-AE3A-802B10583A1F}" srcOrd="0" destOrd="0" presId="urn:microsoft.com/office/officeart/2008/layout/NameandTitleOrganizationalChart"/>
    <dgm:cxn modelId="{99D490CD-C3CF-4B64-B447-8409DFE4E13E}" srcId="{BD4D2EBD-6B9C-486B-8DE4-3A877AED8B89}" destId="{1A324C75-7689-480E-8E77-5B5DA73DA5C9}" srcOrd="4" destOrd="0" parTransId="{D471A3B5-4859-4566-9B38-DCFBD9BD4095}" sibTransId="{4144E376-C8AD-434D-A694-9872BBCC720A}"/>
    <dgm:cxn modelId="{CD174AB7-04CF-4092-B75C-29B58598C31E}" type="presOf" srcId="{05514192-75A7-4F86-B4B6-D67EE7CD3784}" destId="{4930917A-12EB-4193-B3D0-DF434102B4E9}" srcOrd="1" destOrd="0" presId="urn:microsoft.com/office/officeart/2008/layout/NameandTitleOrganizationalChart"/>
    <dgm:cxn modelId="{81CA8EA1-8BF9-43F5-8A8C-C6B7F5ECF566}" type="presOf" srcId="{BD4D2EBD-6B9C-486B-8DE4-3A877AED8B89}" destId="{6BECBFA4-E954-40ED-A4AD-051FC5ECD9D1}" srcOrd="0" destOrd="0" presId="urn:microsoft.com/office/officeart/2008/layout/NameandTitleOrganizationalChart"/>
    <dgm:cxn modelId="{6CF6D192-2773-41F8-8AB8-2677A6307B04}" type="presOf" srcId="{7F13CDF7-3E52-4977-B69E-E987CD53C330}" destId="{D05D3B8E-C31A-4570-A26D-48849B616747}" srcOrd="0" destOrd="0" presId="urn:microsoft.com/office/officeart/2008/layout/NameandTitleOrganizationalChart"/>
    <dgm:cxn modelId="{74E5C7A3-223F-4DC1-BC32-1DBF2FFE0983}" type="presOf" srcId="{EB323318-DBE0-4DBE-9302-7ABE17DFCF4B}" destId="{9287E948-62E1-4891-A184-0B1BFB7D4726}" srcOrd="0" destOrd="0" presId="urn:microsoft.com/office/officeart/2008/layout/NameandTitleOrganizationalChart"/>
    <dgm:cxn modelId="{57124191-462A-43F9-BDCF-3DB7CD12B9BD}" type="presOf" srcId="{7E42F587-54C2-4F96-9CC7-96DFA190C43B}" destId="{009DFBB9-A7E1-4524-933A-2F3FD31719E0}" srcOrd="0" destOrd="0" presId="urn:microsoft.com/office/officeart/2008/layout/NameandTitleOrganizationalChart"/>
    <dgm:cxn modelId="{38F190A6-9890-4017-BC27-C0D133086A1A}" type="presOf" srcId="{CC737081-A9B1-474B-92C0-6A452C1AA8E4}" destId="{C6E7FA1A-934E-4D70-9A85-E131C7797C4A}" srcOrd="0" destOrd="0" presId="urn:microsoft.com/office/officeart/2008/layout/NameandTitleOrganizationalChart"/>
    <dgm:cxn modelId="{3AD90540-EDEF-492E-9065-4B6DCDB7552F}" type="presOf" srcId="{C3BB687D-0DF4-4A42-B80D-2911176BD822}" destId="{43537780-E7DD-49AB-A89C-D272B961DF51}" srcOrd="0" destOrd="0" presId="urn:microsoft.com/office/officeart/2008/layout/NameandTitleOrganizationalChart"/>
    <dgm:cxn modelId="{77389B72-43A2-48A1-88BB-4BA7D6808FBA}" type="presOf" srcId="{DEC3694B-915D-4216-95CB-BF016BCF8A03}" destId="{EDD4D53D-4ED0-4DAC-84F0-058E069336E5}" srcOrd="0" destOrd="0" presId="urn:microsoft.com/office/officeart/2008/layout/NameandTitleOrganizationalChart"/>
    <dgm:cxn modelId="{F8DC7350-4C09-4ED0-983F-37A723E20BDD}" srcId="{BD4D2EBD-6B9C-486B-8DE4-3A877AED8B89}" destId="{CC737081-A9B1-474B-92C0-6A452C1AA8E4}" srcOrd="1" destOrd="0" parTransId="{56216CBA-E15A-44C7-ADAF-BD0EF4EA0ED9}" sibTransId="{BD24271B-84C7-43D7-BC65-F8C02491E0E8}"/>
    <dgm:cxn modelId="{CE401B9B-C609-43BC-8D8F-F4BA9EDEFF7E}" type="presOf" srcId="{9C28FE39-2E60-46CD-86BB-DDE97DF8CF19}" destId="{24B14F9D-95FF-4266-B438-AF0EFC035D66}" srcOrd="1" destOrd="0" presId="urn:microsoft.com/office/officeart/2008/layout/NameandTitleOrganizationalChart"/>
    <dgm:cxn modelId="{45D09706-4DDA-435A-B791-0439337C2B52}" type="presOf" srcId="{A5E70DEB-9291-498C-9BAB-94EC15C340CC}" destId="{688A6DB8-702F-4B91-8F2D-ABAB8788FBE2}" srcOrd="0" destOrd="0" presId="urn:microsoft.com/office/officeart/2008/layout/NameandTitleOrganizationalChart"/>
    <dgm:cxn modelId="{D4604D2A-1DFC-4434-93C1-55F4B5ABE0C9}" type="presOf" srcId="{B5C6DF22-E3E0-4B10-9C4F-3A805BA44310}" destId="{7F64CA31-B3C7-44BF-81B8-FC1F2CF77BB2}" srcOrd="0" destOrd="0" presId="urn:microsoft.com/office/officeart/2008/layout/NameandTitleOrganizationalChart"/>
    <dgm:cxn modelId="{61DEB213-0547-406F-A4C6-044AC07F811D}" type="presOf" srcId="{8833FC9B-D746-4E01-B0DB-FB079BD7FAE8}" destId="{E5CD5FE3-04D9-4659-8502-CCE86A962633}" srcOrd="0" destOrd="0" presId="urn:microsoft.com/office/officeart/2008/layout/NameandTitleOrganizationalChart"/>
    <dgm:cxn modelId="{3032B69E-DD91-4D9A-A714-1BE158F70BC5}" type="presOf" srcId="{758AAF57-ABC8-472A-8E7D-5567C7D2188E}" destId="{F36ED47D-BEEC-4688-BE0E-B0A99147F5E6}" srcOrd="0" destOrd="0" presId="urn:microsoft.com/office/officeart/2008/layout/NameandTitleOrganizationalChart"/>
    <dgm:cxn modelId="{D60CE546-0AB0-4B1B-8685-C43BBE3AE04F}" type="presOf" srcId="{BD24271B-84C7-43D7-BC65-F8C02491E0E8}" destId="{95FCA7E5-143D-4125-B3AE-6AE66D449101}" srcOrd="0" destOrd="0" presId="urn:microsoft.com/office/officeart/2008/layout/NameandTitleOrganizationalChart"/>
    <dgm:cxn modelId="{BE65D134-E886-4202-B973-0CE87713826B}" type="presOf" srcId="{CC737081-A9B1-474B-92C0-6A452C1AA8E4}" destId="{3DD473C7-A208-42CD-87CD-0AD0229843FA}" srcOrd="1" destOrd="0" presId="urn:microsoft.com/office/officeart/2008/layout/NameandTitleOrganizationalChart"/>
    <dgm:cxn modelId="{4D2A77A8-D6DE-4EAF-9425-755638780053}" srcId="{B5C6DF22-E3E0-4B10-9C4F-3A805BA44310}" destId="{BD4D2EBD-6B9C-486B-8DE4-3A877AED8B89}" srcOrd="0" destOrd="0" parTransId="{697E0737-CA00-47A0-BD32-F1B24FAAA62C}" sibTransId="{DEC3694B-915D-4216-95CB-BF016BCF8A03}"/>
    <dgm:cxn modelId="{56F35396-D437-4259-A67E-FFC82687CD07}" type="presOf" srcId="{05514192-75A7-4F86-B4B6-D67EE7CD3784}" destId="{7A7679E2-8711-419B-AEEF-CA05FE62FD51}" srcOrd="0" destOrd="0" presId="urn:microsoft.com/office/officeart/2008/layout/NameandTitleOrganizationalChart"/>
    <dgm:cxn modelId="{61B34FE6-BDF2-4412-B945-98C151662A1C}" type="presOf" srcId="{44A4B79F-4031-4D0E-8A0A-BF1E2FF5B80A}" destId="{D4D70F8F-E8AC-456C-A33F-4206A334F40D}" srcOrd="0" destOrd="0" presId="urn:microsoft.com/office/officeart/2008/layout/NameandTitleOrganizationalChart"/>
    <dgm:cxn modelId="{270D9190-6ADA-4370-97B3-8B360FA88229}" type="presOf" srcId="{1A324C75-7689-480E-8E77-5B5DA73DA5C9}" destId="{8B151A36-18FC-45D9-847E-888AD3A73370}" srcOrd="1" destOrd="0" presId="urn:microsoft.com/office/officeart/2008/layout/NameandTitleOrganizationalChart"/>
    <dgm:cxn modelId="{623D8A32-4A21-4C02-8F23-F8AF4CCAB55B}" type="presOf" srcId="{56216CBA-E15A-44C7-ADAF-BD0EF4EA0ED9}" destId="{7767870E-EB8B-4906-B48E-EE0BE94B5FC2}" srcOrd="0" destOrd="0" presId="urn:microsoft.com/office/officeart/2008/layout/NameandTitleOrganizationalChart"/>
    <dgm:cxn modelId="{5267289A-74B4-4033-BD7B-F127C1C87174}" srcId="{BD4D2EBD-6B9C-486B-8DE4-3A877AED8B89}" destId="{7E42F587-54C2-4F96-9CC7-96DFA190C43B}" srcOrd="3" destOrd="0" parTransId="{A5E70DEB-9291-498C-9BAB-94EC15C340CC}" sibTransId="{D1CF83C5-EDA5-4E2A-9A26-683236DE260F}"/>
    <dgm:cxn modelId="{6A2ADAC6-4011-4E22-9DD6-40E677C8AE6F}" type="presOf" srcId="{0ABFE95E-9678-42ED-BCF9-69D65752294B}" destId="{AA1F159D-AA3A-41DA-A93C-ED0BB3E9DE12}" srcOrd="0" destOrd="0" presId="urn:microsoft.com/office/officeart/2008/layout/NameandTitleOrganizationalChart"/>
    <dgm:cxn modelId="{62FAA2AE-F52F-4EA4-BD5C-5EE801A3C900}" srcId="{BD4D2EBD-6B9C-486B-8DE4-3A877AED8B89}" destId="{0ABFE95E-9678-42ED-BCF9-69D65752294B}" srcOrd="0" destOrd="0" parTransId="{44A4B79F-4031-4D0E-8A0A-BF1E2FF5B80A}" sibTransId="{2D6BC2F0-B395-481C-B7D8-D1E5222B0501}"/>
    <dgm:cxn modelId="{836199C3-1A9F-4FCF-97BA-DB01165C2CD5}" type="presParOf" srcId="{7F64CA31-B3C7-44BF-81B8-FC1F2CF77BB2}" destId="{19665B36-4912-414F-9F51-966918FE4BC5}" srcOrd="0" destOrd="0" presId="urn:microsoft.com/office/officeart/2008/layout/NameandTitleOrganizationalChart"/>
    <dgm:cxn modelId="{33AA48F6-F040-482C-A7ED-95139A21DF6C}" type="presParOf" srcId="{19665B36-4912-414F-9F51-966918FE4BC5}" destId="{5EBC408E-6443-42E5-8C6A-F63932E6F8B8}" srcOrd="0" destOrd="0" presId="urn:microsoft.com/office/officeart/2008/layout/NameandTitleOrganizationalChart"/>
    <dgm:cxn modelId="{A4DA236B-594C-431A-8AE8-6A009712FF15}" type="presParOf" srcId="{5EBC408E-6443-42E5-8C6A-F63932E6F8B8}" destId="{6BECBFA4-E954-40ED-A4AD-051FC5ECD9D1}" srcOrd="0" destOrd="0" presId="urn:microsoft.com/office/officeart/2008/layout/NameandTitleOrganizationalChart"/>
    <dgm:cxn modelId="{364D840A-B816-48BD-9A1E-C4600AE364F9}" type="presParOf" srcId="{5EBC408E-6443-42E5-8C6A-F63932E6F8B8}" destId="{EDD4D53D-4ED0-4DAC-84F0-058E069336E5}" srcOrd="1" destOrd="0" presId="urn:microsoft.com/office/officeart/2008/layout/NameandTitleOrganizationalChart"/>
    <dgm:cxn modelId="{FC430404-C046-429C-AFF6-EA4EBAE35DD8}" type="presParOf" srcId="{5EBC408E-6443-42E5-8C6A-F63932E6F8B8}" destId="{BC2B5393-34D5-444D-A485-4FFBE6D368B5}" srcOrd="2" destOrd="0" presId="urn:microsoft.com/office/officeart/2008/layout/NameandTitleOrganizationalChart"/>
    <dgm:cxn modelId="{126CC4E0-2B09-4EF1-9CEA-C8297AB2E547}" type="presParOf" srcId="{19665B36-4912-414F-9F51-966918FE4BC5}" destId="{C8140214-A62C-4363-8FD1-D08337DF9B29}" srcOrd="1" destOrd="0" presId="urn:microsoft.com/office/officeart/2008/layout/NameandTitleOrganizationalChart"/>
    <dgm:cxn modelId="{24DE5ADD-064D-43E9-9DD2-83013D0FAE51}" type="presParOf" srcId="{C8140214-A62C-4363-8FD1-D08337DF9B29}" destId="{D4D70F8F-E8AC-456C-A33F-4206A334F40D}" srcOrd="0" destOrd="0" presId="urn:microsoft.com/office/officeart/2008/layout/NameandTitleOrganizationalChart"/>
    <dgm:cxn modelId="{98E37D08-D9B6-44EA-85B6-71E583F0490E}" type="presParOf" srcId="{C8140214-A62C-4363-8FD1-D08337DF9B29}" destId="{5865A21F-5093-4700-AE5B-0DA56D469839}" srcOrd="1" destOrd="0" presId="urn:microsoft.com/office/officeart/2008/layout/NameandTitleOrganizationalChart"/>
    <dgm:cxn modelId="{397244C9-C892-431A-8073-45E949D0DB53}" type="presParOf" srcId="{5865A21F-5093-4700-AE5B-0DA56D469839}" destId="{3CEFBE8E-64DE-4AB7-95C8-E3CA48A04E1F}" srcOrd="0" destOrd="0" presId="urn:microsoft.com/office/officeart/2008/layout/NameandTitleOrganizationalChart"/>
    <dgm:cxn modelId="{81C3ECA4-82A9-46CB-B111-18C4F5AAB211}" type="presParOf" srcId="{3CEFBE8E-64DE-4AB7-95C8-E3CA48A04E1F}" destId="{AA1F159D-AA3A-41DA-A93C-ED0BB3E9DE12}" srcOrd="0" destOrd="0" presId="urn:microsoft.com/office/officeart/2008/layout/NameandTitleOrganizationalChart"/>
    <dgm:cxn modelId="{78F207AC-711A-458B-B787-060F8E68F06B}" type="presParOf" srcId="{3CEFBE8E-64DE-4AB7-95C8-E3CA48A04E1F}" destId="{3F8926B9-C022-475F-81A3-72882155FD15}" srcOrd="1" destOrd="0" presId="urn:microsoft.com/office/officeart/2008/layout/NameandTitleOrganizationalChart"/>
    <dgm:cxn modelId="{A85B3F6C-1061-4908-AE54-2E5B8B571F21}" type="presParOf" srcId="{3CEFBE8E-64DE-4AB7-95C8-E3CA48A04E1F}" destId="{09D9D8FB-78EE-41C5-8F9D-E765ED64EC4E}" srcOrd="2" destOrd="0" presId="urn:microsoft.com/office/officeart/2008/layout/NameandTitleOrganizationalChart"/>
    <dgm:cxn modelId="{3B3D0D3B-31BD-4B34-8E77-682EB6839E71}" type="presParOf" srcId="{5865A21F-5093-4700-AE5B-0DA56D469839}" destId="{BDBD47B0-FC04-445B-86A8-882BC6675751}" srcOrd="1" destOrd="0" presId="urn:microsoft.com/office/officeart/2008/layout/NameandTitleOrganizationalChart"/>
    <dgm:cxn modelId="{75F83432-F691-48A0-8DF4-0DAD5F8CC82E}" type="presParOf" srcId="{5865A21F-5093-4700-AE5B-0DA56D469839}" destId="{29A9E575-5B0F-492C-9D71-68B1E7FAB3CF}" srcOrd="2" destOrd="0" presId="urn:microsoft.com/office/officeart/2008/layout/NameandTitleOrganizationalChart"/>
    <dgm:cxn modelId="{ED27834D-2F82-43D4-BDE7-91898F770800}" type="presParOf" srcId="{C8140214-A62C-4363-8FD1-D08337DF9B29}" destId="{7767870E-EB8B-4906-B48E-EE0BE94B5FC2}" srcOrd="2" destOrd="0" presId="urn:microsoft.com/office/officeart/2008/layout/NameandTitleOrganizationalChart"/>
    <dgm:cxn modelId="{A123D252-547F-424F-9BFC-066819BDD047}" type="presParOf" srcId="{C8140214-A62C-4363-8FD1-D08337DF9B29}" destId="{0380EA8E-B0C4-4D55-AF61-F17D557B8941}" srcOrd="3" destOrd="0" presId="urn:microsoft.com/office/officeart/2008/layout/NameandTitleOrganizationalChart"/>
    <dgm:cxn modelId="{296E9716-AEC5-496F-9944-8F9B86B7384F}" type="presParOf" srcId="{0380EA8E-B0C4-4D55-AF61-F17D557B8941}" destId="{CE8993C0-6598-4CB5-B180-A2D32F8A21BD}" srcOrd="0" destOrd="0" presId="urn:microsoft.com/office/officeart/2008/layout/NameandTitleOrganizationalChart"/>
    <dgm:cxn modelId="{D6CA30D6-635C-4947-9832-EE1F63BFD6DC}" type="presParOf" srcId="{CE8993C0-6598-4CB5-B180-A2D32F8A21BD}" destId="{C6E7FA1A-934E-4D70-9A85-E131C7797C4A}" srcOrd="0" destOrd="0" presId="urn:microsoft.com/office/officeart/2008/layout/NameandTitleOrganizationalChart"/>
    <dgm:cxn modelId="{1E4F8D7B-60B8-42BC-81E6-5C3254A3BDAF}" type="presParOf" srcId="{CE8993C0-6598-4CB5-B180-A2D32F8A21BD}" destId="{95FCA7E5-143D-4125-B3AE-6AE66D449101}" srcOrd="1" destOrd="0" presId="urn:microsoft.com/office/officeart/2008/layout/NameandTitleOrganizationalChart"/>
    <dgm:cxn modelId="{9058FFE0-71E6-461E-97EE-993B66907B9D}" type="presParOf" srcId="{CE8993C0-6598-4CB5-B180-A2D32F8A21BD}" destId="{3DD473C7-A208-42CD-87CD-0AD0229843FA}" srcOrd="2" destOrd="0" presId="urn:microsoft.com/office/officeart/2008/layout/NameandTitleOrganizationalChart"/>
    <dgm:cxn modelId="{2394B232-0C50-414E-B316-9751FE756AEA}" type="presParOf" srcId="{0380EA8E-B0C4-4D55-AF61-F17D557B8941}" destId="{08207AFE-C85C-4653-8322-432A4AAE1121}" srcOrd="1" destOrd="0" presId="urn:microsoft.com/office/officeart/2008/layout/NameandTitleOrganizationalChart"/>
    <dgm:cxn modelId="{195D2858-7109-4E18-B09A-76B79A32FD22}" type="presParOf" srcId="{08207AFE-C85C-4653-8322-432A4AAE1121}" destId="{F36ED47D-BEEC-4688-BE0E-B0A99147F5E6}" srcOrd="0" destOrd="0" presId="urn:microsoft.com/office/officeart/2008/layout/NameandTitleOrganizationalChart"/>
    <dgm:cxn modelId="{EF162FD3-D292-4657-A2A4-C98F5A36AA32}" type="presParOf" srcId="{08207AFE-C85C-4653-8322-432A4AAE1121}" destId="{1901A8CC-8A7A-4C65-ABDE-85FF7B5FE6D5}" srcOrd="1" destOrd="0" presId="urn:microsoft.com/office/officeart/2008/layout/NameandTitleOrganizationalChart"/>
    <dgm:cxn modelId="{E1C8DD0C-350D-4730-B7BC-076FD77844E4}" type="presParOf" srcId="{1901A8CC-8A7A-4C65-ABDE-85FF7B5FE6D5}" destId="{CBA0B2C5-5204-4415-8283-39C926D8DD77}" srcOrd="0" destOrd="0" presId="urn:microsoft.com/office/officeart/2008/layout/NameandTitleOrganizationalChart"/>
    <dgm:cxn modelId="{9679F9F7-DFAF-4F33-B6F7-1A86192090DA}" type="presParOf" srcId="{CBA0B2C5-5204-4415-8283-39C926D8DD77}" destId="{E5CD5FE3-04D9-4659-8502-CCE86A962633}" srcOrd="0" destOrd="0" presId="urn:microsoft.com/office/officeart/2008/layout/NameandTitleOrganizationalChart"/>
    <dgm:cxn modelId="{8D513BF4-F2D9-4735-817A-E8011069BC8D}" type="presParOf" srcId="{CBA0B2C5-5204-4415-8283-39C926D8DD77}" destId="{0E412599-06EC-4C07-BB09-E5E11FB3412F}" srcOrd="1" destOrd="0" presId="urn:microsoft.com/office/officeart/2008/layout/NameandTitleOrganizationalChart"/>
    <dgm:cxn modelId="{14AC1F2C-A3E2-4A85-9A6C-EFBB4C04A2A3}" type="presParOf" srcId="{CBA0B2C5-5204-4415-8283-39C926D8DD77}" destId="{650B49DF-0860-4BCB-AE2D-043FAFE940C4}" srcOrd="2" destOrd="0" presId="urn:microsoft.com/office/officeart/2008/layout/NameandTitleOrganizationalChart"/>
    <dgm:cxn modelId="{C868140C-DBFB-46D0-A4B5-DCA2CD344CE7}" type="presParOf" srcId="{1901A8CC-8A7A-4C65-ABDE-85FF7B5FE6D5}" destId="{5D4C2104-4AEB-480F-ABEA-8F9C0C752BEB}" srcOrd="1" destOrd="0" presId="urn:microsoft.com/office/officeart/2008/layout/NameandTitleOrganizationalChart"/>
    <dgm:cxn modelId="{4FCB7C7D-E15D-4755-A21B-E7DEBCAB3596}" type="presParOf" srcId="{1901A8CC-8A7A-4C65-ABDE-85FF7B5FE6D5}" destId="{00B70998-0C14-4FAF-A6B3-54D6C184097C}" srcOrd="2" destOrd="0" presId="urn:microsoft.com/office/officeart/2008/layout/NameandTitleOrganizationalChart"/>
    <dgm:cxn modelId="{E60405BB-6153-43CE-99A6-0E0260911AF9}" type="presParOf" srcId="{0380EA8E-B0C4-4D55-AF61-F17D557B8941}" destId="{93CE9204-38F2-4BE1-B0D9-62EDB41D2F69}" srcOrd="2" destOrd="0" presId="urn:microsoft.com/office/officeart/2008/layout/NameandTitleOrganizationalChart"/>
    <dgm:cxn modelId="{45D8CBE9-3E54-4635-8B3A-9812CEDA2A72}" type="presParOf" srcId="{C8140214-A62C-4363-8FD1-D08337DF9B29}" destId="{9287E948-62E1-4891-A184-0B1BFB7D4726}" srcOrd="4" destOrd="0" presId="urn:microsoft.com/office/officeart/2008/layout/NameandTitleOrganizationalChart"/>
    <dgm:cxn modelId="{6BE8D0E2-E713-40DC-AF50-5055BE432A4F}" type="presParOf" srcId="{C8140214-A62C-4363-8FD1-D08337DF9B29}" destId="{0B0D73E7-5F40-45AD-BF59-420ACBB347E9}" srcOrd="5" destOrd="0" presId="urn:microsoft.com/office/officeart/2008/layout/NameandTitleOrganizationalChart"/>
    <dgm:cxn modelId="{8BA886C9-E622-44E4-88DC-7E4FE8F3948B}" type="presParOf" srcId="{0B0D73E7-5F40-45AD-BF59-420ACBB347E9}" destId="{AF7F4D8C-9591-436E-80AC-E25173982C8C}" srcOrd="0" destOrd="0" presId="urn:microsoft.com/office/officeart/2008/layout/NameandTitleOrganizationalChart"/>
    <dgm:cxn modelId="{C09E0A99-EE9A-4EEC-8FE7-4E73F3492730}" type="presParOf" srcId="{AF7F4D8C-9591-436E-80AC-E25173982C8C}" destId="{7A7679E2-8711-419B-AEEF-CA05FE62FD51}" srcOrd="0" destOrd="0" presId="urn:microsoft.com/office/officeart/2008/layout/NameandTitleOrganizationalChart"/>
    <dgm:cxn modelId="{B1A02E0B-9CD0-46FD-AABF-FAC38D7F4531}" type="presParOf" srcId="{AF7F4D8C-9591-436E-80AC-E25173982C8C}" destId="{43537780-E7DD-49AB-A89C-D272B961DF51}" srcOrd="1" destOrd="0" presId="urn:microsoft.com/office/officeart/2008/layout/NameandTitleOrganizationalChart"/>
    <dgm:cxn modelId="{0F68CA80-A92E-44E3-949F-799ED8479124}" type="presParOf" srcId="{AF7F4D8C-9591-436E-80AC-E25173982C8C}" destId="{4930917A-12EB-4193-B3D0-DF434102B4E9}" srcOrd="2" destOrd="0" presId="urn:microsoft.com/office/officeart/2008/layout/NameandTitleOrganizationalChart"/>
    <dgm:cxn modelId="{20CE2562-0733-4DAB-A6E8-4962EC853D5E}" type="presParOf" srcId="{0B0D73E7-5F40-45AD-BF59-420ACBB347E9}" destId="{3C75FB5A-3334-4702-B154-850A7F850C4E}" srcOrd="1" destOrd="0" presId="urn:microsoft.com/office/officeart/2008/layout/NameandTitleOrganizationalChart"/>
    <dgm:cxn modelId="{09A50B18-E8AA-4415-B0EE-66AE8074D57F}" type="presParOf" srcId="{0B0D73E7-5F40-45AD-BF59-420ACBB347E9}" destId="{873CD0F1-952E-466F-AC35-4BA8A9A39E2A}" srcOrd="2" destOrd="0" presId="urn:microsoft.com/office/officeart/2008/layout/NameandTitleOrganizationalChart"/>
    <dgm:cxn modelId="{1FCAB897-199F-4185-8B2B-7938D2389AC9}" type="presParOf" srcId="{C8140214-A62C-4363-8FD1-D08337DF9B29}" destId="{688A6DB8-702F-4B91-8F2D-ABAB8788FBE2}" srcOrd="6" destOrd="0" presId="urn:microsoft.com/office/officeart/2008/layout/NameandTitleOrganizationalChart"/>
    <dgm:cxn modelId="{1580FC66-9DEB-4458-A01A-69C1192A0516}" type="presParOf" srcId="{C8140214-A62C-4363-8FD1-D08337DF9B29}" destId="{1F7EEBB5-E494-4C38-8371-C909047CE273}" srcOrd="7" destOrd="0" presId="urn:microsoft.com/office/officeart/2008/layout/NameandTitleOrganizationalChart"/>
    <dgm:cxn modelId="{5D69DB6F-398D-40A9-8AC1-5C437A940B24}" type="presParOf" srcId="{1F7EEBB5-E494-4C38-8371-C909047CE273}" destId="{CE65A16C-310C-4069-812E-60B9D93309A9}" srcOrd="0" destOrd="0" presId="urn:microsoft.com/office/officeart/2008/layout/NameandTitleOrganizationalChart"/>
    <dgm:cxn modelId="{F2F5B69E-0260-4DC8-B0B1-61F326E190E6}" type="presParOf" srcId="{CE65A16C-310C-4069-812E-60B9D93309A9}" destId="{009DFBB9-A7E1-4524-933A-2F3FD31719E0}" srcOrd="0" destOrd="0" presId="urn:microsoft.com/office/officeart/2008/layout/NameandTitleOrganizationalChart"/>
    <dgm:cxn modelId="{375AB282-B91E-49B4-A05A-0CD76A36D7D8}" type="presParOf" srcId="{CE65A16C-310C-4069-812E-60B9D93309A9}" destId="{AE45EE8B-36F8-45B1-AE3A-802B10583A1F}" srcOrd="1" destOrd="0" presId="urn:microsoft.com/office/officeart/2008/layout/NameandTitleOrganizationalChart"/>
    <dgm:cxn modelId="{8FA81FDD-CBC8-4B6B-AFB9-D53A63A3E706}" type="presParOf" srcId="{CE65A16C-310C-4069-812E-60B9D93309A9}" destId="{A023F715-E5FE-40CC-AD3B-E30453B816D3}" srcOrd="2" destOrd="0" presId="urn:microsoft.com/office/officeart/2008/layout/NameandTitleOrganizationalChart"/>
    <dgm:cxn modelId="{927DC00F-8886-4E34-9E82-D329D0541F8A}" type="presParOf" srcId="{1F7EEBB5-E494-4C38-8371-C909047CE273}" destId="{F08F6097-70EE-4D32-A417-16487F2BA086}" srcOrd="1" destOrd="0" presId="urn:microsoft.com/office/officeart/2008/layout/NameandTitleOrganizationalChart"/>
    <dgm:cxn modelId="{18D0F96F-1546-4231-80A0-CDC038135772}" type="presParOf" srcId="{1F7EEBB5-E494-4C38-8371-C909047CE273}" destId="{2FD70636-1C5E-4421-930F-B16E21E9D9FC}" srcOrd="2" destOrd="0" presId="urn:microsoft.com/office/officeart/2008/layout/NameandTitleOrganizationalChart"/>
    <dgm:cxn modelId="{B0CEC580-7956-4D19-8220-0EFF82D61211}" type="presParOf" srcId="{C8140214-A62C-4363-8FD1-D08337DF9B29}" destId="{2546F658-CDFB-414A-9FEB-1D62D6544EA4}" srcOrd="8" destOrd="0" presId="urn:microsoft.com/office/officeart/2008/layout/NameandTitleOrganizationalChart"/>
    <dgm:cxn modelId="{8CC6DAE0-5374-4962-96F4-A92FDC44C7CD}" type="presParOf" srcId="{C8140214-A62C-4363-8FD1-D08337DF9B29}" destId="{AC8D204C-2FAB-4321-80FB-931818449C5D}" srcOrd="9" destOrd="0" presId="urn:microsoft.com/office/officeart/2008/layout/NameandTitleOrganizationalChart"/>
    <dgm:cxn modelId="{E149F747-FCE8-42C5-8767-50F36651383A}" type="presParOf" srcId="{AC8D204C-2FAB-4321-80FB-931818449C5D}" destId="{D568DDBB-B796-4703-A127-47188A668C4F}" srcOrd="0" destOrd="0" presId="urn:microsoft.com/office/officeart/2008/layout/NameandTitleOrganizationalChart"/>
    <dgm:cxn modelId="{7B20AB84-2141-41A7-89F5-5696EC55605E}" type="presParOf" srcId="{D568DDBB-B796-4703-A127-47188A668C4F}" destId="{B28F1A84-5995-4B73-8D78-425819696402}" srcOrd="0" destOrd="0" presId="urn:microsoft.com/office/officeart/2008/layout/NameandTitleOrganizationalChart"/>
    <dgm:cxn modelId="{603DB248-4482-40E8-9960-34B0924BF74C}" type="presParOf" srcId="{D568DDBB-B796-4703-A127-47188A668C4F}" destId="{8A5B4CBC-642C-4C96-B9A3-8CF6F83D9CFB}" srcOrd="1" destOrd="0" presId="urn:microsoft.com/office/officeart/2008/layout/NameandTitleOrganizationalChart"/>
    <dgm:cxn modelId="{0076A2F1-9CBD-47E1-BB78-03F0E3870FDC}" type="presParOf" srcId="{D568DDBB-B796-4703-A127-47188A668C4F}" destId="{8B151A36-18FC-45D9-847E-888AD3A73370}" srcOrd="2" destOrd="0" presId="urn:microsoft.com/office/officeart/2008/layout/NameandTitleOrganizationalChart"/>
    <dgm:cxn modelId="{FB126CC3-D4A5-49FA-86A3-E33B86968EC8}" type="presParOf" srcId="{AC8D204C-2FAB-4321-80FB-931818449C5D}" destId="{2D9FD558-4F8D-495F-9A9A-714EDAC69FD6}" srcOrd="1" destOrd="0" presId="urn:microsoft.com/office/officeart/2008/layout/NameandTitleOrganizationalChart"/>
    <dgm:cxn modelId="{235D350E-B7CB-4528-B35A-C1912E1A896E}" type="presParOf" srcId="{2D9FD558-4F8D-495F-9A9A-714EDAC69FD6}" destId="{D05D3B8E-C31A-4570-A26D-48849B616747}" srcOrd="0" destOrd="0" presId="urn:microsoft.com/office/officeart/2008/layout/NameandTitleOrganizationalChart"/>
    <dgm:cxn modelId="{F25F0B34-7E0A-4DA6-A9BE-ADA7994903C1}" type="presParOf" srcId="{2D9FD558-4F8D-495F-9A9A-714EDAC69FD6}" destId="{EB5CBED4-67E3-46EF-982C-FA4E9A285742}" srcOrd="1" destOrd="0" presId="urn:microsoft.com/office/officeart/2008/layout/NameandTitleOrganizationalChart"/>
    <dgm:cxn modelId="{F0D0CB04-B408-45A4-8FE0-443383198256}" type="presParOf" srcId="{EB5CBED4-67E3-46EF-982C-FA4E9A285742}" destId="{2D46483D-2405-4A88-91CE-3184DEE295B9}" srcOrd="0" destOrd="0" presId="urn:microsoft.com/office/officeart/2008/layout/NameandTitleOrganizationalChart"/>
    <dgm:cxn modelId="{F47E11C8-B3DD-484F-B47B-233CDBC2BD73}" type="presParOf" srcId="{2D46483D-2405-4A88-91CE-3184DEE295B9}" destId="{D03C206D-27C3-492A-976E-141C7D539F5D}" srcOrd="0" destOrd="0" presId="urn:microsoft.com/office/officeart/2008/layout/NameandTitleOrganizationalChart"/>
    <dgm:cxn modelId="{1C191806-8F47-4BD5-8AD8-24AA05E27422}" type="presParOf" srcId="{2D46483D-2405-4A88-91CE-3184DEE295B9}" destId="{135CCC69-DC4F-4AB0-9FFA-D92338364274}" srcOrd="1" destOrd="0" presId="urn:microsoft.com/office/officeart/2008/layout/NameandTitleOrganizationalChart"/>
    <dgm:cxn modelId="{A763C616-8B86-4BA8-868D-F9E170BE6DF0}" type="presParOf" srcId="{2D46483D-2405-4A88-91CE-3184DEE295B9}" destId="{24B14F9D-95FF-4266-B438-AF0EFC035D66}" srcOrd="2" destOrd="0" presId="urn:microsoft.com/office/officeart/2008/layout/NameandTitleOrganizationalChart"/>
    <dgm:cxn modelId="{DB1B7DB8-2116-426E-B88C-F34B87A4F21E}" type="presParOf" srcId="{EB5CBED4-67E3-46EF-982C-FA4E9A285742}" destId="{37A6A001-5EF2-45CD-BC29-822A1930D20E}" srcOrd="1" destOrd="0" presId="urn:microsoft.com/office/officeart/2008/layout/NameandTitleOrganizationalChart"/>
    <dgm:cxn modelId="{5E36CDF0-7F05-4EBC-9458-ED4988379341}" type="presParOf" srcId="{EB5CBED4-67E3-46EF-982C-FA4E9A285742}" destId="{F85888FF-4C51-4089-8788-92803D3570FC}" srcOrd="2" destOrd="0" presId="urn:microsoft.com/office/officeart/2008/layout/NameandTitleOrganizationalChart"/>
    <dgm:cxn modelId="{2AAA85B9-6566-4708-A575-ABD9888AD155}" type="presParOf" srcId="{AC8D204C-2FAB-4321-80FB-931818449C5D}" destId="{AE98B1C0-F47B-4448-B3EE-D6BF08BAA077}" srcOrd="2" destOrd="0" presId="urn:microsoft.com/office/officeart/2008/layout/NameandTitleOrganizationalChart"/>
    <dgm:cxn modelId="{5FF016F3-7E59-4AB2-B7C4-329D503A0C79}" type="presParOf" srcId="{19665B36-4912-414F-9F51-966918FE4BC5}" destId="{8150D70E-5FB5-441B-87C0-C80CAEFA26D6}" srcOrd="2" destOrd="0" presId="urn:microsoft.com/office/officeart/2008/layout/NameandTitleOrganizationalChart"/>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F52E8AA-E61F-43E3-99AD-D606AB6100DF}" type="doc">
      <dgm:prSet loTypeId="urn:microsoft.com/office/officeart/2005/8/layout/chevron2" loCatId="list" qsTypeId="urn:microsoft.com/office/officeart/2005/8/quickstyle/3d1" qsCatId="3D" csTypeId="urn:microsoft.com/office/officeart/2005/8/colors/accent4_3" csCatId="accent4" phldr="1"/>
      <dgm:spPr/>
      <dgm:t>
        <a:bodyPr/>
        <a:lstStyle/>
        <a:p>
          <a:endParaRPr lang="fr-FR"/>
        </a:p>
      </dgm:t>
    </dgm:pt>
    <dgm:pt modelId="{18D0BD64-47D7-420D-AA9E-A875F99C66FE}">
      <dgm:prSet phldrT="[Texte]"/>
      <dgm:spPr/>
      <dgm:t>
        <a:bodyPr/>
        <a:lstStyle/>
        <a:p>
          <a:r>
            <a:rPr lang="fr-FR" b="1"/>
            <a:t>Étape 1 :</a:t>
          </a:r>
          <a:endParaRPr lang="fr-FR"/>
        </a:p>
      </dgm:t>
    </dgm:pt>
    <dgm:pt modelId="{2CDF930E-FF29-4BD7-8FBF-5452F876CFE6}" type="parTrans" cxnId="{C310F895-4F5A-4AA0-ADEA-2A379C67FAC7}">
      <dgm:prSet/>
      <dgm:spPr/>
      <dgm:t>
        <a:bodyPr/>
        <a:lstStyle/>
        <a:p>
          <a:endParaRPr lang="fr-FR"/>
        </a:p>
      </dgm:t>
    </dgm:pt>
    <dgm:pt modelId="{EA8B3DB4-3589-4A6D-AC0A-BB62DFB86A24}" type="sibTrans" cxnId="{C310F895-4F5A-4AA0-ADEA-2A379C67FAC7}">
      <dgm:prSet/>
      <dgm:spPr/>
      <dgm:t>
        <a:bodyPr/>
        <a:lstStyle/>
        <a:p>
          <a:endParaRPr lang="fr-FR"/>
        </a:p>
      </dgm:t>
    </dgm:pt>
    <dgm:pt modelId="{2E7E5968-11CA-4581-9F66-81C78DDF47AE}">
      <dgm:prSet phldrT="[Texte]" custT="1"/>
      <dgm:spPr/>
      <dgm:t>
        <a:bodyPr/>
        <a:lstStyle/>
        <a:p>
          <a:r>
            <a:rPr lang="fr-FR" sz="700" b="1"/>
            <a:t>Recueille des éléments variable de paie</a:t>
          </a:r>
          <a:endParaRPr lang="fr-FR" sz="700"/>
        </a:p>
      </dgm:t>
    </dgm:pt>
    <dgm:pt modelId="{93BDD177-D12D-4459-94A4-A63A56A5F2E2}" type="parTrans" cxnId="{0EBF6C34-24E7-490E-B8CA-19FEA7C72F22}">
      <dgm:prSet/>
      <dgm:spPr/>
      <dgm:t>
        <a:bodyPr/>
        <a:lstStyle/>
        <a:p>
          <a:endParaRPr lang="fr-FR"/>
        </a:p>
      </dgm:t>
    </dgm:pt>
    <dgm:pt modelId="{E5343EEE-C94D-4F41-BF5F-C41ECA0E810A}" type="sibTrans" cxnId="{0EBF6C34-24E7-490E-B8CA-19FEA7C72F22}">
      <dgm:prSet/>
      <dgm:spPr/>
      <dgm:t>
        <a:bodyPr/>
        <a:lstStyle/>
        <a:p>
          <a:endParaRPr lang="fr-FR"/>
        </a:p>
      </dgm:t>
    </dgm:pt>
    <dgm:pt modelId="{C1C3DC4B-0307-489A-9D3B-A427F50064B0}">
      <dgm:prSet/>
      <dgm:spPr/>
      <dgm:t>
        <a:bodyPr/>
        <a:lstStyle/>
        <a:p>
          <a:r>
            <a:rPr lang="fr-FR" b="1"/>
            <a:t>Étape 3 :</a:t>
          </a:r>
          <a:endParaRPr lang="fr-FR"/>
        </a:p>
      </dgm:t>
    </dgm:pt>
    <dgm:pt modelId="{0DE36768-F9BC-45B5-A061-7FC048F94939}" type="parTrans" cxnId="{FC4DB093-6B64-4721-826B-6B871CB4F2FF}">
      <dgm:prSet/>
      <dgm:spPr/>
      <dgm:t>
        <a:bodyPr/>
        <a:lstStyle/>
        <a:p>
          <a:endParaRPr lang="fr-FR"/>
        </a:p>
      </dgm:t>
    </dgm:pt>
    <dgm:pt modelId="{26C8406B-C4C7-48F4-837B-8344DB735677}" type="sibTrans" cxnId="{FC4DB093-6B64-4721-826B-6B871CB4F2FF}">
      <dgm:prSet/>
      <dgm:spPr/>
      <dgm:t>
        <a:bodyPr/>
        <a:lstStyle/>
        <a:p>
          <a:endParaRPr lang="fr-FR"/>
        </a:p>
      </dgm:t>
    </dgm:pt>
    <dgm:pt modelId="{4C12C2C9-9F03-4508-B181-C0C19863DD41}">
      <dgm:prSet phldrT="[Texte]" custT="1"/>
      <dgm:spPr/>
      <dgm:t>
        <a:bodyPr/>
        <a:lstStyle/>
        <a:p>
          <a:r>
            <a:rPr lang="fr-FR" sz="700"/>
            <a:t>Envoye d'un mail aux managers* pour validation des absences sur FIGGO, et si c’est un mois à prime trimestrielle (février, mai, août et novembre) et/ou annuelle en février, demander le montant et le pourcentage. </a:t>
          </a:r>
        </a:p>
      </dgm:t>
    </dgm:pt>
    <dgm:pt modelId="{F7341D41-8DE4-4279-8D44-0A2AE06730C5}" type="parTrans" cxnId="{4B362930-AD5F-4F4B-A163-232C99B4AD6C}">
      <dgm:prSet/>
      <dgm:spPr/>
      <dgm:t>
        <a:bodyPr/>
        <a:lstStyle/>
        <a:p>
          <a:endParaRPr lang="fr-FR"/>
        </a:p>
      </dgm:t>
    </dgm:pt>
    <dgm:pt modelId="{550A8AAE-7FC1-4DA9-B72D-BB1F5FF51F2E}" type="sibTrans" cxnId="{4B362930-AD5F-4F4B-A163-232C99B4AD6C}">
      <dgm:prSet/>
      <dgm:spPr/>
      <dgm:t>
        <a:bodyPr/>
        <a:lstStyle/>
        <a:p>
          <a:endParaRPr lang="fr-FR"/>
        </a:p>
      </dgm:t>
    </dgm:pt>
    <dgm:pt modelId="{7DB139A1-D07E-48D7-8836-2EB3C5FEA916}">
      <dgm:prSet phldrT="[Texte]"/>
      <dgm:spPr/>
      <dgm:t>
        <a:bodyPr/>
        <a:lstStyle/>
        <a:p>
          <a:r>
            <a:rPr lang="fr-FR" b="1"/>
            <a:t>Étape 2 :</a:t>
          </a:r>
          <a:endParaRPr lang="fr-FR"/>
        </a:p>
      </dgm:t>
    </dgm:pt>
    <dgm:pt modelId="{9FB1435D-B4D2-47D5-8202-6010E597E5B8}" type="parTrans" cxnId="{62301E94-984B-4D33-BBD6-569DCD8052D2}">
      <dgm:prSet/>
      <dgm:spPr/>
      <dgm:t>
        <a:bodyPr/>
        <a:lstStyle/>
        <a:p>
          <a:endParaRPr lang="fr-FR"/>
        </a:p>
      </dgm:t>
    </dgm:pt>
    <dgm:pt modelId="{D9375AB2-02E9-4EBB-A456-76B2C2B722CC}" type="sibTrans" cxnId="{62301E94-984B-4D33-BBD6-569DCD8052D2}">
      <dgm:prSet/>
      <dgm:spPr/>
      <dgm:t>
        <a:bodyPr/>
        <a:lstStyle/>
        <a:p>
          <a:endParaRPr lang="fr-FR"/>
        </a:p>
      </dgm:t>
    </dgm:pt>
    <dgm:pt modelId="{E7ABB16B-F475-427C-BAAE-8021B5841E75}">
      <dgm:prSet phldrT="[Texte]" custT="1"/>
      <dgm:spPr/>
      <dgm:t>
        <a:bodyPr/>
        <a:lstStyle/>
        <a:p>
          <a:r>
            <a:rPr lang="fr-FR" sz="700"/>
            <a:t>Les informations sont à communiquer à ADP via le flexiform. </a:t>
          </a:r>
        </a:p>
      </dgm:t>
    </dgm:pt>
    <dgm:pt modelId="{827704ED-7635-4458-9501-303EC8CFAC5F}" type="parTrans" cxnId="{570234EC-3B49-471C-BD7B-A2C2CB6F2842}">
      <dgm:prSet/>
      <dgm:spPr/>
      <dgm:t>
        <a:bodyPr/>
        <a:lstStyle/>
        <a:p>
          <a:endParaRPr lang="fr-FR"/>
        </a:p>
      </dgm:t>
    </dgm:pt>
    <dgm:pt modelId="{73692EEE-E790-452D-901B-03E8B94B562E}" type="sibTrans" cxnId="{570234EC-3B49-471C-BD7B-A2C2CB6F2842}">
      <dgm:prSet/>
      <dgm:spPr/>
      <dgm:t>
        <a:bodyPr/>
        <a:lstStyle/>
        <a:p>
          <a:endParaRPr lang="fr-FR"/>
        </a:p>
      </dgm:t>
    </dgm:pt>
    <dgm:pt modelId="{2ACB9483-F85C-4BFB-9D72-D24C81E8D921}">
      <dgm:prSet custT="1"/>
      <dgm:spPr/>
      <dgm:t>
        <a:bodyPr/>
        <a:lstStyle/>
        <a:p>
          <a:r>
            <a:rPr lang="fr-FR" sz="700"/>
            <a:t>Envoye des éléments de paie à ADP) indiqué dans la timetable.</a:t>
          </a:r>
        </a:p>
      </dgm:t>
    </dgm:pt>
    <dgm:pt modelId="{8B8910F5-771D-4B9D-AED5-78C1244B5D69}" type="parTrans" cxnId="{C168F7B0-F3A9-4F65-A74C-F29246CF705F}">
      <dgm:prSet/>
      <dgm:spPr/>
      <dgm:t>
        <a:bodyPr/>
        <a:lstStyle/>
        <a:p>
          <a:endParaRPr lang="fr-FR"/>
        </a:p>
      </dgm:t>
    </dgm:pt>
    <dgm:pt modelId="{5DE8C005-9E23-45F6-98F8-895E196ED85A}" type="sibTrans" cxnId="{C168F7B0-F3A9-4F65-A74C-F29246CF705F}">
      <dgm:prSet/>
      <dgm:spPr/>
      <dgm:t>
        <a:bodyPr/>
        <a:lstStyle/>
        <a:p>
          <a:endParaRPr lang="fr-FR"/>
        </a:p>
      </dgm:t>
    </dgm:pt>
    <dgm:pt modelId="{C3B04D61-EACE-4FF9-8CB5-4FBC8FEDFD07}">
      <dgm:prSet phldrT="[Texte]" custT="1"/>
      <dgm:spPr/>
      <dgm:t>
        <a:bodyPr/>
        <a:lstStyle/>
        <a:p>
          <a:r>
            <a:rPr lang="fr-FR" sz="700"/>
            <a:t>Une fois rempli, le flexiform est à déposer sur SPM en respectant le </a:t>
          </a:r>
          <a:r>
            <a:rPr lang="fr-FR" sz="700" b="1"/>
            <a:t>cut-off</a:t>
          </a:r>
          <a:r>
            <a:rPr lang="fr-FR" sz="700"/>
            <a:t> (date arrêté pour </a:t>
          </a:r>
        </a:p>
      </dgm:t>
    </dgm:pt>
    <dgm:pt modelId="{CDC8727A-1398-437C-BD83-9D8137DE7777}" type="parTrans" cxnId="{13D3A720-8E79-4039-B421-93B96A499F6D}">
      <dgm:prSet/>
      <dgm:spPr/>
      <dgm:t>
        <a:bodyPr/>
        <a:lstStyle/>
        <a:p>
          <a:endParaRPr lang="fr-FR"/>
        </a:p>
      </dgm:t>
    </dgm:pt>
    <dgm:pt modelId="{89FB9BC4-66E4-460B-96B1-78B3648DA74F}" type="sibTrans" cxnId="{13D3A720-8E79-4039-B421-93B96A499F6D}">
      <dgm:prSet/>
      <dgm:spPr/>
      <dgm:t>
        <a:bodyPr/>
        <a:lstStyle/>
        <a:p>
          <a:endParaRPr lang="fr-FR"/>
        </a:p>
      </dgm:t>
    </dgm:pt>
    <dgm:pt modelId="{B2A39558-41C8-4575-9CED-FBE3EFFA1DC0}">
      <dgm:prSet phldrT="[Texte]" custT="1"/>
      <dgm:spPr/>
      <dgm:t>
        <a:bodyPr/>
        <a:lstStyle/>
        <a:p>
          <a:r>
            <a:rPr lang="fr-FR" sz="700"/>
            <a:t>Communiquer les éléments recueillis à ADP </a:t>
          </a:r>
        </a:p>
      </dgm:t>
    </dgm:pt>
    <dgm:pt modelId="{554AD6C8-C031-4B5C-8E63-A2D106B15F95}" type="parTrans" cxnId="{3EC01356-A30F-42E8-8EAC-E34A591463B0}">
      <dgm:prSet/>
      <dgm:spPr/>
      <dgm:t>
        <a:bodyPr/>
        <a:lstStyle/>
        <a:p>
          <a:endParaRPr lang="fr-FR"/>
        </a:p>
      </dgm:t>
    </dgm:pt>
    <dgm:pt modelId="{C1126536-BD71-42DC-AD74-F3F145BD59D1}" type="sibTrans" cxnId="{3EC01356-A30F-42E8-8EAC-E34A591463B0}">
      <dgm:prSet/>
      <dgm:spPr/>
      <dgm:t>
        <a:bodyPr/>
        <a:lstStyle/>
        <a:p>
          <a:endParaRPr lang="fr-FR"/>
        </a:p>
      </dgm:t>
    </dgm:pt>
    <dgm:pt modelId="{B3F14282-C111-4336-89B6-CFAA711DDDD5}">
      <dgm:prSet/>
      <dgm:spPr/>
      <dgm:t>
        <a:bodyPr/>
        <a:lstStyle/>
        <a:p>
          <a:r>
            <a:rPr lang="fr-FR" b="1"/>
            <a:t>Étape 4 :</a:t>
          </a:r>
          <a:endParaRPr lang="fr-FR"/>
        </a:p>
      </dgm:t>
    </dgm:pt>
    <dgm:pt modelId="{3B8EE824-0B42-4B23-BE7F-39687E499A09}" type="parTrans" cxnId="{958C36A2-DB56-4C4E-8D98-2615BDA9A015}">
      <dgm:prSet/>
      <dgm:spPr/>
      <dgm:t>
        <a:bodyPr/>
        <a:lstStyle/>
        <a:p>
          <a:endParaRPr lang="fr-FR"/>
        </a:p>
      </dgm:t>
    </dgm:pt>
    <dgm:pt modelId="{F783D726-F967-4985-A259-D11E7DCF20A6}" type="sibTrans" cxnId="{958C36A2-DB56-4C4E-8D98-2615BDA9A015}">
      <dgm:prSet/>
      <dgm:spPr/>
      <dgm:t>
        <a:bodyPr/>
        <a:lstStyle/>
        <a:p>
          <a:endParaRPr lang="fr-FR"/>
        </a:p>
      </dgm:t>
    </dgm:pt>
    <dgm:pt modelId="{2B9D5994-B6C5-4FA1-9F5C-8238F44E0582}">
      <dgm:prSet/>
      <dgm:spPr/>
      <dgm:t>
        <a:bodyPr/>
        <a:lstStyle/>
        <a:p>
          <a:r>
            <a:rPr lang="fr-FR" b="1"/>
            <a:t>Étape 5 :</a:t>
          </a:r>
          <a:endParaRPr lang="fr-FR"/>
        </a:p>
      </dgm:t>
    </dgm:pt>
    <dgm:pt modelId="{8F5F51D3-AEF1-42E0-B3C0-09A2CF01834F}" type="parTrans" cxnId="{99A1E982-0FD9-4CE8-A514-BC853E2FC102}">
      <dgm:prSet/>
      <dgm:spPr/>
      <dgm:t>
        <a:bodyPr/>
        <a:lstStyle/>
        <a:p>
          <a:endParaRPr lang="fr-FR"/>
        </a:p>
      </dgm:t>
    </dgm:pt>
    <dgm:pt modelId="{81FDA432-571E-4A91-8EA6-3470774540CC}" type="sibTrans" cxnId="{99A1E982-0FD9-4CE8-A514-BC853E2FC102}">
      <dgm:prSet/>
      <dgm:spPr/>
      <dgm:t>
        <a:bodyPr/>
        <a:lstStyle/>
        <a:p>
          <a:endParaRPr lang="fr-FR"/>
        </a:p>
      </dgm:t>
    </dgm:pt>
    <dgm:pt modelId="{8C947A3B-E2B4-4735-AC1F-2F044C0A28CC}">
      <dgm:prSet/>
      <dgm:spPr/>
      <dgm:t>
        <a:bodyPr/>
        <a:lstStyle/>
        <a:p>
          <a:r>
            <a:rPr lang="fr-FR" b="1"/>
            <a:t>Étape 6 :</a:t>
          </a:r>
          <a:endParaRPr lang="fr-FR"/>
        </a:p>
      </dgm:t>
    </dgm:pt>
    <dgm:pt modelId="{71445E3C-068F-4A42-B271-15449756770D}" type="parTrans" cxnId="{15CBF989-4788-4101-8B76-7EB440569244}">
      <dgm:prSet/>
      <dgm:spPr/>
      <dgm:t>
        <a:bodyPr/>
        <a:lstStyle/>
        <a:p>
          <a:endParaRPr lang="fr-FR"/>
        </a:p>
      </dgm:t>
    </dgm:pt>
    <dgm:pt modelId="{18E8DB5A-181E-4F48-8F79-CD95CB598196}" type="sibTrans" cxnId="{15CBF989-4788-4101-8B76-7EB440569244}">
      <dgm:prSet/>
      <dgm:spPr/>
      <dgm:t>
        <a:bodyPr/>
        <a:lstStyle/>
        <a:p>
          <a:endParaRPr lang="fr-FR"/>
        </a:p>
      </dgm:t>
    </dgm:pt>
    <dgm:pt modelId="{0CB172C0-7800-4F7F-BFF0-717424704C8B}">
      <dgm:prSet custT="1"/>
      <dgm:spPr/>
      <dgm:t>
        <a:bodyPr/>
        <a:lstStyle/>
        <a:p>
          <a:r>
            <a:rPr lang="fr-FR" sz="700" b="0"/>
            <a:t>GFF Onglet Demande de paiement , valider les lots de demandes de paiements = ADP </a:t>
          </a:r>
        </a:p>
      </dgm:t>
    </dgm:pt>
    <dgm:pt modelId="{8D9A8523-D57E-4BF2-B298-F93D707C07BD}" type="parTrans" cxnId="{DE9C45D4-CF1E-4EF0-94F8-2C954BAF8350}">
      <dgm:prSet/>
      <dgm:spPr/>
      <dgm:t>
        <a:bodyPr/>
        <a:lstStyle/>
        <a:p>
          <a:endParaRPr lang="fr-FR"/>
        </a:p>
      </dgm:t>
    </dgm:pt>
    <dgm:pt modelId="{C7B9FB3B-E7DF-4B42-90FB-EE2738AF6D25}" type="sibTrans" cxnId="{DE9C45D4-CF1E-4EF0-94F8-2C954BAF8350}">
      <dgm:prSet/>
      <dgm:spPr/>
      <dgm:t>
        <a:bodyPr/>
        <a:lstStyle/>
        <a:p>
          <a:endParaRPr lang="fr-FR"/>
        </a:p>
      </dgm:t>
    </dgm:pt>
    <dgm:pt modelId="{6AE2F771-C610-49F6-8D18-4F300C79792B}">
      <dgm:prSet/>
      <dgm:spPr/>
      <dgm:t>
        <a:bodyPr/>
        <a:lstStyle/>
        <a:p>
          <a:r>
            <a:rPr lang="fr-FR" b="1"/>
            <a:t>Étape 7 :</a:t>
          </a:r>
          <a:endParaRPr lang="fr-FR"/>
        </a:p>
      </dgm:t>
    </dgm:pt>
    <dgm:pt modelId="{70821B7F-02BE-4CBD-8063-595A950CADD9}" type="parTrans" cxnId="{74B6B81C-8CF9-4624-9760-E621EA8B5116}">
      <dgm:prSet/>
      <dgm:spPr/>
      <dgm:t>
        <a:bodyPr/>
        <a:lstStyle/>
        <a:p>
          <a:endParaRPr lang="fr-FR"/>
        </a:p>
      </dgm:t>
    </dgm:pt>
    <dgm:pt modelId="{886117D5-E4E3-4675-9EE1-9E33A26F46BB}" type="sibTrans" cxnId="{74B6B81C-8CF9-4624-9760-E621EA8B5116}">
      <dgm:prSet/>
      <dgm:spPr/>
      <dgm:t>
        <a:bodyPr/>
        <a:lstStyle/>
        <a:p>
          <a:endParaRPr lang="fr-FR"/>
        </a:p>
      </dgm:t>
    </dgm:pt>
    <dgm:pt modelId="{6BAA5429-3193-4E16-95F0-6C1A0EC6F96D}">
      <dgm:prSet/>
      <dgm:spPr/>
      <dgm:t>
        <a:bodyPr/>
        <a:lstStyle/>
        <a:p>
          <a:r>
            <a:rPr lang="fr-FR" b="1"/>
            <a:t>Étape 8 :</a:t>
          </a:r>
          <a:endParaRPr lang="fr-FR"/>
        </a:p>
      </dgm:t>
    </dgm:pt>
    <dgm:pt modelId="{113CB1B6-87C0-4147-BAFB-A612207BEB58}" type="parTrans" cxnId="{B5A7C34B-A003-483E-9DA7-9DEC68F6B600}">
      <dgm:prSet/>
      <dgm:spPr/>
      <dgm:t>
        <a:bodyPr/>
        <a:lstStyle/>
        <a:p>
          <a:endParaRPr lang="fr-FR"/>
        </a:p>
      </dgm:t>
    </dgm:pt>
    <dgm:pt modelId="{1C91FDA7-E8AC-42E0-9A1B-9E3C35702BF3}" type="sibTrans" cxnId="{B5A7C34B-A003-483E-9DA7-9DEC68F6B600}">
      <dgm:prSet/>
      <dgm:spPr/>
      <dgm:t>
        <a:bodyPr/>
        <a:lstStyle/>
        <a:p>
          <a:endParaRPr lang="fr-FR"/>
        </a:p>
      </dgm:t>
    </dgm:pt>
    <dgm:pt modelId="{173B1520-9E00-422E-9C5E-E78FE1A73B25}">
      <dgm:prSet custT="1"/>
      <dgm:spPr/>
      <dgm:t>
        <a:bodyPr/>
        <a:lstStyle/>
        <a:p>
          <a:r>
            <a:rPr lang="fr-FR" sz="700" b="0"/>
            <a:t>Fichier part de manière dématérialisée vers la banque, ADP a des identifiants/mdp pour se connecter sur la banque. Flux de machine à machine.</a:t>
          </a:r>
        </a:p>
      </dgm:t>
    </dgm:pt>
    <dgm:pt modelId="{BCCA2A2F-565C-4228-A461-3E710F778B29}" type="parTrans" cxnId="{4A32FEED-7824-43CE-9E18-74F776D17D8F}">
      <dgm:prSet/>
      <dgm:spPr/>
      <dgm:t>
        <a:bodyPr/>
        <a:lstStyle/>
        <a:p>
          <a:endParaRPr lang="fr-FR"/>
        </a:p>
      </dgm:t>
    </dgm:pt>
    <dgm:pt modelId="{9F819745-081E-41CA-B133-4169DEA50D01}" type="sibTrans" cxnId="{4A32FEED-7824-43CE-9E18-74F776D17D8F}">
      <dgm:prSet/>
      <dgm:spPr/>
      <dgm:t>
        <a:bodyPr/>
        <a:lstStyle/>
        <a:p>
          <a:endParaRPr lang="fr-FR"/>
        </a:p>
      </dgm:t>
    </dgm:pt>
    <dgm:pt modelId="{073DE02D-577F-4871-8E90-8920288C3A5C}">
      <dgm:prSet custT="1"/>
      <dgm:spPr/>
      <dgm:t>
        <a:bodyPr/>
        <a:lstStyle/>
        <a:p>
          <a:r>
            <a:rPr lang="fr-FR" sz="700" b="0"/>
            <a:t>L’action de signer les lots réalisée par la DRH disparaît dans GFF, quand les lots sont approuvés, le fichier part directement vers la Trésorerie, dans lequel une double validation sera mise en place par le service treso de believe.</a:t>
          </a:r>
        </a:p>
      </dgm:t>
    </dgm:pt>
    <dgm:pt modelId="{D4DFC99F-3488-462E-871F-505325F31801}" type="parTrans" cxnId="{D30130AA-BF25-4D81-9E2F-A232D8448720}">
      <dgm:prSet/>
      <dgm:spPr/>
      <dgm:t>
        <a:bodyPr/>
        <a:lstStyle/>
        <a:p>
          <a:endParaRPr lang="fr-FR"/>
        </a:p>
      </dgm:t>
    </dgm:pt>
    <dgm:pt modelId="{D29E941E-C2A5-4BFD-B581-A56F5243C152}" type="sibTrans" cxnId="{D30130AA-BF25-4D81-9E2F-A232D8448720}">
      <dgm:prSet/>
      <dgm:spPr/>
      <dgm:t>
        <a:bodyPr/>
        <a:lstStyle/>
        <a:p>
          <a:endParaRPr lang="fr-FR"/>
        </a:p>
      </dgm:t>
    </dgm:pt>
    <dgm:pt modelId="{54B2C40E-8622-4464-BA72-41658E79E98D}">
      <dgm:prSet custT="1"/>
      <dgm:spPr/>
      <dgm:t>
        <a:bodyPr/>
        <a:lstStyle/>
        <a:p>
          <a:r>
            <a:rPr lang="fr-FR" sz="700" b="0"/>
            <a:t>Communication à ADP les corrections à apporter via le CR de production (ce fichier sert à ADP et Believe à conserver un suivi des différents échanges eus au cours de la paie)</a:t>
          </a:r>
        </a:p>
      </dgm:t>
    </dgm:pt>
    <dgm:pt modelId="{2F1D4085-C6B2-43E6-96CF-1137B157B572}" type="parTrans" cxnId="{A417AB09-3A8E-40C1-975B-E1C1D8BA64F9}">
      <dgm:prSet/>
      <dgm:spPr/>
      <dgm:t>
        <a:bodyPr/>
        <a:lstStyle/>
        <a:p>
          <a:endParaRPr lang="fr-FR"/>
        </a:p>
      </dgm:t>
    </dgm:pt>
    <dgm:pt modelId="{768A9B49-B6CD-42A4-9E61-BA03702AA2C7}" type="sibTrans" cxnId="{A417AB09-3A8E-40C1-975B-E1C1D8BA64F9}">
      <dgm:prSet/>
      <dgm:spPr/>
      <dgm:t>
        <a:bodyPr/>
        <a:lstStyle/>
        <a:p>
          <a:endParaRPr lang="fr-FR"/>
        </a:p>
      </dgm:t>
    </dgm:pt>
    <dgm:pt modelId="{2C163CA3-3025-47D7-8204-729758CEC0DB}">
      <dgm:prSet custT="1"/>
      <dgm:spPr/>
      <dgm:t>
        <a:bodyPr/>
        <a:lstStyle/>
        <a:p>
          <a:r>
            <a:rPr lang="fr-FR" sz="700" b="0"/>
            <a:t>Contrôle du 2ème jeu de bulletins de paie déposé par ADP sur SPM</a:t>
          </a:r>
        </a:p>
      </dgm:t>
    </dgm:pt>
    <dgm:pt modelId="{E211DF2C-14B4-4AA8-BA7E-5C1DDE23F77B}" type="parTrans" cxnId="{A9118C7F-2793-47ED-87E2-3E6E8C12F6FA}">
      <dgm:prSet/>
      <dgm:spPr/>
      <dgm:t>
        <a:bodyPr/>
        <a:lstStyle/>
        <a:p>
          <a:endParaRPr lang="fr-FR"/>
        </a:p>
      </dgm:t>
    </dgm:pt>
    <dgm:pt modelId="{7F570C6F-C026-4674-B902-0E263A7B52AB}" type="sibTrans" cxnId="{A9118C7F-2793-47ED-87E2-3E6E8C12F6FA}">
      <dgm:prSet/>
      <dgm:spPr/>
      <dgm:t>
        <a:bodyPr/>
        <a:lstStyle/>
        <a:p>
          <a:endParaRPr lang="fr-FR"/>
        </a:p>
      </dgm:t>
    </dgm:pt>
    <dgm:pt modelId="{87EDAF5E-F24C-4506-93A0-A5430ACEF041}">
      <dgm:prSet custT="1"/>
      <dgm:spPr/>
      <dgm:t>
        <a:bodyPr/>
        <a:lstStyle/>
        <a:p>
          <a:r>
            <a:rPr lang="fr-FR" sz="700" b="0"/>
            <a:t>Validation de la paie en cliquant sur le bouton « Accept trial sign off » en haut à droite de l’écran dans le cycle du mois concerné.</a:t>
          </a:r>
        </a:p>
      </dgm:t>
    </dgm:pt>
    <dgm:pt modelId="{A6EE4535-6709-4801-A7F2-781E997ECCDB}" type="parTrans" cxnId="{2F00AAC0-E04F-42BD-893C-EA6AA2290190}">
      <dgm:prSet/>
      <dgm:spPr/>
      <dgm:t>
        <a:bodyPr/>
        <a:lstStyle/>
        <a:p>
          <a:endParaRPr lang="fr-FR"/>
        </a:p>
      </dgm:t>
    </dgm:pt>
    <dgm:pt modelId="{9B19C24C-6DF0-41FD-BE71-DDEE48E3A907}" type="sibTrans" cxnId="{2F00AAC0-E04F-42BD-893C-EA6AA2290190}">
      <dgm:prSet/>
      <dgm:spPr/>
      <dgm:t>
        <a:bodyPr/>
        <a:lstStyle/>
        <a:p>
          <a:endParaRPr lang="fr-FR"/>
        </a:p>
      </dgm:t>
    </dgm:pt>
    <dgm:pt modelId="{68EBE692-C621-494E-879A-44F5F4EF9A39}">
      <dgm:prSet custT="1"/>
      <dgm:spPr/>
      <dgm:t>
        <a:bodyPr/>
        <a:lstStyle/>
        <a:p>
          <a:r>
            <a:rPr lang="fr-FR" sz="700" b="0"/>
            <a:t>ADP dépose alors le lot de paie en cours sur GFF</a:t>
          </a:r>
        </a:p>
      </dgm:t>
    </dgm:pt>
    <dgm:pt modelId="{F5EC38E5-0A61-4B14-BDBD-FE35ACE549C7}" type="parTrans" cxnId="{B6CB5E6E-BD15-4C4C-9EB6-92245A94434D}">
      <dgm:prSet/>
      <dgm:spPr/>
      <dgm:t>
        <a:bodyPr/>
        <a:lstStyle/>
        <a:p>
          <a:endParaRPr lang="fr-FR"/>
        </a:p>
      </dgm:t>
    </dgm:pt>
    <dgm:pt modelId="{2B96A2A9-6BB5-49DF-BC28-2B3A4748D6F9}" type="sibTrans" cxnId="{B6CB5E6E-BD15-4C4C-9EB6-92245A94434D}">
      <dgm:prSet/>
      <dgm:spPr/>
      <dgm:t>
        <a:bodyPr/>
        <a:lstStyle/>
        <a:p>
          <a:endParaRPr lang="fr-FR"/>
        </a:p>
      </dgm:t>
    </dgm:pt>
    <dgm:pt modelId="{F6C5515B-AA32-4805-9E30-42EE478FFD10}">
      <dgm:prSet custT="1"/>
      <dgm:spPr/>
      <dgm:t>
        <a:bodyPr/>
        <a:lstStyle/>
        <a:p>
          <a:r>
            <a:rPr lang="fr-FR" sz="700" b="0"/>
            <a:t>Approbation par la RH sur la plateforme GFF (Gestion des Flux Financiers) pour que le fichier des virements soit déposé sur notre plateforme bancaire automatiquement. </a:t>
          </a:r>
        </a:p>
      </dgm:t>
    </dgm:pt>
    <dgm:pt modelId="{AA95DAE0-36E3-41F9-A08F-8A49ECC85F14}" type="parTrans" cxnId="{AE3B5636-289B-4925-90AB-D4156B001C5B}">
      <dgm:prSet/>
      <dgm:spPr/>
      <dgm:t>
        <a:bodyPr/>
        <a:lstStyle/>
        <a:p>
          <a:endParaRPr lang="fr-FR"/>
        </a:p>
      </dgm:t>
    </dgm:pt>
    <dgm:pt modelId="{3DDA6A44-6E41-4214-A152-66E12C05569A}" type="sibTrans" cxnId="{AE3B5636-289B-4925-90AB-D4156B001C5B}">
      <dgm:prSet/>
      <dgm:spPr/>
      <dgm:t>
        <a:bodyPr/>
        <a:lstStyle/>
        <a:p>
          <a:endParaRPr lang="fr-FR"/>
        </a:p>
      </dgm:t>
    </dgm:pt>
    <dgm:pt modelId="{15D829B6-F168-47E6-81E0-836EF35CA802}">
      <dgm:prSet custT="1"/>
      <dgm:spPr/>
      <dgm:t>
        <a:bodyPr/>
        <a:lstStyle/>
        <a:p>
          <a:r>
            <a:rPr lang="fr-FR" sz="700" b="0"/>
            <a:t> Signature des lots par la DRH Sandrine BOSSARD</a:t>
          </a:r>
        </a:p>
      </dgm:t>
    </dgm:pt>
    <dgm:pt modelId="{44FAC045-18D4-4789-A305-5FE3CF57E50F}" type="parTrans" cxnId="{AE523F3C-1C04-41CB-AF78-F1C50A0B1D75}">
      <dgm:prSet/>
      <dgm:spPr/>
      <dgm:t>
        <a:bodyPr/>
        <a:lstStyle/>
        <a:p>
          <a:endParaRPr lang="fr-FR"/>
        </a:p>
      </dgm:t>
    </dgm:pt>
    <dgm:pt modelId="{E5E64844-1210-4637-9F1C-FBF29C544CEC}" type="sibTrans" cxnId="{AE523F3C-1C04-41CB-AF78-F1C50A0B1D75}">
      <dgm:prSet/>
      <dgm:spPr/>
      <dgm:t>
        <a:bodyPr/>
        <a:lstStyle/>
        <a:p>
          <a:endParaRPr lang="fr-FR"/>
        </a:p>
      </dgm:t>
    </dgm:pt>
    <dgm:pt modelId="{014252EE-9981-49E9-A7CE-024B169F61F4}">
      <dgm:prSet custT="1"/>
      <dgm:spPr/>
      <dgm:t>
        <a:bodyPr/>
        <a:lstStyle/>
        <a:p>
          <a:r>
            <a:rPr lang="fr-FR" sz="700" b="0"/>
            <a:t>Exporter les demandes de paiements = plus utiliser, l’interface est faite directement sur la plateforme bancaire géré par la trésorerie</a:t>
          </a:r>
        </a:p>
      </dgm:t>
    </dgm:pt>
    <dgm:pt modelId="{BAA7FAF9-15EB-4294-8158-2543E7DA4806}" type="parTrans" cxnId="{BF9E36C7-696A-4E89-A415-FEEF75BBBBEB}">
      <dgm:prSet/>
      <dgm:spPr/>
      <dgm:t>
        <a:bodyPr/>
        <a:lstStyle/>
        <a:p>
          <a:endParaRPr lang="fr-FR"/>
        </a:p>
      </dgm:t>
    </dgm:pt>
    <dgm:pt modelId="{6731D3B7-F3B7-4F03-B345-C24D8FA12E86}" type="sibTrans" cxnId="{BF9E36C7-696A-4E89-A415-FEEF75BBBBEB}">
      <dgm:prSet/>
      <dgm:spPr/>
      <dgm:t>
        <a:bodyPr/>
        <a:lstStyle/>
        <a:p>
          <a:endParaRPr lang="fr-FR"/>
        </a:p>
      </dgm:t>
    </dgm:pt>
    <dgm:pt modelId="{CA8B6FE5-ADBB-4BD7-AF53-480AA75EC971}">
      <dgm:prSet custT="1"/>
      <dgm:spPr/>
      <dgm:t>
        <a:bodyPr/>
        <a:lstStyle/>
        <a:p>
          <a:r>
            <a:rPr lang="fr-FR" sz="700" b="0"/>
            <a:t>La demande de virement est automatiquement interfacée vers la Directrice Trésorerie</a:t>
          </a:r>
        </a:p>
      </dgm:t>
    </dgm:pt>
    <dgm:pt modelId="{571B5051-1B00-4B49-B58E-518A308E5B11}" type="parTrans" cxnId="{D405321F-97AE-4338-8A28-48A18004681E}">
      <dgm:prSet/>
      <dgm:spPr/>
      <dgm:t>
        <a:bodyPr/>
        <a:lstStyle/>
        <a:p>
          <a:endParaRPr lang="fr-FR"/>
        </a:p>
      </dgm:t>
    </dgm:pt>
    <dgm:pt modelId="{1945EFA9-8DC1-4D11-AFBF-5C9BC7BA2D9C}" type="sibTrans" cxnId="{D405321F-97AE-4338-8A28-48A18004681E}">
      <dgm:prSet/>
      <dgm:spPr/>
      <dgm:t>
        <a:bodyPr/>
        <a:lstStyle/>
        <a:p>
          <a:endParaRPr lang="fr-FR"/>
        </a:p>
      </dgm:t>
    </dgm:pt>
    <dgm:pt modelId="{293B9B6A-8B41-4DDF-84F1-B8B751284584}">
      <dgm:prSet custT="1"/>
      <dgm:spPr/>
      <dgm:t>
        <a:bodyPr/>
        <a:lstStyle/>
        <a:p>
          <a:r>
            <a:rPr lang="fr-FR" sz="700" b="0"/>
            <a:t>Process génération des fichiers de paiement :</a:t>
          </a:r>
        </a:p>
      </dgm:t>
    </dgm:pt>
    <dgm:pt modelId="{7C13C502-93FF-437A-9DC2-5CF6C064F524}" type="parTrans" cxnId="{88E77C2B-FB17-49BF-9361-79188CB1C6F6}">
      <dgm:prSet/>
      <dgm:spPr/>
      <dgm:t>
        <a:bodyPr/>
        <a:lstStyle/>
        <a:p>
          <a:endParaRPr lang="fr-FR"/>
        </a:p>
      </dgm:t>
    </dgm:pt>
    <dgm:pt modelId="{B3759DEE-4415-4B42-8687-B3C67AF35D4B}" type="sibTrans" cxnId="{88E77C2B-FB17-49BF-9361-79188CB1C6F6}">
      <dgm:prSet/>
      <dgm:spPr/>
      <dgm:t>
        <a:bodyPr/>
        <a:lstStyle/>
        <a:p>
          <a:endParaRPr lang="fr-FR"/>
        </a:p>
      </dgm:t>
    </dgm:pt>
    <dgm:pt modelId="{C490829A-48B8-4CA1-87FF-30CBBFDB34BD}">
      <dgm:prSet custT="1"/>
      <dgm:spPr/>
      <dgm:t>
        <a:bodyPr/>
        <a:lstStyle/>
        <a:p>
          <a:r>
            <a:rPr lang="fr-FR" sz="700" b="0"/>
            <a:t>Projet TMS (Trésorerie Management System) </a:t>
          </a:r>
        </a:p>
      </dgm:t>
    </dgm:pt>
    <dgm:pt modelId="{FCEB88A3-D36E-4117-BB6B-92C79697C295}" type="parTrans" cxnId="{F402E187-3AA9-42CC-915E-773184A9B37A}">
      <dgm:prSet/>
      <dgm:spPr/>
      <dgm:t>
        <a:bodyPr/>
        <a:lstStyle/>
        <a:p>
          <a:endParaRPr lang="fr-FR"/>
        </a:p>
      </dgm:t>
    </dgm:pt>
    <dgm:pt modelId="{643BE02F-FDB2-4197-AA7F-9E7A8109F063}" type="sibTrans" cxnId="{F402E187-3AA9-42CC-915E-773184A9B37A}">
      <dgm:prSet/>
      <dgm:spPr/>
      <dgm:t>
        <a:bodyPr/>
        <a:lstStyle/>
        <a:p>
          <a:endParaRPr lang="fr-FR"/>
        </a:p>
      </dgm:t>
    </dgm:pt>
    <dgm:pt modelId="{BC09A538-DF79-41C7-8EE4-9BB57CC56977}">
      <dgm:prSet/>
      <dgm:spPr/>
      <dgm:t>
        <a:bodyPr/>
        <a:lstStyle/>
        <a:p>
          <a:r>
            <a:rPr lang="fr-FR" b="1"/>
            <a:t>Étape 9 :</a:t>
          </a:r>
          <a:endParaRPr lang="fr-FR"/>
        </a:p>
      </dgm:t>
    </dgm:pt>
    <dgm:pt modelId="{7CC44284-1505-4D46-9A11-5ED2BFC8144D}" type="parTrans" cxnId="{EC70C54D-8B98-4A62-B6C6-F6480E139626}">
      <dgm:prSet/>
      <dgm:spPr/>
      <dgm:t>
        <a:bodyPr/>
        <a:lstStyle/>
        <a:p>
          <a:endParaRPr lang="fr-FR"/>
        </a:p>
      </dgm:t>
    </dgm:pt>
    <dgm:pt modelId="{8470A7EB-EC3C-46C4-9239-2FF6B2976629}" type="sibTrans" cxnId="{EC70C54D-8B98-4A62-B6C6-F6480E139626}">
      <dgm:prSet/>
      <dgm:spPr/>
      <dgm:t>
        <a:bodyPr/>
        <a:lstStyle/>
        <a:p>
          <a:endParaRPr lang="fr-FR"/>
        </a:p>
      </dgm:t>
    </dgm:pt>
    <dgm:pt modelId="{87328812-9A4C-4754-81F2-A782DE62FD75}">
      <dgm:prSet custT="1"/>
      <dgm:spPr/>
      <dgm:t>
        <a:bodyPr/>
        <a:lstStyle/>
        <a:p>
          <a:r>
            <a:rPr lang="fr-FR" sz="700" b="0"/>
            <a:t>Contrôler des bulletins de paie déposés par ADP sur SPM pour une première vérification*</a:t>
          </a:r>
        </a:p>
      </dgm:t>
    </dgm:pt>
    <dgm:pt modelId="{98814836-2144-4F4A-94B9-B8B5F041A657}" type="parTrans" cxnId="{4EC93E60-A05D-4B15-A87E-25106F1CA477}">
      <dgm:prSet/>
      <dgm:spPr/>
    </dgm:pt>
    <dgm:pt modelId="{587B452A-B146-476F-9AF5-1D16B4327454}" type="sibTrans" cxnId="{4EC93E60-A05D-4B15-A87E-25106F1CA477}">
      <dgm:prSet/>
      <dgm:spPr/>
    </dgm:pt>
    <dgm:pt modelId="{041F2D6B-8E6B-458E-9913-1663AF003F19}" type="pres">
      <dgm:prSet presAssocID="{DF52E8AA-E61F-43E3-99AD-D606AB6100DF}" presName="linearFlow" presStyleCnt="0">
        <dgm:presLayoutVars>
          <dgm:dir/>
          <dgm:animLvl val="lvl"/>
          <dgm:resizeHandles val="exact"/>
        </dgm:presLayoutVars>
      </dgm:prSet>
      <dgm:spPr/>
      <dgm:t>
        <a:bodyPr/>
        <a:lstStyle/>
        <a:p>
          <a:endParaRPr lang="fr-FR"/>
        </a:p>
      </dgm:t>
    </dgm:pt>
    <dgm:pt modelId="{81D49347-C1C6-4D2E-8EBC-4B8280C0BF48}" type="pres">
      <dgm:prSet presAssocID="{18D0BD64-47D7-420D-AA9E-A875F99C66FE}" presName="composite" presStyleCnt="0"/>
      <dgm:spPr/>
    </dgm:pt>
    <dgm:pt modelId="{CE12DF4E-88C7-40E9-A322-A8530FE09AD2}" type="pres">
      <dgm:prSet presAssocID="{18D0BD64-47D7-420D-AA9E-A875F99C66FE}" presName="parentText" presStyleLbl="alignNode1" presStyleIdx="0" presStyleCnt="9">
        <dgm:presLayoutVars>
          <dgm:chMax val="1"/>
          <dgm:bulletEnabled val="1"/>
        </dgm:presLayoutVars>
      </dgm:prSet>
      <dgm:spPr/>
      <dgm:t>
        <a:bodyPr/>
        <a:lstStyle/>
        <a:p>
          <a:endParaRPr lang="fr-FR"/>
        </a:p>
      </dgm:t>
    </dgm:pt>
    <dgm:pt modelId="{787C5991-2984-4CBD-9D05-6A357A9EC6E0}" type="pres">
      <dgm:prSet presAssocID="{18D0BD64-47D7-420D-AA9E-A875F99C66FE}" presName="descendantText" presStyleLbl="alignAcc1" presStyleIdx="0" presStyleCnt="9">
        <dgm:presLayoutVars>
          <dgm:bulletEnabled val="1"/>
        </dgm:presLayoutVars>
      </dgm:prSet>
      <dgm:spPr/>
      <dgm:t>
        <a:bodyPr/>
        <a:lstStyle/>
        <a:p>
          <a:endParaRPr lang="fr-FR"/>
        </a:p>
      </dgm:t>
    </dgm:pt>
    <dgm:pt modelId="{EAC64B33-7647-4626-B210-9C9CEE1CB987}" type="pres">
      <dgm:prSet presAssocID="{EA8B3DB4-3589-4A6D-AC0A-BB62DFB86A24}" presName="sp" presStyleCnt="0"/>
      <dgm:spPr/>
    </dgm:pt>
    <dgm:pt modelId="{6EB0FF5E-00B8-4C47-8BC3-CE4344B55CD5}" type="pres">
      <dgm:prSet presAssocID="{7DB139A1-D07E-48D7-8836-2EB3C5FEA916}" presName="composite" presStyleCnt="0"/>
      <dgm:spPr/>
    </dgm:pt>
    <dgm:pt modelId="{725421C3-B468-4BC4-9541-27745D9AF4B2}" type="pres">
      <dgm:prSet presAssocID="{7DB139A1-D07E-48D7-8836-2EB3C5FEA916}" presName="parentText" presStyleLbl="alignNode1" presStyleIdx="1" presStyleCnt="9">
        <dgm:presLayoutVars>
          <dgm:chMax val="1"/>
          <dgm:bulletEnabled val="1"/>
        </dgm:presLayoutVars>
      </dgm:prSet>
      <dgm:spPr/>
      <dgm:t>
        <a:bodyPr/>
        <a:lstStyle/>
        <a:p>
          <a:endParaRPr lang="fr-FR"/>
        </a:p>
      </dgm:t>
    </dgm:pt>
    <dgm:pt modelId="{C9C289F2-C932-42C6-9253-1E25FC21C548}" type="pres">
      <dgm:prSet presAssocID="{7DB139A1-D07E-48D7-8836-2EB3C5FEA916}" presName="descendantText" presStyleLbl="alignAcc1" presStyleIdx="1" presStyleCnt="9" custScaleY="135073">
        <dgm:presLayoutVars>
          <dgm:bulletEnabled val="1"/>
        </dgm:presLayoutVars>
      </dgm:prSet>
      <dgm:spPr/>
      <dgm:t>
        <a:bodyPr/>
        <a:lstStyle/>
        <a:p>
          <a:endParaRPr lang="fr-FR"/>
        </a:p>
      </dgm:t>
    </dgm:pt>
    <dgm:pt modelId="{C59B0A2D-B43A-496B-A765-59AA6684D45B}" type="pres">
      <dgm:prSet presAssocID="{D9375AB2-02E9-4EBB-A456-76B2C2B722CC}" presName="sp" presStyleCnt="0"/>
      <dgm:spPr/>
    </dgm:pt>
    <dgm:pt modelId="{1A562BD1-38D4-47AD-9349-1317A6C8F1F4}" type="pres">
      <dgm:prSet presAssocID="{C1C3DC4B-0307-489A-9D3B-A427F50064B0}" presName="composite" presStyleCnt="0"/>
      <dgm:spPr/>
    </dgm:pt>
    <dgm:pt modelId="{1FBA059C-F9E7-4647-A2A7-5435DF492403}" type="pres">
      <dgm:prSet presAssocID="{C1C3DC4B-0307-489A-9D3B-A427F50064B0}" presName="parentText" presStyleLbl="alignNode1" presStyleIdx="2" presStyleCnt="9">
        <dgm:presLayoutVars>
          <dgm:chMax val="1"/>
          <dgm:bulletEnabled val="1"/>
        </dgm:presLayoutVars>
      </dgm:prSet>
      <dgm:spPr/>
      <dgm:t>
        <a:bodyPr/>
        <a:lstStyle/>
        <a:p>
          <a:endParaRPr lang="fr-FR"/>
        </a:p>
      </dgm:t>
    </dgm:pt>
    <dgm:pt modelId="{F53C5EE3-26A8-4AE2-8861-73D4AC39884D}" type="pres">
      <dgm:prSet presAssocID="{C1C3DC4B-0307-489A-9D3B-A427F50064B0}" presName="descendantText" presStyleLbl="alignAcc1" presStyleIdx="2" presStyleCnt="9">
        <dgm:presLayoutVars>
          <dgm:bulletEnabled val="1"/>
        </dgm:presLayoutVars>
      </dgm:prSet>
      <dgm:spPr/>
      <dgm:t>
        <a:bodyPr/>
        <a:lstStyle/>
        <a:p>
          <a:endParaRPr lang="fr-FR"/>
        </a:p>
      </dgm:t>
    </dgm:pt>
    <dgm:pt modelId="{DFCF3FD9-9DA0-4BB4-AFDE-5E4000714E3E}" type="pres">
      <dgm:prSet presAssocID="{26C8406B-C4C7-48F4-837B-8344DB735677}" presName="sp" presStyleCnt="0"/>
      <dgm:spPr/>
    </dgm:pt>
    <dgm:pt modelId="{B8DC0546-D723-4644-B0A7-5B6972C8188C}" type="pres">
      <dgm:prSet presAssocID="{B3F14282-C111-4336-89B6-CFAA711DDDD5}" presName="composite" presStyleCnt="0"/>
      <dgm:spPr/>
    </dgm:pt>
    <dgm:pt modelId="{812F0CBE-6867-434E-9CF1-4AD6B1056D39}" type="pres">
      <dgm:prSet presAssocID="{B3F14282-C111-4336-89B6-CFAA711DDDD5}" presName="parentText" presStyleLbl="alignNode1" presStyleIdx="3" presStyleCnt="9">
        <dgm:presLayoutVars>
          <dgm:chMax val="1"/>
          <dgm:bulletEnabled val="1"/>
        </dgm:presLayoutVars>
      </dgm:prSet>
      <dgm:spPr/>
      <dgm:t>
        <a:bodyPr/>
        <a:lstStyle/>
        <a:p>
          <a:endParaRPr lang="fr-FR"/>
        </a:p>
      </dgm:t>
    </dgm:pt>
    <dgm:pt modelId="{13D52D7B-D39B-47C4-8427-AA192319CE75}" type="pres">
      <dgm:prSet presAssocID="{B3F14282-C111-4336-89B6-CFAA711DDDD5}" presName="descendantText" presStyleLbl="alignAcc1" presStyleIdx="3" presStyleCnt="9">
        <dgm:presLayoutVars>
          <dgm:bulletEnabled val="1"/>
        </dgm:presLayoutVars>
      </dgm:prSet>
      <dgm:spPr/>
      <dgm:t>
        <a:bodyPr/>
        <a:lstStyle/>
        <a:p>
          <a:endParaRPr lang="fr-FR"/>
        </a:p>
      </dgm:t>
    </dgm:pt>
    <dgm:pt modelId="{0515345D-977C-4E97-B7B9-641DB4186E57}" type="pres">
      <dgm:prSet presAssocID="{F783D726-F967-4985-A259-D11E7DCF20A6}" presName="sp" presStyleCnt="0"/>
      <dgm:spPr/>
    </dgm:pt>
    <dgm:pt modelId="{C1B2D0DD-0272-4F0F-9947-7E696558416B}" type="pres">
      <dgm:prSet presAssocID="{2B9D5994-B6C5-4FA1-9F5C-8238F44E0582}" presName="composite" presStyleCnt="0"/>
      <dgm:spPr/>
    </dgm:pt>
    <dgm:pt modelId="{F684B40D-ECC8-4556-ABD3-0FABC38FCE35}" type="pres">
      <dgm:prSet presAssocID="{2B9D5994-B6C5-4FA1-9F5C-8238F44E0582}" presName="parentText" presStyleLbl="alignNode1" presStyleIdx="4" presStyleCnt="9">
        <dgm:presLayoutVars>
          <dgm:chMax val="1"/>
          <dgm:bulletEnabled val="1"/>
        </dgm:presLayoutVars>
      </dgm:prSet>
      <dgm:spPr/>
      <dgm:t>
        <a:bodyPr/>
        <a:lstStyle/>
        <a:p>
          <a:endParaRPr lang="fr-FR"/>
        </a:p>
      </dgm:t>
    </dgm:pt>
    <dgm:pt modelId="{3F5ECDCA-F59B-4C49-88E1-A60DC8C42A7D}" type="pres">
      <dgm:prSet presAssocID="{2B9D5994-B6C5-4FA1-9F5C-8238F44E0582}" presName="descendantText" presStyleLbl="alignAcc1" presStyleIdx="4" presStyleCnt="9">
        <dgm:presLayoutVars>
          <dgm:bulletEnabled val="1"/>
        </dgm:presLayoutVars>
      </dgm:prSet>
      <dgm:spPr/>
      <dgm:t>
        <a:bodyPr/>
        <a:lstStyle/>
        <a:p>
          <a:endParaRPr lang="fr-FR"/>
        </a:p>
      </dgm:t>
    </dgm:pt>
    <dgm:pt modelId="{BE974EC1-DC4F-41E6-B419-7CCAAABC8DAE}" type="pres">
      <dgm:prSet presAssocID="{81FDA432-571E-4A91-8EA6-3470774540CC}" presName="sp" presStyleCnt="0"/>
      <dgm:spPr/>
    </dgm:pt>
    <dgm:pt modelId="{4CDB9667-0718-40EE-A667-F6448EC91688}" type="pres">
      <dgm:prSet presAssocID="{8C947A3B-E2B4-4735-AC1F-2F044C0A28CC}" presName="composite" presStyleCnt="0"/>
      <dgm:spPr/>
    </dgm:pt>
    <dgm:pt modelId="{69D1B323-0E59-42E9-969A-C5D4CF301E96}" type="pres">
      <dgm:prSet presAssocID="{8C947A3B-E2B4-4735-AC1F-2F044C0A28CC}" presName="parentText" presStyleLbl="alignNode1" presStyleIdx="5" presStyleCnt="9">
        <dgm:presLayoutVars>
          <dgm:chMax val="1"/>
          <dgm:bulletEnabled val="1"/>
        </dgm:presLayoutVars>
      </dgm:prSet>
      <dgm:spPr/>
      <dgm:t>
        <a:bodyPr/>
        <a:lstStyle/>
        <a:p>
          <a:endParaRPr lang="fr-FR"/>
        </a:p>
      </dgm:t>
    </dgm:pt>
    <dgm:pt modelId="{6270A017-ED54-447C-86AE-D0B3A8C31EC0}" type="pres">
      <dgm:prSet presAssocID="{8C947A3B-E2B4-4735-AC1F-2F044C0A28CC}" presName="descendantText" presStyleLbl="alignAcc1" presStyleIdx="5" presStyleCnt="9" custScaleY="128000">
        <dgm:presLayoutVars>
          <dgm:bulletEnabled val="1"/>
        </dgm:presLayoutVars>
      </dgm:prSet>
      <dgm:spPr/>
      <dgm:t>
        <a:bodyPr/>
        <a:lstStyle/>
        <a:p>
          <a:endParaRPr lang="fr-FR"/>
        </a:p>
      </dgm:t>
    </dgm:pt>
    <dgm:pt modelId="{8FFBD814-5854-4C02-A4F0-B8F2376EF6FD}" type="pres">
      <dgm:prSet presAssocID="{18E8DB5A-181E-4F48-8F79-CD95CB598196}" presName="sp" presStyleCnt="0"/>
      <dgm:spPr/>
    </dgm:pt>
    <dgm:pt modelId="{C4E745B0-E253-467E-AEEE-31CAE0BF64F2}" type="pres">
      <dgm:prSet presAssocID="{6AE2F771-C610-49F6-8D18-4F300C79792B}" presName="composite" presStyleCnt="0"/>
      <dgm:spPr/>
    </dgm:pt>
    <dgm:pt modelId="{82202007-CD7E-45D4-945D-3F72BC03DB4A}" type="pres">
      <dgm:prSet presAssocID="{6AE2F771-C610-49F6-8D18-4F300C79792B}" presName="parentText" presStyleLbl="alignNode1" presStyleIdx="6" presStyleCnt="9">
        <dgm:presLayoutVars>
          <dgm:chMax val="1"/>
          <dgm:bulletEnabled val="1"/>
        </dgm:presLayoutVars>
      </dgm:prSet>
      <dgm:spPr/>
      <dgm:t>
        <a:bodyPr/>
        <a:lstStyle/>
        <a:p>
          <a:endParaRPr lang="fr-FR"/>
        </a:p>
      </dgm:t>
    </dgm:pt>
    <dgm:pt modelId="{4709B564-5CC8-44BE-935A-B651E1AFE224}" type="pres">
      <dgm:prSet presAssocID="{6AE2F771-C610-49F6-8D18-4F300C79792B}" presName="descendantText" presStyleLbl="alignAcc1" presStyleIdx="6" presStyleCnt="9">
        <dgm:presLayoutVars>
          <dgm:bulletEnabled val="1"/>
        </dgm:presLayoutVars>
      </dgm:prSet>
      <dgm:spPr/>
      <dgm:t>
        <a:bodyPr/>
        <a:lstStyle/>
        <a:p>
          <a:endParaRPr lang="fr-FR"/>
        </a:p>
      </dgm:t>
    </dgm:pt>
    <dgm:pt modelId="{9D9442FB-5480-41CA-8E00-FC44ADEA7E6F}" type="pres">
      <dgm:prSet presAssocID="{886117D5-E4E3-4675-9EE1-9E33A26F46BB}" presName="sp" presStyleCnt="0"/>
      <dgm:spPr/>
    </dgm:pt>
    <dgm:pt modelId="{C375416C-E165-4C73-86EA-7AABB7AA89ED}" type="pres">
      <dgm:prSet presAssocID="{6BAA5429-3193-4E16-95F0-6C1A0EC6F96D}" presName="composite" presStyleCnt="0"/>
      <dgm:spPr/>
    </dgm:pt>
    <dgm:pt modelId="{37E6B1F1-87C6-4E1F-BC26-F3D4EB1A48F0}" type="pres">
      <dgm:prSet presAssocID="{6BAA5429-3193-4E16-95F0-6C1A0EC6F96D}" presName="parentText" presStyleLbl="alignNode1" presStyleIdx="7" presStyleCnt="9">
        <dgm:presLayoutVars>
          <dgm:chMax val="1"/>
          <dgm:bulletEnabled val="1"/>
        </dgm:presLayoutVars>
      </dgm:prSet>
      <dgm:spPr/>
      <dgm:t>
        <a:bodyPr/>
        <a:lstStyle/>
        <a:p>
          <a:endParaRPr lang="fr-FR"/>
        </a:p>
      </dgm:t>
    </dgm:pt>
    <dgm:pt modelId="{70C2A478-6DCB-4D88-940D-C6F63B8B64A4}" type="pres">
      <dgm:prSet presAssocID="{6BAA5429-3193-4E16-95F0-6C1A0EC6F96D}" presName="descendantText" presStyleLbl="alignAcc1" presStyleIdx="7" presStyleCnt="9" custScaleY="159581" custLinFactNeighborX="451" custLinFactNeighborY="-15716">
        <dgm:presLayoutVars>
          <dgm:bulletEnabled val="1"/>
        </dgm:presLayoutVars>
      </dgm:prSet>
      <dgm:spPr/>
      <dgm:t>
        <a:bodyPr/>
        <a:lstStyle/>
        <a:p>
          <a:endParaRPr lang="fr-FR"/>
        </a:p>
      </dgm:t>
    </dgm:pt>
    <dgm:pt modelId="{AEB218A6-8A9B-40CB-B61E-E577ABAEDE00}" type="pres">
      <dgm:prSet presAssocID="{1C91FDA7-E8AC-42E0-9A1B-9E3C35702BF3}" presName="sp" presStyleCnt="0"/>
      <dgm:spPr/>
    </dgm:pt>
    <dgm:pt modelId="{1235358B-B5B7-45D4-AFD8-93896EEE02A7}" type="pres">
      <dgm:prSet presAssocID="{BC09A538-DF79-41C7-8EE4-9BB57CC56977}" presName="composite" presStyleCnt="0"/>
      <dgm:spPr/>
    </dgm:pt>
    <dgm:pt modelId="{2973487A-7775-4225-A69A-7F2B2B88BA9A}" type="pres">
      <dgm:prSet presAssocID="{BC09A538-DF79-41C7-8EE4-9BB57CC56977}" presName="parentText" presStyleLbl="alignNode1" presStyleIdx="8" presStyleCnt="9">
        <dgm:presLayoutVars>
          <dgm:chMax val="1"/>
          <dgm:bulletEnabled val="1"/>
        </dgm:presLayoutVars>
      </dgm:prSet>
      <dgm:spPr/>
      <dgm:t>
        <a:bodyPr/>
        <a:lstStyle/>
        <a:p>
          <a:endParaRPr lang="fr-FR"/>
        </a:p>
      </dgm:t>
    </dgm:pt>
    <dgm:pt modelId="{DD4E6879-F0D1-420B-9708-60CA319E0550}" type="pres">
      <dgm:prSet presAssocID="{BC09A538-DF79-41C7-8EE4-9BB57CC56977}" presName="descendantText" presStyleLbl="alignAcc1" presStyleIdx="8" presStyleCnt="9">
        <dgm:presLayoutVars>
          <dgm:bulletEnabled val="1"/>
        </dgm:presLayoutVars>
      </dgm:prSet>
      <dgm:spPr/>
      <dgm:t>
        <a:bodyPr/>
        <a:lstStyle/>
        <a:p>
          <a:endParaRPr lang="fr-FR"/>
        </a:p>
      </dgm:t>
    </dgm:pt>
  </dgm:ptLst>
  <dgm:cxnLst>
    <dgm:cxn modelId="{958C36A2-DB56-4C4E-8D98-2615BDA9A015}" srcId="{DF52E8AA-E61F-43E3-99AD-D606AB6100DF}" destId="{B3F14282-C111-4336-89B6-CFAA711DDDD5}" srcOrd="3" destOrd="0" parTransId="{3B8EE824-0B42-4B23-BE7F-39687E499A09}" sibTransId="{F783D726-F967-4985-A259-D11E7DCF20A6}"/>
    <dgm:cxn modelId="{3EC01356-A30F-42E8-8EAC-E34A591463B0}" srcId="{7DB139A1-D07E-48D7-8836-2EB3C5FEA916}" destId="{B2A39558-41C8-4575-9CED-FBE3EFFA1DC0}" srcOrd="0" destOrd="0" parTransId="{554AD6C8-C031-4B5C-8E63-A2D106B15F95}" sibTransId="{C1126536-BD71-42DC-AD74-F3F145BD59D1}"/>
    <dgm:cxn modelId="{511EE29E-4E5F-4037-B890-02353D6001D1}" type="presOf" srcId="{8C947A3B-E2B4-4735-AC1F-2F044C0A28CC}" destId="{69D1B323-0E59-42E9-969A-C5D4CF301E96}" srcOrd="0" destOrd="0" presId="urn:microsoft.com/office/officeart/2005/8/layout/chevron2"/>
    <dgm:cxn modelId="{4CD2C2AD-127E-4919-AA82-FA344D17E9ED}" type="presOf" srcId="{C1C3DC4B-0307-489A-9D3B-A427F50064B0}" destId="{1FBA059C-F9E7-4647-A2A7-5435DF492403}" srcOrd="0" destOrd="0" presId="urn:microsoft.com/office/officeart/2005/8/layout/chevron2"/>
    <dgm:cxn modelId="{B1185F25-5EC1-42AC-B2CA-C2FD3DE29B5A}" type="presOf" srcId="{6BAA5429-3193-4E16-95F0-6C1A0EC6F96D}" destId="{37E6B1F1-87C6-4E1F-BC26-F3D4EB1A48F0}" srcOrd="0" destOrd="0" presId="urn:microsoft.com/office/officeart/2005/8/layout/chevron2"/>
    <dgm:cxn modelId="{FEC9608F-ED6C-4301-9EE2-D0F6DC572AF7}" type="presOf" srcId="{6AE2F771-C610-49F6-8D18-4F300C79792B}" destId="{82202007-CD7E-45D4-945D-3F72BC03DB4A}" srcOrd="0" destOrd="0" presId="urn:microsoft.com/office/officeart/2005/8/layout/chevron2"/>
    <dgm:cxn modelId="{DE9C45D4-CF1E-4EF0-94F8-2C954BAF8350}" srcId="{8C947A3B-E2B4-4735-AC1F-2F044C0A28CC}" destId="{0CB172C0-7800-4F7F-BFF0-717424704C8B}" srcOrd="2" destOrd="0" parTransId="{8D9A8523-D57E-4BF2-B298-F93D707C07BD}" sibTransId="{C7B9FB3B-E7DF-4B42-90FB-EE2738AF6D25}"/>
    <dgm:cxn modelId="{13D3A720-8E79-4039-B421-93B96A499F6D}" srcId="{7DB139A1-D07E-48D7-8836-2EB3C5FEA916}" destId="{C3B04D61-EACE-4FF9-8CB5-4FBC8FEDFD07}" srcOrd="2" destOrd="0" parTransId="{CDC8727A-1398-437C-BD83-9D8137DE7777}" sibTransId="{89FB9BC4-66E4-460B-96B1-78B3648DA74F}"/>
    <dgm:cxn modelId="{88E77C2B-FB17-49BF-9361-79188CB1C6F6}" srcId="{6BAA5429-3193-4E16-95F0-6C1A0EC6F96D}" destId="{293B9B6A-8B41-4DDF-84F1-B8B751284584}" srcOrd="1" destOrd="0" parTransId="{7C13C502-93FF-437A-9DC2-5CF6C064F524}" sibTransId="{B3759DEE-4415-4B42-8687-B3C67AF35D4B}"/>
    <dgm:cxn modelId="{15CBF989-4788-4101-8B76-7EB440569244}" srcId="{DF52E8AA-E61F-43E3-99AD-D606AB6100DF}" destId="{8C947A3B-E2B4-4735-AC1F-2F044C0A28CC}" srcOrd="5" destOrd="0" parTransId="{71445E3C-068F-4A42-B271-15449756770D}" sibTransId="{18E8DB5A-181E-4F48-8F79-CD95CB598196}"/>
    <dgm:cxn modelId="{9680DB9F-66F0-404E-81B7-FC9F23651FE2}" type="presOf" srcId="{2ACB9483-F85C-4BFB-9D72-D24C81E8D921}" destId="{C9C289F2-C932-42C6-9253-1E25FC21C548}" srcOrd="0" destOrd="3" presId="urn:microsoft.com/office/officeart/2005/8/layout/chevron2"/>
    <dgm:cxn modelId="{C6992142-9072-44AE-A314-E40202B59736}" type="presOf" srcId="{54B2C40E-8622-4464-BA72-41658E79E98D}" destId="{F53C5EE3-26A8-4AE2-8861-73D4AC39884D}" srcOrd="0" destOrd="0" presId="urn:microsoft.com/office/officeart/2005/8/layout/chevron2"/>
    <dgm:cxn modelId="{570234EC-3B49-471C-BD7B-A2C2CB6F2842}" srcId="{7DB139A1-D07E-48D7-8836-2EB3C5FEA916}" destId="{E7ABB16B-F475-427C-BAAE-8021B5841E75}" srcOrd="1" destOrd="0" parTransId="{827704ED-7635-4458-9501-303EC8CFAC5F}" sibTransId="{73692EEE-E790-452D-901B-03E8B94B562E}"/>
    <dgm:cxn modelId="{BF9E36C7-696A-4E89-A415-FEEF75BBBBEB}" srcId="{6AE2F771-C610-49F6-8D18-4F300C79792B}" destId="{014252EE-9981-49E9-A7CE-024B169F61F4}" srcOrd="0" destOrd="0" parTransId="{BAA7FAF9-15EB-4294-8158-2543E7DA4806}" sibTransId="{6731D3B7-F3B7-4F03-B345-C24D8FA12E86}"/>
    <dgm:cxn modelId="{26727886-B008-4EF5-A2EA-9FE21D008119}" type="presOf" srcId="{68EBE692-C621-494E-879A-44F5F4EF9A39}" destId="{6270A017-ED54-447C-86AE-D0B3A8C31EC0}" srcOrd="0" destOrd="0" presId="urn:microsoft.com/office/officeart/2005/8/layout/chevron2"/>
    <dgm:cxn modelId="{269EDD19-74A4-4A04-B683-C40BFC0BAFC1}" type="presOf" srcId="{DF52E8AA-E61F-43E3-99AD-D606AB6100DF}" destId="{041F2D6B-8E6B-458E-9913-1663AF003F19}" srcOrd="0" destOrd="0" presId="urn:microsoft.com/office/officeart/2005/8/layout/chevron2"/>
    <dgm:cxn modelId="{0B257210-85F6-461E-B04B-0B9CF543AA24}" type="presOf" srcId="{2B9D5994-B6C5-4FA1-9F5C-8238F44E0582}" destId="{F684B40D-ECC8-4556-ABD3-0FABC38FCE35}" srcOrd="0" destOrd="0" presId="urn:microsoft.com/office/officeart/2005/8/layout/chevron2"/>
    <dgm:cxn modelId="{B6CB5E6E-BD15-4C4C-9EB6-92245A94434D}" srcId="{8C947A3B-E2B4-4735-AC1F-2F044C0A28CC}" destId="{68EBE692-C621-494E-879A-44F5F4EF9A39}" srcOrd="0" destOrd="0" parTransId="{F5EC38E5-0A61-4B14-BDBD-FE35ACE549C7}" sibTransId="{2B96A2A9-6BB5-49DF-BC28-2B3A4748D6F9}"/>
    <dgm:cxn modelId="{0EBF6C34-24E7-490E-B8CA-19FEA7C72F22}" srcId="{18D0BD64-47D7-420D-AA9E-A875F99C66FE}" destId="{2E7E5968-11CA-4581-9F66-81C78DDF47AE}" srcOrd="0" destOrd="0" parTransId="{93BDD177-D12D-4459-94A4-A63A56A5F2E2}" sibTransId="{E5343EEE-C94D-4F41-BF5F-C41ECA0E810A}"/>
    <dgm:cxn modelId="{3F43D1D2-2D22-422E-AD8A-6CBF3C88783A}" type="presOf" srcId="{87328812-9A4C-4754-81F2-A782DE62FD75}" destId="{F53C5EE3-26A8-4AE2-8861-73D4AC39884D}" srcOrd="0" destOrd="1" presId="urn:microsoft.com/office/officeart/2005/8/layout/chevron2"/>
    <dgm:cxn modelId="{93D11F20-AAD4-40A4-A495-17390C6C7A04}" type="presOf" srcId="{0CB172C0-7800-4F7F-BFF0-717424704C8B}" destId="{6270A017-ED54-447C-86AE-D0B3A8C31EC0}" srcOrd="0" destOrd="2" presId="urn:microsoft.com/office/officeart/2005/8/layout/chevron2"/>
    <dgm:cxn modelId="{AE3B5636-289B-4925-90AB-D4156B001C5B}" srcId="{8C947A3B-E2B4-4735-AC1F-2F044C0A28CC}" destId="{F6C5515B-AA32-4805-9E30-42EE478FFD10}" srcOrd="1" destOrd="0" parTransId="{AA95DAE0-36E3-41F9-A08F-8A49ECC85F14}" sibTransId="{3DDA6A44-6E41-4214-A152-66E12C05569A}"/>
    <dgm:cxn modelId="{C168F7B0-F3A9-4F65-A74C-F29246CF705F}" srcId="{7DB139A1-D07E-48D7-8836-2EB3C5FEA916}" destId="{2ACB9483-F85C-4BFB-9D72-D24C81E8D921}" srcOrd="3" destOrd="0" parTransId="{8B8910F5-771D-4B9D-AED5-78C1244B5D69}" sibTransId="{5DE8C005-9E23-45F6-98F8-895E196ED85A}"/>
    <dgm:cxn modelId="{FC4DB093-6B64-4721-826B-6B871CB4F2FF}" srcId="{DF52E8AA-E61F-43E3-99AD-D606AB6100DF}" destId="{C1C3DC4B-0307-489A-9D3B-A427F50064B0}" srcOrd="2" destOrd="0" parTransId="{0DE36768-F9BC-45B5-A061-7FC048F94939}" sibTransId="{26C8406B-C4C7-48F4-837B-8344DB735677}"/>
    <dgm:cxn modelId="{D405321F-97AE-4338-8A28-48A18004681E}" srcId="{6BAA5429-3193-4E16-95F0-6C1A0EC6F96D}" destId="{CA8B6FE5-ADBB-4BD7-AF53-480AA75EC971}" srcOrd="0" destOrd="0" parTransId="{571B5051-1B00-4B49-B58E-518A308E5B11}" sibTransId="{1945EFA9-8DC1-4D11-AFBF-5C9BC7BA2D9C}"/>
    <dgm:cxn modelId="{EC70C54D-8B98-4A62-B6C6-F6480E139626}" srcId="{DF52E8AA-E61F-43E3-99AD-D606AB6100DF}" destId="{BC09A538-DF79-41C7-8EE4-9BB57CC56977}" srcOrd="8" destOrd="0" parTransId="{7CC44284-1505-4D46-9A11-5ED2BFC8144D}" sibTransId="{8470A7EB-EC3C-46C4-9239-2FF6B2976629}"/>
    <dgm:cxn modelId="{78E94488-6B4E-4DD1-8D93-08344FBD44F1}" type="presOf" srcId="{15D829B6-F168-47E6-81E0-836EF35CA802}" destId="{4709B564-5CC8-44BE-935A-B651E1AFE224}" srcOrd="0" destOrd="1" presId="urn:microsoft.com/office/officeart/2005/8/layout/chevron2"/>
    <dgm:cxn modelId="{3C86DD02-136E-4738-BC74-5705834009A4}" type="presOf" srcId="{B3F14282-C111-4336-89B6-CFAA711DDDD5}" destId="{812F0CBE-6867-434E-9CF1-4AD6B1056D39}" srcOrd="0" destOrd="0" presId="urn:microsoft.com/office/officeart/2005/8/layout/chevron2"/>
    <dgm:cxn modelId="{6CFC26BF-3266-43C9-B9B1-E71308E5DEE6}" type="presOf" srcId="{87EDAF5E-F24C-4506-93A0-A5430ACEF041}" destId="{3F5ECDCA-F59B-4C49-88E1-A60DC8C42A7D}" srcOrd="0" destOrd="0" presId="urn:microsoft.com/office/officeart/2005/8/layout/chevron2"/>
    <dgm:cxn modelId="{216975DF-EDC0-46D4-B1B9-CD83271341D1}" type="presOf" srcId="{293B9B6A-8B41-4DDF-84F1-B8B751284584}" destId="{70C2A478-6DCB-4D88-940D-C6F63B8B64A4}" srcOrd="0" destOrd="1" presId="urn:microsoft.com/office/officeart/2005/8/layout/chevron2"/>
    <dgm:cxn modelId="{3E0B160F-B440-4C0E-A694-DAE64081F5DF}" type="presOf" srcId="{2C163CA3-3025-47D7-8204-729758CEC0DB}" destId="{13D52D7B-D39B-47C4-8427-AA192319CE75}" srcOrd="0" destOrd="0" presId="urn:microsoft.com/office/officeart/2005/8/layout/chevron2"/>
    <dgm:cxn modelId="{4B362930-AD5F-4F4B-A163-232C99B4AD6C}" srcId="{2E7E5968-11CA-4581-9F66-81C78DDF47AE}" destId="{4C12C2C9-9F03-4508-B181-C0C19863DD41}" srcOrd="0" destOrd="0" parTransId="{F7341D41-8DE4-4279-8D44-0A2AE06730C5}" sibTransId="{550A8AAE-7FC1-4DA9-B72D-BB1F5FF51F2E}"/>
    <dgm:cxn modelId="{74B6B81C-8CF9-4624-9760-E621EA8B5116}" srcId="{DF52E8AA-E61F-43E3-99AD-D606AB6100DF}" destId="{6AE2F771-C610-49F6-8D18-4F300C79792B}" srcOrd="6" destOrd="0" parTransId="{70821B7F-02BE-4CBD-8063-595A950CADD9}" sibTransId="{886117D5-E4E3-4675-9EE1-9E33A26F46BB}"/>
    <dgm:cxn modelId="{0771B33E-D38B-4BF7-B07A-0180C8650B18}" type="presOf" srcId="{173B1520-9E00-422E-9C5E-E78FE1A73B25}" destId="{70C2A478-6DCB-4D88-940D-C6F63B8B64A4}" srcOrd="0" destOrd="2" presId="urn:microsoft.com/office/officeart/2005/8/layout/chevron2"/>
    <dgm:cxn modelId="{4A32FEED-7824-43CE-9E18-74F776D17D8F}" srcId="{293B9B6A-8B41-4DDF-84F1-B8B751284584}" destId="{173B1520-9E00-422E-9C5E-E78FE1A73B25}" srcOrd="0" destOrd="0" parTransId="{BCCA2A2F-565C-4228-A461-3E710F778B29}" sibTransId="{9F819745-081E-41CA-B133-4169DEA50D01}"/>
    <dgm:cxn modelId="{8C38FB93-1DAC-489C-8DC0-250815214776}" type="presOf" srcId="{4C12C2C9-9F03-4508-B181-C0C19863DD41}" destId="{787C5991-2984-4CBD-9D05-6A357A9EC6E0}" srcOrd="0" destOrd="1" presId="urn:microsoft.com/office/officeart/2005/8/layout/chevron2"/>
    <dgm:cxn modelId="{71696F42-9DDF-46DE-8B4A-A1A8686B90F3}" type="presOf" srcId="{BC09A538-DF79-41C7-8EE4-9BB57CC56977}" destId="{2973487A-7775-4225-A69A-7F2B2B88BA9A}" srcOrd="0" destOrd="0" presId="urn:microsoft.com/office/officeart/2005/8/layout/chevron2"/>
    <dgm:cxn modelId="{D30130AA-BF25-4D81-9E2F-A232D8448720}" srcId="{BC09A538-DF79-41C7-8EE4-9BB57CC56977}" destId="{073DE02D-577F-4871-8E90-8920288C3A5C}" srcOrd="0" destOrd="0" parTransId="{D4DFC99F-3488-462E-871F-505325F31801}" sibTransId="{D29E941E-C2A5-4BFD-B581-A56F5243C152}"/>
    <dgm:cxn modelId="{AE523F3C-1C04-41CB-AF78-F1C50A0B1D75}" srcId="{6AE2F771-C610-49F6-8D18-4F300C79792B}" destId="{15D829B6-F168-47E6-81E0-836EF35CA802}" srcOrd="1" destOrd="0" parTransId="{44FAC045-18D4-4789-A305-5FE3CF57E50F}" sibTransId="{E5E64844-1210-4637-9F1C-FBF29C544CEC}"/>
    <dgm:cxn modelId="{C310F895-4F5A-4AA0-ADEA-2A379C67FAC7}" srcId="{DF52E8AA-E61F-43E3-99AD-D606AB6100DF}" destId="{18D0BD64-47D7-420D-AA9E-A875F99C66FE}" srcOrd="0" destOrd="0" parTransId="{2CDF930E-FF29-4BD7-8FBF-5452F876CFE6}" sibTransId="{EA8B3DB4-3589-4A6D-AC0A-BB62DFB86A24}"/>
    <dgm:cxn modelId="{D7E5A80D-F56A-402A-A3AA-4A045A14F813}" type="presOf" srcId="{C3B04D61-EACE-4FF9-8CB5-4FBC8FEDFD07}" destId="{C9C289F2-C932-42C6-9253-1E25FC21C548}" srcOrd="0" destOrd="2" presId="urn:microsoft.com/office/officeart/2005/8/layout/chevron2"/>
    <dgm:cxn modelId="{62301E94-984B-4D33-BBD6-569DCD8052D2}" srcId="{DF52E8AA-E61F-43E3-99AD-D606AB6100DF}" destId="{7DB139A1-D07E-48D7-8836-2EB3C5FEA916}" srcOrd="1" destOrd="0" parTransId="{9FB1435D-B4D2-47D5-8202-6010E597E5B8}" sibTransId="{D9375AB2-02E9-4EBB-A456-76B2C2B722CC}"/>
    <dgm:cxn modelId="{A348CD8C-1023-4EFA-B56B-B03E3CB477F9}" type="presOf" srcId="{CA8B6FE5-ADBB-4BD7-AF53-480AA75EC971}" destId="{70C2A478-6DCB-4D88-940D-C6F63B8B64A4}" srcOrd="0" destOrd="0" presId="urn:microsoft.com/office/officeart/2005/8/layout/chevron2"/>
    <dgm:cxn modelId="{A417AB09-3A8E-40C1-975B-E1C1D8BA64F9}" srcId="{C1C3DC4B-0307-489A-9D3B-A427F50064B0}" destId="{54B2C40E-8622-4464-BA72-41658E79E98D}" srcOrd="0" destOrd="0" parTransId="{2F1D4085-C6B2-43E6-96CF-1137B157B572}" sibTransId="{768A9B49-B6CD-42A4-9E61-BA03702AA2C7}"/>
    <dgm:cxn modelId="{B5A7C34B-A003-483E-9DA7-9DEC68F6B600}" srcId="{DF52E8AA-E61F-43E3-99AD-D606AB6100DF}" destId="{6BAA5429-3193-4E16-95F0-6C1A0EC6F96D}" srcOrd="7" destOrd="0" parTransId="{113CB1B6-87C0-4147-BAFB-A612207BEB58}" sibTransId="{1C91FDA7-E8AC-42E0-9A1B-9E3C35702BF3}"/>
    <dgm:cxn modelId="{99A1E982-0FD9-4CE8-A514-BC853E2FC102}" srcId="{DF52E8AA-E61F-43E3-99AD-D606AB6100DF}" destId="{2B9D5994-B6C5-4FA1-9F5C-8238F44E0582}" srcOrd="4" destOrd="0" parTransId="{8F5F51D3-AEF1-42E0-B3C0-09A2CF01834F}" sibTransId="{81FDA432-571E-4A91-8EA6-3470774540CC}"/>
    <dgm:cxn modelId="{F36D0C84-140E-46EF-8F0E-5DA56D675454}" type="presOf" srcId="{7DB139A1-D07E-48D7-8836-2EB3C5FEA916}" destId="{725421C3-B468-4BC4-9541-27745D9AF4B2}" srcOrd="0" destOrd="0" presId="urn:microsoft.com/office/officeart/2005/8/layout/chevron2"/>
    <dgm:cxn modelId="{2F00AAC0-E04F-42BD-893C-EA6AA2290190}" srcId="{2B9D5994-B6C5-4FA1-9F5C-8238F44E0582}" destId="{87EDAF5E-F24C-4506-93A0-A5430ACEF041}" srcOrd="0" destOrd="0" parTransId="{A6EE4535-6709-4801-A7F2-781E997ECCDB}" sibTransId="{9B19C24C-6DF0-41FD-BE71-DDEE48E3A907}"/>
    <dgm:cxn modelId="{AD5944BD-C033-48DC-91DA-1B05767DCC8E}" type="presOf" srcId="{18D0BD64-47D7-420D-AA9E-A875F99C66FE}" destId="{CE12DF4E-88C7-40E9-A322-A8530FE09AD2}" srcOrd="0" destOrd="0" presId="urn:microsoft.com/office/officeart/2005/8/layout/chevron2"/>
    <dgm:cxn modelId="{04283D5C-EDC0-42BA-AAE2-79ABCA1DEBA8}" type="presOf" srcId="{014252EE-9981-49E9-A7CE-024B169F61F4}" destId="{4709B564-5CC8-44BE-935A-B651E1AFE224}" srcOrd="0" destOrd="0" presId="urn:microsoft.com/office/officeart/2005/8/layout/chevron2"/>
    <dgm:cxn modelId="{F402E187-3AA9-42CC-915E-773184A9B37A}" srcId="{293B9B6A-8B41-4DDF-84F1-B8B751284584}" destId="{C490829A-48B8-4CA1-87FF-30CBBFDB34BD}" srcOrd="1" destOrd="0" parTransId="{FCEB88A3-D36E-4117-BB6B-92C79697C295}" sibTransId="{643BE02F-FDB2-4197-AA7F-9E7A8109F063}"/>
    <dgm:cxn modelId="{A9118C7F-2793-47ED-87E2-3E6E8C12F6FA}" srcId="{B3F14282-C111-4336-89B6-CFAA711DDDD5}" destId="{2C163CA3-3025-47D7-8204-729758CEC0DB}" srcOrd="0" destOrd="0" parTransId="{E211DF2C-14B4-4AA8-BA7E-5C1DDE23F77B}" sibTransId="{7F570C6F-C026-4674-B902-0E263A7B52AB}"/>
    <dgm:cxn modelId="{0F3D0C2A-90CF-4146-8BD8-80B0D6FDE3E9}" type="presOf" srcId="{E7ABB16B-F475-427C-BAAE-8021B5841E75}" destId="{C9C289F2-C932-42C6-9253-1E25FC21C548}" srcOrd="0" destOrd="1" presId="urn:microsoft.com/office/officeart/2005/8/layout/chevron2"/>
    <dgm:cxn modelId="{F094106E-B051-44DB-83EA-41175E16A99B}" type="presOf" srcId="{2E7E5968-11CA-4581-9F66-81C78DDF47AE}" destId="{787C5991-2984-4CBD-9D05-6A357A9EC6E0}" srcOrd="0" destOrd="0" presId="urn:microsoft.com/office/officeart/2005/8/layout/chevron2"/>
    <dgm:cxn modelId="{949D566D-DFB0-4BE8-B780-44BD8B288DC3}" type="presOf" srcId="{C490829A-48B8-4CA1-87FF-30CBBFDB34BD}" destId="{70C2A478-6DCB-4D88-940D-C6F63B8B64A4}" srcOrd="0" destOrd="3" presId="urn:microsoft.com/office/officeart/2005/8/layout/chevron2"/>
    <dgm:cxn modelId="{443BBE4F-E952-4146-99E6-D7E8BB91F055}" type="presOf" srcId="{F6C5515B-AA32-4805-9E30-42EE478FFD10}" destId="{6270A017-ED54-447C-86AE-D0B3A8C31EC0}" srcOrd="0" destOrd="1" presId="urn:microsoft.com/office/officeart/2005/8/layout/chevron2"/>
    <dgm:cxn modelId="{7046AA7E-1D70-4573-A8EA-9F189AC91C1F}" type="presOf" srcId="{B2A39558-41C8-4575-9CED-FBE3EFFA1DC0}" destId="{C9C289F2-C932-42C6-9253-1E25FC21C548}" srcOrd="0" destOrd="0" presId="urn:microsoft.com/office/officeart/2005/8/layout/chevron2"/>
    <dgm:cxn modelId="{99EEFF8C-3814-40E4-A9E0-A466030D4720}" type="presOf" srcId="{073DE02D-577F-4871-8E90-8920288C3A5C}" destId="{DD4E6879-F0D1-420B-9708-60CA319E0550}" srcOrd="0" destOrd="0" presId="urn:microsoft.com/office/officeart/2005/8/layout/chevron2"/>
    <dgm:cxn modelId="{4EC93E60-A05D-4B15-A87E-25106F1CA477}" srcId="{C1C3DC4B-0307-489A-9D3B-A427F50064B0}" destId="{87328812-9A4C-4754-81F2-A782DE62FD75}" srcOrd="1" destOrd="0" parTransId="{98814836-2144-4F4A-94B9-B8B5F041A657}" sibTransId="{587B452A-B146-476F-9AF5-1D16B4327454}"/>
    <dgm:cxn modelId="{60F2C259-DEE4-41BE-8E3C-3119C78A78CC}" type="presParOf" srcId="{041F2D6B-8E6B-458E-9913-1663AF003F19}" destId="{81D49347-C1C6-4D2E-8EBC-4B8280C0BF48}" srcOrd="0" destOrd="0" presId="urn:microsoft.com/office/officeart/2005/8/layout/chevron2"/>
    <dgm:cxn modelId="{1B6AB343-29F2-49DF-800D-69FAEA232EB1}" type="presParOf" srcId="{81D49347-C1C6-4D2E-8EBC-4B8280C0BF48}" destId="{CE12DF4E-88C7-40E9-A322-A8530FE09AD2}" srcOrd="0" destOrd="0" presId="urn:microsoft.com/office/officeart/2005/8/layout/chevron2"/>
    <dgm:cxn modelId="{A9BFFC11-B02E-4ACF-91F6-EABB77936E40}" type="presParOf" srcId="{81D49347-C1C6-4D2E-8EBC-4B8280C0BF48}" destId="{787C5991-2984-4CBD-9D05-6A357A9EC6E0}" srcOrd="1" destOrd="0" presId="urn:microsoft.com/office/officeart/2005/8/layout/chevron2"/>
    <dgm:cxn modelId="{A85D32D6-C7B8-42C0-97A5-07FDD916F1B8}" type="presParOf" srcId="{041F2D6B-8E6B-458E-9913-1663AF003F19}" destId="{EAC64B33-7647-4626-B210-9C9CEE1CB987}" srcOrd="1" destOrd="0" presId="urn:microsoft.com/office/officeart/2005/8/layout/chevron2"/>
    <dgm:cxn modelId="{8CE1D030-6394-447A-9FED-57A88425F611}" type="presParOf" srcId="{041F2D6B-8E6B-458E-9913-1663AF003F19}" destId="{6EB0FF5E-00B8-4C47-8BC3-CE4344B55CD5}" srcOrd="2" destOrd="0" presId="urn:microsoft.com/office/officeart/2005/8/layout/chevron2"/>
    <dgm:cxn modelId="{F6EEFD29-DD43-4E14-BB89-C30FC1B45A3F}" type="presParOf" srcId="{6EB0FF5E-00B8-4C47-8BC3-CE4344B55CD5}" destId="{725421C3-B468-4BC4-9541-27745D9AF4B2}" srcOrd="0" destOrd="0" presId="urn:microsoft.com/office/officeart/2005/8/layout/chevron2"/>
    <dgm:cxn modelId="{A10680D8-7A62-4554-8592-B295EE6B6ECA}" type="presParOf" srcId="{6EB0FF5E-00B8-4C47-8BC3-CE4344B55CD5}" destId="{C9C289F2-C932-42C6-9253-1E25FC21C548}" srcOrd="1" destOrd="0" presId="urn:microsoft.com/office/officeart/2005/8/layout/chevron2"/>
    <dgm:cxn modelId="{B538B937-7F73-4071-BACA-3B1707032F79}" type="presParOf" srcId="{041F2D6B-8E6B-458E-9913-1663AF003F19}" destId="{C59B0A2D-B43A-496B-A765-59AA6684D45B}" srcOrd="3" destOrd="0" presId="urn:microsoft.com/office/officeart/2005/8/layout/chevron2"/>
    <dgm:cxn modelId="{11172FF0-30D0-4774-BE1E-BE20E9A161F3}" type="presParOf" srcId="{041F2D6B-8E6B-458E-9913-1663AF003F19}" destId="{1A562BD1-38D4-47AD-9349-1317A6C8F1F4}" srcOrd="4" destOrd="0" presId="urn:microsoft.com/office/officeart/2005/8/layout/chevron2"/>
    <dgm:cxn modelId="{E7EFB854-68F3-410D-A2A9-E4C29F9C205E}" type="presParOf" srcId="{1A562BD1-38D4-47AD-9349-1317A6C8F1F4}" destId="{1FBA059C-F9E7-4647-A2A7-5435DF492403}" srcOrd="0" destOrd="0" presId="urn:microsoft.com/office/officeart/2005/8/layout/chevron2"/>
    <dgm:cxn modelId="{C549A970-DA3E-4686-A867-211B0186C99A}" type="presParOf" srcId="{1A562BD1-38D4-47AD-9349-1317A6C8F1F4}" destId="{F53C5EE3-26A8-4AE2-8861-73D4AC39884D}" srcOrd="1" destOrd="0" presId="urn:microsoft.com/office/officeart/2005/8/layout/chevron2"/>
    <dgm:cxn modelId="{99B5DF06-246F-492A-84EC-9D7FB5E1CF44}" type="presParOf" srcId="{041F2D6B-8E6B-458E-9913-1663AF003F19}" destId="{DFCF3FD9-9DA0-4BB4-AFDE-5E4000714E3E}" srcOrd="5" destOrd="0" presId="urn:microsoft.com/office/officeart/2005/8/layout/chevron2"/>
    <dgm:cxn modelId="{210076FC-14E8-4C73-9B56-02F3397FA966}" type="presParOf" srcId="{041F2D6B-8E6B-458E-9913-1663AF003F19}" destId="{B8DC0546-D723-4644-B0A7-5B6972C8188C}" srcOrd="6" destOrd="0" presId="urn:microsoft.com/office/officeart/2005/8/layout/chevron2"/>
    <dgm:cxn modelId="{4380B324-C6D5-4D85-8EF9-088898787284}" type="presParOf" srcId="{B8DC0546-D723-4644-B0A7-5B6972C8188C}" destId="{812F0CBE-6867-434E-9CF1-4AD6B1056D39}" srcOrd="0" destOrd="0" presId="urn:microsoft.com/office/officeart/2005/8/layout/chevron2"/>
    <dgm:cxn modelId="{82E1C9C4-4BDD-4C5F-9BCB-8BD4E7604948}" type="presParOf" srcId="{B8DC0546-D723-4644-B0A7-5B6972C8188C}" destId="{13D52D7B-D39B-47C4-8427-AA192319CE75}" srcOrd="1" destOrd="0" presId="urn:microsoft.com/office/officeart/2005/8/layout/chevron2"/>
    <dgm:cxn modelId="{4B0B941C-763B-40C1-944F-47DFD9911719}" type="presParOf" srcId="{041F2D6B-8E6B-458E-9913-1663AF003F19}" destId="{0515345D-977C-4E97-B7B9-641DB4186E57}" srcOrd="7" destOrd="0" presId="urn:microsoft.com/office/officeart/2005/8/layout/chevron2"/>
    <dgm:cxn modelId="{CCBF012E-C038-4FBA-A971-6C267368A0B9}" type="presParOf" srcId="{041F2D6B-8E6B-458E-9913-1663AF003F19}" destId="{C1B2D0DD-0272-4F0F-9947-7E696558416B}" srcOrd="8" destOrd="0" presId="urn:microsoft.com/office/officeart/2005/8/layout/chevron2"/>
    <dgm:cxn modelId="{B83BE578-AB4D-49FC-ABC0-FD17D1EF463B}" type="presParOf" srcId="{C1B2D0DD-0272-4F0F-9947-7E696558416B}" destId="{F684B40D-ECC8-4556-ABD3-0FABC38FCE35}" srcOrd="0" destOrd="0" presId="urn:microsoft.com/office/officeart/2005/8/layout/chevron2"/>
    <dgm:cxn modelId="{4DA7B81E-D06A-4BA2-B446-97E22E0BC2D3}" type="presParOf" srcId="{C1B2D0DD-0272-4F0F-9947-7E696558416B}" destId="{3F5ECDCA-F59B-4C49-88E1-A60DC8C42A7D}" srcOrd="1" destOrd="0" presId="urn:microsoft.com/office/officeart/2005/8/layout/chevron2"/>
    <dgm:cxn modelId="{E87F9462-9D1F-413C-9E5A-42F75EDC04E1}" type="presParOf" srcId="{041F2D6B-8E6B-458E-9913-1663AF003F19}" destId="{BE974EC1-DC4F-41E6-B419-7CCAAABC8DAE}" srcOrd="9" destOrd="0" presId="urn:microsoft.com/office/officeart/2005/8/layout/chevron2"/>
    <dgm:cxn modelId="{499C1CF8-25AA-45A9-BB12-21EC817D621A}" type="presParOf" srcId="{041F2D6B-8E6B-458E-9913-1663AF003F19}" destId="{4CDB9667-0718-40EE-A667-F6448EC91688}" srcOrd="10" destOrd="0" presId="urn:microsoft.com/office/officeart/2005/8/layout/chevron2"/>
    <dgm:cxn modelId="{7DBA00E5-792F-4C6D-9259-48406767F130}" type="presParOf" srcId="{4CDB9667-0718-40EE-A667-F6448EC91688}" destId="{69D1B323-0E59-42E9-969A-C5D4CF301E96}" srcOrd="0" destOrd="0" presId="urn:microsoft.com/office/officeart/2005/8/layout/chevron2"/>
    <dgm:cxn modelId="{017FC418-BB05-48D9-BED7-CA114024E5CB}" type="presParOf" srcId="{4CDB9667-0718-40EE-A667-F6448EC91688}" destId="{6270A017-ED54-447C-86AE-D0B3A8C31EC0}" srcOrd="1" destOrd="0" presId="urn:microsoft.com/office/officeart/2005/8/layout/chevron2"/>
    <dgm:cxn modelId="{A7990D92-A7CF-45B3-8067-ED8832ADC042}" type="presParOf" srcId="{041F2D6B-8E6B-458E-9913-1663AF003F19}" destId="{8FFBD814-5854-4C02-A4F0-B8F2376EF6FD}" srcOrd="11" destOrd="0" presId="urn:microsoft.com/office/officeart/2005/8/layout/chevron2"/>
    <dgm:cxn modelId="{6DD7A39C-6046-456A-AF5A-28740C4BAE4C}" type="presParOf" srcId="{041F2D6B-8E6B-458E-9913-1663AF003F19}" destId="{C4E745B0-E253-467E-AEEE-31CAE0BF64F2}" srcOrd="12" destOrd="0" presId="urn:microsoft.com/office/officeart/2005/8/layout/chevron2"/>
    <dgm:cxn modelId="{568DFFEE-2F38-449A-AC0C-DA0DEBACF62C}" type="presParOf" srcId="{C4E745B0-E253-467E-AEEE-31CAE0BF64F2}" destId="{82202007-CD7E-45D4-945D-3F72BC03DB4A}" srcOrd="0" destOrd="0" presId="urn:microsoft.com/office/officeart/2005/8/layout/chevron2"/>
    <dgm:cxn modelId="{2E90D275-4322-4417-B212-3F6AAB6303F9}" type="presParOf" srcId="{C4E745B0-E253-467E-AEEE-31CAE0BF64F2}" destId="{4709B564-5CC8-44BE-935A-B651E1AFE224}" srcOrd="1" destOrd="0" presId="urn:microsoft.com/office/officeart/2005/8/layout/chevron2"/>
    <dgm:cxn modelId="{438FA5A1-59EC-4E12-AB5C-A2F40D484225}" type="presParOf" srcId="{041F2D6B-8E6B-458E-9913-1663AF003F19}" destId="{9D9442FB-5480-41CA-8E00-FC44ADEA7E6F}" srcOrd="13" destOrd="0" presId="urn:microsoft.com/office/officeart/2005/8/layout/chevron2"/>
    <dgm:cxn modelId="{F60C0F87-3C1C-48E5-9F67-3DED16A4384E}" type="presParOf" srcId="{041F2D6B-8E6B-458E-9913-1663AF003F19}" destId="{C375416C-E165-4C73-86EA-7AABB7AA89ED}" srcOrd="14" destOrd="0" presId="urn:microsoft.com/office/officeart/2005/8/layout/chevron2"/>
    <dgm:cxn modelId="{E1271FD6-D1F1-48A8-A0EE-0411ADA0F982}" type="presParOf" srcId="{C375416C-E165-4C73-86EA-7AABB7AA89ED}" destId="{37E6B1F1-87C6-4E1F-BC26-F3D4EB1A48F0}" srcOrd="0" destOrd="0" presId="urn:microsoft.com/office/officeart/2005/8/layout/chevron2"/>
    <dgm:cxn modelId="{6422C505-9232-435A-A228-849B63AC0B5F}" type="presParOf" srcId="{C375416C-E165-4C73-86EA-7AABB7AA89ED}" destId="{70C2A478-6DCB-4D88-940D-C6F63B8B64A4}" srcOrd="1" destOrd="0" presId="urn:microsoft.com/office/officeart/2005/8/layout/chevron2"/>
    <dgm:cxn modelId="{D0B7E0A6-FED6-40C0-B078-50CD35D00B08}" type="presParOf" srcId="{041F2D6B-8E6B-458E-9913-1663AF003F19}" destId="{AEB218A6-8A9B-40CB-B61E-E577ABAEDE00}" srcOrd="15" destOrd="0" presId="urn:microsoft.com/office/officeart/2005/8/layout/chevron2"/>
    <dgm:cxn modelId="{AD7CDB12-F73D-4D88-AEE1-7A032D8B8155}" type="presParOf" srcId="{041F2D6B-8E6B-458E-9913-1663AF003F19}" destId="{1235358B-B5B7-45D4-AFD8-93896EEE02A7}" srcOrd="16" destOrd="0" presId="urn:microsoft.com/office/officeart/2005/8/layout/chevron2"/>
    <dgm:cxn modelId="{3E407F47-5FA2-450C-B157-D7B8B5B7DABE}" type="presParOf" srcId="{1235358B-B5B7-45D4-AFD8-93896EEE02A7}" destId="{2973487A-7775-4225-A69A-7F2B2B88BA9A}" srcOrd="0" destOrd="0" presId="urn:microsoft.com/office/officeart/2005/8/layout/chevron2"/>
    <dgm:cxn modelId="{DFF05D6E-4FC9-4048-8C48-90B0CCE6F5D4}" type="presParOf" srcId="{1235358B-B5B7-45D4-AFD8-93896EEE02A7}" destId="{DD4E6879-F0D1-420B-9708-60CA319E0550}" srcOrd="1" destOrd="0" presId="urn:microsoft.com/office/officeart/2005/8/layout/chevron2"/>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F52E8AA-E61F-43E3-99AD-D606AB6100DF}" type="doc">
      <dgm:prSet loTypeId="urn:microsoft.com/office/officeart/2005/8/layout/chevron2" loCatId="list" qsTypeId="urn:microsoft.com/office/officeart/2005/8/quickstyle/3d1" qsCatId="3D" csTypeId="urn:microsoft.com/office/officeart/2005/8/colors/accent4_3" csCatId="accent4" phldr="1"/>
      <dgm:spPr/>
      <dgm:t>
        <a:bodyPr/>
        <a:lstStyle/>
        <a:p>
          <a:endParaRPr lang="fr-FR"/>
        </a:p>
      </dgm:t>
    </dgm:pt>
    <dgm:pt modelId="{18D0BD64-47D7-420D-AA9E-A875F99C66FE}">
      <dgm:prSet phldrT="[Texte]"/>
      <dgm:spPr/>
      <dgm:t>
        <a:bodyPr/>
        <a:lstStyle/>
        <a:p>
          <a:r>
            <a:rPr lang="fr-FR" b="1"/>
            <a:t>Étape 1 :</a:t>
          </a:r>
          <a:endParaRPr lang="fr-FR"/>
        </a:p>
      </dgm:t>
    </dgm:pt>
    <dgm:pt modelId="{2CDF930E-FF29-4BD7-8FBF-5452F876CFE6}" type="parTrans" cxnId="{C310F895-4F5A-4AA0-ADEA-2A379C67FAC7}">
      <dgm:prSet/>
      <dgm:spPr/>
      <dgm:t>
        <a:bodyPr/>
        <a:lstStyle/>
        <a:p>
          <a:endParaRPr lang="fr-FR"/>
        </a:p>
      </dgm:t>
    </dgm:pt>
    <dgm:pt modelId="{EA8B3DB4-3589-4A6D-AC0A-BB62DFB86A24}" type="sibTrans" cxnId="{C310F895-4F5A-4AA0-ADEA-2A379C67FAC7}">
      <dgm:prSet/>
      <dgm:spPr/>
      <dgm:t>
        <a:bodyPr/>
        <a:lstStyle/>
        <a:p>
          <a:endParaRPr lang="fr-FR"/>
        </a:p>
      </dgm:t>
    </dgm:pt>
    <dgm:pt modelId="{2E7E5968-11CA-4581-9F66-81C78DDF47AE}">
      <dgm:prSet phldrT="[Texte]"/>
      <dgm:spPr/>
      <dgm:t>
        <a:bodyPr/>
        <a:lstStyle/>
        <a:p>
          <a:r>
            <a:rPr lang="fr-FR" b="1"/>
            <a:t>Une fois les salaires payés, ADP s’attèle à la DSN. </a:t>
          </a:r>
          <a:endParaRPr lang="fr-FR"/>
        </a:p>
      </dgm:t>
    </dgm:pt>
    <dgm:pt modelId="{93BDD177-D12D-4459-94A4-A63A56A5F2E2}" type="parTrans" cxnId="{0EBF6C34-24E7-490E-B8CA-19FEA7C72F22}">
      <dgm:prSet/>
      <dgm:spPr/>
      <dgm:t>
        <a:bodyPr/>
        <a:lstStyle/>
        <a:p>
          <a:endParaRPr lang="fr-FR"/>
        </a:p>
      </dgm:t>
    </dgm:pt>
    <dgm:pt modelId="{E5343EEE-C94D-4F41-BF5F-C41ECA0E810A}" type="sibTrans" cxnId="{0EBF6C34-24E7-490E-B8CA-19FEA7C72F22}">
      <dgm:prSet/>
      <dgm:spPr/>
      <dgm:t>
        <a:bodyPr/>
        <a:lstStyle/>
        <a:p>
          <a:endParaRPr lang="fr-FR"/>
        </a:p>
      </dgm:t>
    </dgm:pt>
    <dgm:pt modelId="{C1C3DC4B-0307-489A-9D3B-A427F50064B0}">
      <dgm:prSet/>
      <dgm:spPr/>
      <dgm:t>
        <a:bodyPr/>
        <a:lstStyle/>
        <a:p>
          <a:r>
            <a:rPr lang="fr-FR" b="1"/>
            <a:t>Étape 3 :</a:t>
          </a:r>
          <a:endParaRPr lang="fr-FR"/>
        </a:p>
      </dgm:t>
    </dgm:pt>
    <dgm:pt modelId="{0DE36768-F9BC-45B5-A061-7FC048F94939}" type="parTrans" cxnId="{FC4DB093-6B64-4721-826B-6B871CB4F2FF}">
      <dgm:prSet/>
      <dgm:spPr/>
      <dgm:t>
        <a:bodyPr/>
        <a:lstStyle/>
        <a:p>
          <a:endParaRPr lang="fr-FR"/>
        </a:p>
      </dgm:t>
    </dgm:pt>
    <dgm:pt modelId="{26C8406B-C4C7-48F4-837B-8344DB735677}" type="sibTrans" cxnId="{FC4DB093-6B64-4721-826B-6B871CB4F2FF}">
      <dgm:prSet/>
      <dgm:spPr/>
      <dgm:t>
        <a:bodyPr/>
        <a:lstStyle/>
        <a:p>
          <a:endParaRPr lang="fr-FR"/>
        </a:p>
      </dgm:t>
    </dgm:pt>
    <dgm:pt modelId="{624F9CB5-224D-4E84-8767-1CAAF77C6253}">
      <dgm:prSet/>
      <dgm:spPr/>
      <dgm:t>
        <a:bodyPr/>
        <a:lstStyle/>
        <a:p>
          <a:r>
            <a:rPr lang="fr-FR" b="1"/>
            <a:t>DSN mensuelles en cours / Valider les télérèglements</a:t>
          </a:r>
          <a:endParaRPr lang="fr-FR"/>
        </a:p>
      </dgm:t>
    </dgm:pt>
    <dgm:pt modelId="{24E0D74B-939A-4347-8EFC-63F0DA44663F}" type="parTrans" cxnId="{C09ADF07-931C-4B1F-BAB8-EA300A811460}">
      <dgm:prSet/>
      <dgm:spPr/>
      <dgm:t>
        <a:bodyPr/>
        <a:lstStyle/>
        <a:p>
          <a:endParaRPr lang="fr-FR"/>
        </a:p>
      </dgm:t>
    </dgm:pt>
    <dgm:pt modelId="{36BB6D74-EEA0-44EF-8DE6-FF953E9CC4D4}" type="sibTrans" cxnId="{C09ADF07-931C-4B1F-BAB8-EA300A811460}">
      <dgm:prSet/>
      <dgm:spPr/>
      <dgm:t>
        <a:bodyPr/>
        <a:lstStyle/>
        <a:p>
          <a:endParaRPr lang="fr-FR"/>
        </a:p>
      </dgm:t>
    </dgm:pt>
    <dgm:pt modelId="{3B708F82-0066-45B6-BD37-77AACDDB9334}">
      <dgm:prSet/>
      <dgm:spPr/>
      <dgm:t>
        <a:bodyPr/>
        <a:lstStyle/>
        <a:p>
          <a:r>
            <a:rPr lang="fr-FR" b="1"/>
            <a:t>Liste apparaît avec tous ce qui est payé = « valider les télèreglements »</a:t>
          </a:r>
          <a:endParaRPr lang="fr-FR"/>
        </a:p>
      </dgm:t>
    </dgm:pt>
    <dgm:pt modelId="{3C67E0B1-5B50-4750-9A9C-B47ED637C914}" type="parTrans" cxnId="{5830DD8F-7F1D-41FA-ABE2-D3C0C6DD141A}">
      <dgm:prSet/>
      <dgm:spPr/>
      <dgm:t>
        <a:bodyPr/>
        <a:lstStyle/>
        <a:p>
          <a:endParaRPr lang="fr-FR"/>
        </a:p>
      </dgm:t>
    </dgm:pt>
    <dgm:pt modelId="{1CB11D94-57AB-4415-9AA9-D6BABF69828A}" type="sibTrans" cxnId="{5830DD8F-7F1D-41FA-ABE2-D3C0C6DD141A}">
      <dgm:prSet/>
      <dgm:spPr/>
      <dgm:t>
        <a:bodyPr/>
        <a:lstStyle/>
        <a:p>
          <a:endParaRPr lang="fr-FR"/>
        </a:p>
      </dgm:t>
    </dgm:pt>
    <dgm:pt modelId="{8523A044-CC5E-4EA6-A971-3054812D58DF}">
      <dgm:prSet phldrT="[Texte]"/>
      <dgm:spPr/>
      <dgm:t>
        <a:bodyPr/>
        <a:lstStyle/>
        <a:p>
          <a:r>
            <a:rPr lang="fr-FR" b="1"/>
            <a:t>Étape 4 : </a:t>
          </a:r>
          <a:endParaRPr lang="fr-FR"/>
        </a:p>
      </dgm:t>
    </dgm:pt>
    <dgm:pt modelId="{70201AB6-6084-4323-BE2F-C29F5D784115}" type="parTrans" cxnId="{CCB23357-6F76-44E1-AB09-8D75A521B868}">
      <dgm:prSet/>
      <dgm:spPr/>
      <dgm:t>
        <a:bodyPr/>
        <a:lstStyle/>
        <a:p>
          <a:endParaRPr lang="fr-FR"/>
        </a:p>
      </dgm:t>
    </dgm:pt>
    <dgm:pt modelId="{F77BA7E9-3DAB-460F-A910-82085F45E0E9}" type="sibTrans" cxnId="{CCB23357-6F76-44E1-AB09-8D75A521B868}">
      <dgm:prSet/>
      <dgm:spPr/>
      <dgm:t>
        <a:bodyPr/>
        <a:lstStyle/>
        <a:p>
          <a:endParaRPr lang="fr-FR"/>
        </a:p>
      </dgm:t>
    </dgm:pt>
    <dgm:pt modelId="{0C217030-C510-4475-92A0-2907168061E6}">
      <dgm:prSet/>
      <dgm:spPr/>
      <dgm:t>
        <a:bodyPr/>
        <a:lstStyle/>
        <a:p>
          <a:r>
            <a:rPr lang="fr-FR" b="1"/>
            <a:t>Tous les fichiers de contrôle (paies, bulletins, DSN…) sont dans SPM.</a:t>
          </a:r>
          <a:endParaRPr lang="fr-FR"/>
        </a:p>
      </dgm:t>
    </dgm:pt>
    <dgm:pt modelId="{0DDFE0A3-39DA-4520-A51E-CE3DC3775D48}" type="parTrans" cxnId="{BF90A658-9BF4-49D5-BEF5-6CC56C6698BF}">
      <dgm:prSet/>
      <dgm:spPr/>
      <dgm:t>
        <a:bodyPr/>
        <a:lstStyle/>
        <a:p>
          <a:endParaRPr lang="fr-FR"/>
        </a:p>
      </dgm:t>
    </dgm:pt>
    <dgm:pt modelId="{694B9072-7BCD-4927-A4F1-455071880A2D}" type="sibTrans" cxnId="{BF90A658-9BF4-49D5-BEF5-6CC56C6698BF}">
      <dgm:prSet/>
      <dgm:spPr/>
      <dgm:t>
        <a:bodyPr/>
        <a:lstStyle/>
        <a:p>
          <a:endParaRPr lang="fr-FR"/>
        </a:p>
      </dgm:t>
    </dgm:pt>
    <dgm:pt modelId="{2DABDABB-319C-4C5B-AB62-084E3930FED2}">
      <dgm:prSet phldrT="[Texte]"/>
      <dgm:spPr/>
      <dgm:t>
        <a:bodyPr/>
        <a:lstStyle/>
        <a:p>
          <a:r>
            <a:rPr lang="fr-FR" b="1"/>
            <a:t>Étape 2 :</a:t>
          </a:r>
          <a:endParaRPr lang="fr-FR"/>
        </a:p>
      </dgm:t>
    </dgm:pt>
    <dgm:pt modelId="{78B974B7-CF87-4046-9C84-7581618E817F}" type="parTrans" cxnId="{4C733628-AE28-47B8-8EDC-392E2236EBB2}">
      <dgm:prSet/>
      <dgm:spPr/>
      <dgm:t>
        <a:bodyPr/>
        <a:lstStyle/>
        <a:p>
          <a:endParaRPr lang="fr-FR"/>
        </a:p>
      </dgm:t>
    </dgm:pt>
    <dgm:pt modelId="{382E0345-58C0-4E55-8AEA-C1529B261B71}" type="sibTrans" cxnId="{4C733628-AE28-47B8-8EDC-392E2236EBB2}">
      <dgm:prSet/>
      <dgm:spPr/>
      <dgm:t>
        <a:bodyPr/>
        <a:lstStyle/>
        <a:p>
          <a:endParaRPr lang="fr-FR"/>
        </a:p>
      </dgm:t>
    </dgm:pt>
    <dgm:pt modelId="{E5A7501F-ADAA-4D71-8822-E56807F6B913}">
      <dgm:prSet phldrT="[Texte]"/>
      <dgm:spPr/>
      <dgm:t>
        <a:bodyPr/>
        <a:lstStyle/>
        <a:p>
          <a:r>
            <a:rPr lang="fr-FR" b="1"/>
            <a:t>validation de la DSN par la RH, (il faut cliquer dans </a:t>
          </a:r>
          <a:r>
            <a:rPr lang="fr-FR" b="1" i="1"/>
            <a:t>Valider les télé règlements</a:t>
          </a:r>
          <a:r>
            <a:rPr lang="fr-FR" b="1"/>
            <a:t>, ne pas mettre de date et valider MBE : Déclaratif / DSN mensuelle)</a:t>
          </a:r>
          <a:endParaRPr lang="fr-FR"/>
        </a:p>
      </dgm:t>
    </dgm:pt>
    <dgm:pt modelId="{E8A7A38E-9CD4-4BB9-AF94-3BDD351DE9EF}" type="parTrans" cxnId="{8FB63100-52D8-420D-89E8-5F17EDF7BF6A}">
      <dgm:prSet/>
      <dgm:spPr/>
      <dgm:t>
        <a:bodyPr/>
        <a:lstStyle/>
        <a:p>
          <a:endParaRPr lang="fr-FR"/>
        </a:p>
      </dgm:t>
    </dgm:pt>
    <dgm:pt modelId="{EC39F9DA-B1C6-4C75-884E-3CAC28B03BC5}" type="sibTrans" cxnId="{8FB63100-52D8-420D-89E8-5F17EDF7BF6A}">
      <dgm:prSet/>
      <dgm:spPr/>
      <dgm:t>
        <a:bodyPr/>
        <a:lstStyle/>
        <a:p>
          <a:endParaRPr lang="fr-FR"/>
        </a:p>
      </dgm:t>
    </dgm:pt>
    <dgm:pt modelId="{610AD692-D024-4E18-AE1C-7C363908F9BB}">
      <dgm:prSet/>
      <dgm:spPr/>
      <dgm:t>
        <a:bodyPr/>
        <a:lstStyle/>
        <a:p>
          <a:r>
            <a:rPr lang="fr-FR" b="1"/>
            <a:t>Changer le contexte pour mois en cours</a:t>
          </a:r>
          <a:endParaRPr lang="fr-FR"/>
        </a:p>
      </dgm:t>
    </dgm:pt>
    <dgm:pt modelId="{3B3C3395-288D-4C8B-8655-F40A9870A2CE}" type="parTrans" cxnId="{BFCA0BEC-6026-4DE4-BDE3-7E8BE8B851B3}">
      <dgm:prSet/>
      <dgm:spPr/>
      <dgm:t>
        <a:bodyPr/>
        <a:lstStyle/>
        <a:p>
          <a:endParaRPr lang="fr-FR"/>
        </a:p>
      </dgm:t>
    </dgm:pt>
    <dgm:pt modelId="{180FC73F-9991-4A5C-B2A3-68CA6A4AE864}" type="sibTrans" cxnId="{BFCA0BEC-6026-4DE4-BDE3-7E8BE8B851B3}">
      <dgm:prSet/>
      <dgm:spPr/>
      <dgm:t>
        <a:bodyPr/>
        <a:lstStyle/>
        <a:p>
          <a:endParaRPr lang="fr-FR"/>
        </a:p>
      </dgm:t>
    </dgm:pt>
    <dgm:pt modelId="{18B114BA-001A-4582-8BB4-91FB5C40526A}">
      <dgm:prSet phldrT="[Texte]"/>
      <dgm:spPr/>
      <dgm:t>
        <a:bodyPr/>
        <a:lstStyle/>
        <a:p>
          <a:r>
            <a:rPr lang="fr-FR" b="1"/>
            <a:t>3 jours après le virement, ADP dépose les informations qui sont à valider par la RH sur (GFF) </a:t>
          </a:r>
          <a:endParaRPr lang="fr-FR"/>
        </a:p>
      </dgm:t>
    </dgm:pt>
    <dgm:pt modelId="{FD9FC957-9502-4078-8E62-5FD814137785}" type="parTrans" cxnId="{5FCAA625-D20E-482B-B92B-367F35E8337C}">
      <dgm:prSet/>
      <dgm:spPr/>
      <dgm:t>
        <a:bodyPr/>
        <a:lstStyle/>
        <a:p>
          <a:endParaRPr lang="fr-FR"/>
        </a:p>
      </dgm:t>
    </dgm:pt>
    <dgm:pt modelId="{6BAE0EDC-918E-4D52-91ED-D12DA1889C91}" type="sibTrans" cxnId="{5FCAA625-D20E-482B-B92B-367F35E8337C}">
      <dgm:prSet/>
      <dgm:spPr/>
      <dgm:t>
        <a:bodyPr/>
        <a:lstStyle/>
        <a:p>
          <a:endParaRPr lang="fr-FR"/>
        </a:p>
      </dgm:t>
    </dgm:pt>
    <dgm:pt modelId="{041F2D6B-8E6B-458E-9913-1663AF003F19}" type="pres">
      <dgm:prSet presAssocID="{DF52E8AA-E61F-43E3-99AD-D606AB6100DF}" presName="linearFlow" presStyleCnt="0">
        <dgm:presLayoutVars>
          <dgm:dir/>
          <dgm:animLvl val="lvl"/>
          <dgm:resizeHandles val="exact"/>
        </dgm:presLayoutVars>
      </dgm:prSet>
      <dgm:spPr/>
      <dgm:t>
        <a:bodyPr/>
        <a:lstStyle/>
        <a:p>
          <a:endParaRPr lang="fr-FR"/>
        </a:p>
      </dgm:t>
    </dgm:pt>
    <dgm:pt modelId="{81D49347-C1C6-4D2E-8EBC-4B8280C0BF48}" type="pres">
      <dgm:prSet presAssocID="{18D0BD64-47D7-420D-AA9E-A875F99C66FE}" presName="composite" presStyleCnt="0"/>
      <dgm:spPr/>
    </dgm:pt>
    <dgm:pt modelId="{CE12DF4E-88C7-40E9-A322-A8530FE09AD2}" type="pres">
      <dgm:prSet presAssocID="{18D0BD64-47D7-420D-AA9E-A875F99C66FE}" presName="parentText" presStyleLbl="alignNode1" presStyleIdx="0" presStyleCnt="4">
        <dgm:presLayoutVars>
          <dgm:chMax val="1"/>
          <dgm:bulletEnabled val="1"/>
        </dgm:presLayoutVars>
      </dgm:prSet>
      <dgm:spPr/>
      <dgm:t>
        <a:bodyPr/>
        <a:lstStyle/>
        <a:p>
          <a:endParaRPr lang="fr-FR"/>
        </a:p>
      </dgm:t>
    </dgm:pt>
    <dgm:pt modelId="{787C5991-2984-4CBD-9D05-6A357A9EC6E0}" type="pres">
      <dgm:prSet presAssocID="{18D0BD64-47D7-420D-AA9E-A875F99C66FE}" presName="descendantText" presStyleLbl="alignAcc1" presStyleIdx="0" presStyleCnt="4">
        <dgm:presLayoutVars>
          <dgm:bulletEnabled val="1"/>
        </dgm:presLayoutVars>
      </dgm:prSet>
      <dgm:spPr/>
      <dgm:t>
        <a:bodyPr/>
        <a:lstStyle/>
        <a:p>
          <a:endParaRPr lang="fr-FR"/>
        </a:p>
      </dgm:t>
    </dgm:pt>
    <dgm:pt modelId="{EAC64B33-7647-4626-B210-9C9CEE1CB987}" type="pres">
      <dgm:prSet presAssocID="{EA8B3DB4-3589-4A6D-AC0A-BB62DFB86A24}" presName="sp" presStyleCnt="0"/>
      <dgm:spPr/>
    </dgm:pt>
    <dgm:pt modelId="{4591C04E-BC2C-4F57-BD01-075EF36D1F82}" type="pres">
      <dgm:prSet presAssocID="{2DABDABB-319C-4C5B-AB62-084E3930FED2}" presName="composite" presStyleCnt="0"/>
      <dgm:spPr/>
    </dgm:pt>
    <dgm:pt modelId="{FC1FCA7F-27C6-4C56-9EF8-26947F27AA1E}" type="pres">
      <dgm:prSet presAssocID="{2DABDABB-319C-4C5B-AB62-084E3930FED2}" presName="parentText" presStyleLbl="alignNode1" presStyleIdx="1" presStyleCnt="4">
        <dgm:presLayoutVars>
          <dgm:chMax val="1"/>
          <dgm:bulletEnabled val="1"/>
        </dgm:presLayoutVars>
      </dgm:prSet>
      <dgm:spPr/>
      <dgm:t>
        <a:bodyPr/>
        <a:lstStyle/>
        <a:p>
          <a:endParaRPr lang="fr-FR"/>
        </a:p>
      </dgm:t>
    </dgm:pt>
    <dgm:pt modelId="{9B5D69AD-A32C-4817-97D9-E04A6CF637BE}" type="pres">
      <dgm:prSet presAssocID="{2DABDABB-319C-4C5B-AB62-084E3930FED2}" presName="descendantText" presStyleLbl="alignAcc1" presStyleIdx="1" presStyleCnt="4">
        <dgm:presLayoutVars>
          <dgm:bulletEnabled val="1"/>
        </dgm:presLayoutVars>
      </dgm:prSet>
      <dgm:spPr/>
      <dgm:t>
        <a:bodyPr/>
        <a:lstStyle/>
        <a:p>
          <a:endParaRPr lang="fr-FR"/>
        </a:p>
      </dgm:t>
    </dgm:pt>
    <dgm:pt modelId="{78B04D03-30AB-4EE9-8EC3-9FF4D0E00426}" type="pres">
      <dgm:prSet presAssocID="{382E0345-58C0-4E55-8AEA-C1529B261B71}" presName="sp" presStyleCnt="0"/>
      <dgm:spPr/>
    </dgm:pt>
    <dgm:pt modelId="{1A562BD1-38D4-47AD-9349-1317A6C8F1F4}" type="pres">
      <dgm:prSet presAssocID="{C1C3DC4B-0307-489A-9D3B-A427F50064B0}" presName="composite" presStyleCnt="0"/>
      <dgm:spPr/>
    </dgm:pt>
    <dgm:pt modelId="{1FBA059C-F9E7-4647-A2A7-5435DF492403}" type="pres">
      <dgm:prSet presAssocID="{C1C3DC4B-0307-489A-9D3B-A427F50064B0}" presName="parentText" presStyleLbl="alignNode1" presStyleIdx="2" presStyleCnt="4">
        <dgm:presLayoutVars>
          <dgm:chMax val="1"/>
          <dgm:bulletEnabled val="1"/>
        </dgm:presLayoutVars>
      </dgm:prSet>
      <dgm:spPr/>
      <dgm:t>
        <a:bodyPr/>
        <a:lstStyle/>
        <a:p>
          <a:endParaRPr lang="fr-FR"/>
        </a:p>
      </dgm:t>
    </dgm:pt>
    <dgm:pt modelId="{F53C5EE3-26A8-4AE2-8861-73D4AC39884D}" type="pres">
      <dgm:prSet presAssocID="{C1C3DC4B-0307-489A-9D3B-A427F50064B0}" presName="descendantText" presStyleLbl="alignAcc1" presStyleIdx="2" presStyleCnt="4">
        <dgm:presLayoutVars>
          <dgm:bulletEnabled val="1"/>
        </dgm:presLayoutVars>
      </dgm:prSet>
      <dgm:spPr/>
      <dgm:t>
        <a:bodyPr/>
        <a:lstStyle/>
        <a:p>
          <a:endParaRPr lang="fr-FR"/>
        </a:p>
      </dgm:t>
    </dgm:pt>
    <dgm:pt modelId="{DFCF3FD9-9DA0-4BB4-AFDE-5E4000714E3E}" type="pres">
      <dgm:prSet presAssocID="{26C8406B-C4C7-48F4-837B-8344DB735677}" presName="sp" presStyleCnt="0"/>
      <dgm:spPr/>
    </dgm:pt>
    <dgm:pt modelId="{8EF3489C-BD96-49F4-9D1F-BF5437A426D1}" type="pres">
      <dgm:prSet presAssocID="{8523A044-CC5E-4EA6-A971-3054812D58DF}" presName="composite" presStyleCnt="0"/>
      <dgm:spPr/>
    </dgm:pt>
    <dgm:pt modelId="{FA1773C9-9F5D-445C-B22D-A08723B8E5E7}" type="pres">
      <dgm:prSet presAssocID="{8523A044-CC5E-4EA6-A971-3054812D58DF}" presName="parentText" presStyleLbl="alignNode1" presStyleIdx="3" presStyleCnt="4">
        <dgm:presLayoutVars>
          <dgm:chMax val="1"/>
          <dgm:bulletEnabled val="1"/>
        </dgm:presLayoutVars>
      </dgm:prSet>
      <dgm:spPr/>
      <dgm:t>
        <a:bodyPr/>
        <a:lstStyle/>
        <a:p>
          <a:endParaRPr lang="fr-FR"/>
        </a:p>
      </dgm:t>
    </dgm:pt>
    <dgm:pt modelId="{5372C4FA-B704-4FBB-84A9-1F79CB3F36F1}" type="pres">
      <dgm:prSet presAssocID="{8523A044-CC5E-4EA6-A971-3054812D58DF}" presName="descendantText" presStyleLbl="alignAcc1" presStyleIdx="3" presStyleCnt="4">
        <dgm:presLayoutVars>
          <dgm:bulletEnabled val="1"/>
        </dgm:presLayoutVars>
      </dgm:prSet>
      <dgm:spPr/>
      <dgm:t>
        <a:bodyPr/>
        <a:lstStyle/>
        <a:p>
          <a:endParaRPr lang="fr-FR"/>
        </a:p>
      </dgm:t>
    </dgm:pt>
  </dgm:ptLst>
  <dgm:cxnLst>
    <dgm:cxn modelId="{069E20A8-0DCA-4AB5-A4C8-D70415F39393}" type="presOf" srcId="{0C217030-C510-4475-92A0-2907168061E6}" destId="{5372C4FA-B704-4FBB-84A9-1F79CB3F36F1}" srcOrd="0" destOrd="0" presId="urn:microsoft.com/office/officeart/2005/8/layout/chevron2"/>
    <dgm:cxn modelId="{C4AA59A5-AC19-4882-8561-FFF28655B00B}" type="presOf" srcId="{E5A7501F-ADAA-4D71-8822-E56807F6B913}" destId="{9B5D69AD-A32C-4817-97D9-E04A6CF637BE}" srcOrd="0" destOrd="1" presId="urn:microsoft.com/office/officeart/2005/8/layout/chevron2"/>
    <dgm:cxn modelId="{8FB63100-52D8-420D-89E8-5F17EDF7BF6A}" srcId="{2DABDABB-319C-4C5B-AB62-084E3930FED2}" destId="{E5A7501F-ADAA-4D71-8822-E56807F6B913}" srcOrd="1" destOrd="0" parTransId="{E8A7A38E-9CD4-4BB9-AF94-3BDD351DE9EF}" sibTransId="{EC39F9DA-B1C6-4C75-884E-3CAC28B03BC5}"/>
    <dgm:cxn modelId="{FC086D64-8AD7-47DD-89B8-A4B6C30E53D1}" type="presOf" srcId="{3B708F82-0066-45B6-BD37-77AACDDB9334}" destId="{F53C5EE3-26A8-4AE2-8861-73D4AC39884D}" srcOrd="0" destOrd="2" presId="urn:microsoft.com/office/officeart/2005/8/layout/chevron2"/>
    <dgm:cxn modelId="{C310F895-4F5A-4AA0-ADEA-2A379C67FAC7}" srcId="{DF52E8AA-E61F-43E3-99AD-D606AB6100DF}" destId="{18D0BD64-47D7-420D-AA9E-A875F99C66FE}" srcOrd="0" destOrd="0" parTransId="{2CDF930E-FF29-4BD7-8FBF-5452F876CFE6}" sibTransId="{EA8B3DB4-3589-4A6D-AC0A-BB62DFB86A24}"/>
    <dgm:cxn modelId="{5830DD8F-7F1D-41FA-ABE2-D3C0C6DD141A}" srcId="{C1C3DC4B-0307-489A-9D3B-A427F50064B0}" destId="{3B708F82-0066-45B6-BD37-77AACDDB9334}" srcOrd="2" destOrd="0" parTransId="{3C67E0B1-5B50-4750-9A9C-B47ED637C914}" sibTransId="{1CB11D94-57AB-4415-9AA9-D6BABF69828A}"/>
    <dgm:cxn modelId="{BF90A658-9BF4-49D5-BEF5-6CC56C6698BF}" srcId="{8523A044-CC5E-4EA6-A971-3054812D58DF}" destId="{0C217030-C510-4475-92A0-2907168061E6}" srcOrd="0" destOrd="0" parTransId="{0DDFE0A3-39DA-4520-A51E-CE3DC3775D48}" sibTransId="{694B9072-7BCD-4927-A4F1-455071880A2D}"/>
    <dgm:cxn modelId="{BFCA0BEC-6026-4DE4-BDE3-7E8BE8B851B3}" srcId="{C1C3DC4B-0307-489A-9D3B-A427F50064B0}" destId="{610AD692-D024-4E18-AE1C-7C363908F9BB}" srcOrd="0" destOrd="0" parTransId="{3B3C3395-288D-4C8B-8655-F40A9870A2CE}" sibTransId="{180FC73F-9991-4A5C-B2A3-68CA6A4AE864}"/>
    <dgm:cxn modelId="{5FCAA625-D20E-482B-B92B-367F35E8337C}" srcId="{2DABDABB-319C-4C5B-AB62-084E3930FED2}" destId="{18B114BA-001A-4582-8BB4-91FB5C40526A}" srcOrd="0" destOrd="0" parTransId="{FD9FC957-9502-4078-8E62-5FD814137785}" sibTransId="{6BAE0EDC-918E-4D52-91ED-D12DA1889C91}"/>
    <dgm:cxn modelId="{CCB23357-6F76-44E1-AB09-8D75A521B868}" srcId="{DF52E8AA-E61F-43E3-99AD-D606AB6100DF}" destId="{8523A044-CC5E-4EA6-A971-3054812D58DF}" srcOrd="3" destOrd="0" parTransId="{70201AB6-6084-4323-BE2F-C29F5D784115}" sibTransId="{F77BA7E9-3DAB-460F-A910-82085F45E0E9}"/>
    <dgm:cxn modelId="{7775ACC6-B552-42E7-90D2-809D7F73DE61}" type="presOf" srcId="{610AD692-D024-4E18-AE1C-7C363908F9BB}" destId="{F53C5EE3-26A8-4AE2-8861-73D4AC39884D}" srcOrd="0" destOrd="0" presId="urn:microsoft.com/office/officeart/2005/8/layout/chevron2"/>
    <dgm:cxn modelId="{0EBF6C34-24E7-490E-B8CA-19FEA7C72F22}" srcId="{18D0BD64-47D7-420D-AA9E-A875F99C66FE}" destId="{2E7E5968-11CA-4581-9F66-81C78DDF47AE}" srcOrd="0" destOrd="0" parTransId="{93BDD177-D12D-4459-94A4-A63A56A5F2E2}" sibTransId="{E5343EEE-C94D-4F41-BF5F-C41ECA0E810A}"/>
    <dgm:cxn modelId="{37F7819D-BF7A-45EC-99F2-E669034EDF88}" type="presOf" srcId="{624F9CB5-224D-4E84-8767-1CAAF77C6253}" destId="{F53C5EE3-26A8-4AE2-8861-73D4AC39884D}" srcOrd="0" destOrd="1" presId="urn:microsoft.com/office/officeart/2005/8/layout/chevron2"/>
    <dgm:cxn modelId="{C09ADF07-931C-4B1F-BAB8-EA300A811460}" srcId="{C1C3DC4B-0307-489A-9D3B-A427F50064B0}" destId="{624F9CB5-224D-4E84-8767-1CAAF77C6253}" srcOrd="1" destOrd="0" parTransId="{24E0D74B-939A-4347-8EFC-63F0DA44663F}" sibTransId="{36BB6D74-EEA0-44EF-8DE6-FF953E9CC4D4}"/>
    <dgm:cxn modelId="{1A0C3876-5C1D-4472-921A-586CA0711C8B}" type="presOf" srcId="{8523A044-CC5E-4EA6-A971-3054812D58DF}" destId="{FA1773C9-9F5D-445C-B22D-A08723B8E5E7}" srcOrd="0" destOrd="0" presId="urn:microsoft.com/office/officeart/2005/8/layout/chevron2"/>
    <dgm:cxn modelId="{9B7CC24B-E4CC-4A76-94C4-2F034DDC592F}" type="presOf" srcId="{2E7E5968-11CA-4581-9F66-81C78DDF47AE}" destId="{787C5991-2984-4CBD-9D05-6A357A9EC6E0}" srcOrd="0" destOrd="0" presId="urn:microsoft.com/office/officeart/2005/8/layout/chevron2"/>
    <dgm:cxn modelId="{FC4DB093-6B64-4721-826B-6B871CB4F2FF}" srcId="{DF52E8AA-E61F-43E3-99AD-D606AB6100DF}" destId="{C1C3DC4B-0307-489A-9D3B-A427F50064B0}" srcOrd="2" destOrd="0" parTransId="{0DE36768-F9BC-45B5-A061-7FC048F94939}" sibTransId="{26C8406B-C4C7-48F4-837B-8344DB735677}"/>
    <dgm:cxn modelId="{FF6A8333-0562-4C4D-BB52-D71E74625007}" type="presOf" srcId="{DF52E8AA-E61F-43E3-99AD-D606AB6100DF}" destId="{041F2D6B-8E6B-458E-9913-1663AF003F19}" srcOrd="0" destOrd="0" presId="urn:microsoft.com/office/officeart/2005/8/layout/chevron2"/>
    <dgm:cxn modelId="{81B1FF83-F1E4-45DB-B827-ECF77DD74BD7}" type="presOf" srcId="{18D0BD64-47D7-420D-AA9E-A875F99C66FE}" destId="{CE12DF4E-88C7-40E9-A322-A8530FE09AD2}" srcOrd="0" destOrd="0" presId="urn:microsoft.com/office/officeart/2005/8/layout/chevron2"/>
    <dgm:cxn modelId="{10CBC2D2-3841-4133-82BB-FC03C75B5E22}" type="presOf" srcId="{18B114BA-001A-4582-8BB4-91FB5C40526A}" destId="{9B5D69AD-A32C-4817-97D9-E04A6CF637BE}" srcOrd="0" destOrd="0" presId="urn:microsoft.com/office/officeart/2005/8/layout/chevron2"/>
    <dgm:cxn modelId="{C0F6BB11-974E-403C-A1A7-8814C06A6038}" type="presOf" srcId="{2DABDABB-319C-4C5B-AB62-084E3930FED2}" destId="{FC1FCA7F-27C6-4C56-9EF8-26947F27AA1E}" srcOrd="0" destOrd="0" presId="urn:microsoft.com/office/officeart/2005/8/layout/chevron2"/>
    <dgm:cxn modelId="{00B667CD-8704-4942-918B-B153A719AFD4}" type="presOf" srcId="{C1C3DC4B-0307-489A-9D3B-A427F50064B0}" destId="{1FBA059C-F9E7-4647-A2A7-5435DF492403}" srcOrd="0" destOrd="0" presId="urn:microsoft.com/office/officeart/2005/8/layout/chevron2"/>
    <dgm:cxn modelId="{4C733628-AE28-47B8-8EDC-392E2236EBB2}" srcId="{DF52E8AA-E61F-43E3-99AD-D606AB6100DF}" destId="{2DABDABB-319C-4C5B-AB62-084E3930FED2}" srcOrd="1" destOrd="0" parTransId="{78B974B7-CF87-4046-9C84-7581618E817F}" sibTransId="{382E0345-58C0-4E55-8AEA-C1529B261B71}"/>
    <dgm:cxn modelId="{784C496A-F9F2-4779-A39C-67873AC351BF}" type="presParOf" srcId="{041F2D6B-8E6B-458E-9913-1663AF003F19}" destId="{81D49347-C1C6-4D2E-8EBC-4B8280C0BF48}" srcOrd="0" destOrd="0" presId="urn:microsoft.com/office/officeart/2005/8/layout/chevron2"/>
    <dgm:cxn modelId="{B256486F-A587-4F48-B2D5-925CCEDE3AFC}" type="presParOf" srcId="{81D49347-C1C6-4D2E-8EBC-4B8280C0BF48}" destId="{CE12DF4E-88C7-40E9-A322-A8530FE09AD2}" srcOrd="0" destOrd="0" presId="urn:microsoft.com/office/officeart/2005/8/layout/chevron2"/>
    <dgm:cxn modelId="{FDF99CDF-4204-42D1-BD70-E14BCD06135D}" type="presParOf" srcId="{81D49347-C1C6-4D2E-8EBC-4B8280C0BF48}" destId="{787C5991-2984-4CBD-9D05-6A357A9EC6E0}" srcOrd="1" destOrd="0" presId="urn:microsoft.com/office/officeart/2005/8/layout/chevron2"/>
    <dgm:cxn modelId="{2899FA44-A0B1-4E8F-8107-E89E004BF35F}" type="presParOf" srcId="{041F2D6B-8E6B-458E-9913-1663AF003F19}" destId="{EAC64B33-7647-4626-B210-9C9CEE1CB987}" srcOrd="1" destOrd="0" presId="urn:microsoft.com/office/officeart/2005/8/layout/chevron2"/>
    <dgm:cxn modelId="{17106BC8-FDD1-46D5-B6BF-AAB0D7E281DA}" type="presParOf" srcId="{041F2D6B-8E6B-458E-9913-1663AF003F19}" destId="{4591C04E-BC2C-4F57-BD01-075EF36D1F82}" srcOrd="2" destOrd="0" presId="urn:microsoft.com/office/officeart/2005/8/layout/chevron2"/>
    <dgm:cxn modelId="{12B2FE05-3A38-49A1-8B13-2CC5E3BA0D54}" type="presParOf" srcId="{4591C04E-BC2C-4F57-BD01-075EF36D1F82}" destId="{FC1FCA7F-27C6-4C56-9EF8-26947F27AA1E}" srcOrd="0" destOrd="0" presId="urn:microsoft.com/office/officeart/2005/8/layout/chevron2"/>
    <dgm:cxn modelId="{15B3F9DF-322D-4103-AF8A-230A423345FE}" type="presParOf" srcId="{4591C04E-BC2C-4F57-BD01-075EF36D1F82}" destId="{9B5D69AD-A32C-4817-97D9-E04A6CF637BE}" srcOrd="1" destOrd="0" presId="urn:microsoft.com/office/officeart/2005/8/layout/chevron2"/>
    <dgm:cxn modelId="{9C59FD12-6E95-4B6C-AACE-1EFEF0FC2878}" type="presParOf" srcId="{041F2D6B-8E6B-458E-9913-1663AF003F19}" destId="{78B04D03-30AB-4EE9-8EC3-9FF4D0E00426}" srcOrd="3" destOrd="0" presId="urn:microsoft.com/office/officeart/2005/8/layout/chevron2"/>
    <dgm:cxn modelId="{77E2A2DF-158B-4715-9A53-01E21E2A441D}" type="presParOf" srcId="{041F2D6B-8E6B-458E-9913-1663AF003F19}" destId="{1A562BD1-38D4-47AD-9349-1317A6C8F1F4}" srcOrd="4" destOrd="0" presId="urn:microsoft.com/office/officeart/2005/8/layout/chevron2"/>
    <dgm:cxn modelId="{9CD575CB-7FD8-4D72-91F2-1EF7984E49E0}" type="presParOf" srcId="{1A562BD1-38D4-47AD-9349-1317A6C8F1F4}" destId="{1FBA059C-F9E7-4647-A2A7-5435DF492403}" srcOrd="0" destOrd="0" presId="urn:microsoft.com/office/officeart/2005/8/layout/chevron2"/>
    <dgm:cxn modelId="{E06B8A24-F45A-4A7E-B234-8EDB8F9BD49E}" type="presParOf" srcId="{1A562BD1-38D4-47AD-9349-1317A6C8F1F4}" destId="{F53C5EE3-26A8-4AE2-8861-73D4AC39884D}" srcOrd="1" destOrd="0" presId="urn:microsoft.com/office/officeart/2005/8/layout/chevron2"/>
    <dgm:cxn modelId="{46568803-84C3-4BCA-B00A-774F7F96A7AD}" type="presParOf" srcId="{041F2D6B-8E6B-458E-9913-1663AF003F19}" destId="{DFCF3FD9-9DA0-4BB4-AFDE-5E4000714E3E}" srcOrd="5" destOrd="0" presId="urn:microsoft.com/office/officeart/2005/8/layout/chevron2"/>
    <dgm:cxn modelId="{8278FC0A-8D24-4088-9F24-57CFF57C799C}" type="presParOf" srcId="{041F2D6B-8E6B-458E-9913-1663AF003F19}" destId="{8EF3489C-BD96-49F4-9D1F-BF5437A426D1}" srcOrd="6" destOrd="0" presId="urn:microsoft.com/office/officeart/2005/8/layout/chevron2"/>
    <dgm:cxn modelId="{6F9AB376-B746-4B88-8D06-71EF0570E794}" type="presParOf" srcId="{8EF3489C-BD96-49F4-9D1F-BF5437A426D1}" destId="{FA1773C9-9F5D-445C-B22D-A08723B8E5E7}" srcOrd="0" destOrd="0" presId="urn:microsoft.com/office/officeart/2005/8/layout/chevron2"/>
    <dgm:cxn modelId="{F5F156AC-13DF-4DE9-976A-3E1F348FF434}" type="presParOf" srcId="{8EF3489C-BD96-49F4-9D1F-BF5437A426D1}" destId="{5372C4FA-B704-4FBB-84A9-1F79CB3F36F1}" srcOrd="1" destOrd="0" presId="urn:microsoft.com/office/officeart/2005/8/layout/chevron2"/>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DF52E8AA-E61F-43E3-99AD-D606AB6100DF}" type="doc">
      <dgm:prSet loTypeId="urn:microsoft.com/office/officeart/2005/8/layout/chevron2" loCatId="list" qsTypeId="urn:microsoft.com/office/officeart/2005/8/quickstyle/3d1" qsCatId="3D" csTypeId="urn:microsoft.com/office/officeart/2005/8/colors/accent4_3" csCatId="accent4" phldr="1"/>
      <dgm:spPr/>
      <dgm:t>
        <a:bodyPr/>
        <a:lstStyle/>
        <a:p>
          <a:endParaRPr lang="fr-FR"/>
        </a:p>
      </dgm:t>
    </dgm:pt>
    <dgm:pt modelId="{18D0BD64-47D7-420D-AA9E-A875F99C66FE}">
      <dgm:prSet phldrT="[Texte]"/>
      <dgm:spPr/>
      <dgm:t>
        <a:bodyPr/>
        <a:lstStyle/>
        <a:p>
          <a:r>
            <a:rPr lang="fr-FR" b="1"/>
            <a:t>Étape 1 :</a:t>
          </a:r>
          <a:endParaRPr lang="fr-FR"/>
        </a:p>
      </dgm:t>
    </dgm:pt>
    <dgm:pt modelId="{2CDF930E-FF29-4BD7-8FBF-5452F876CFE6}" type="parTrans" cxnId="{C310F895-4F5A-4AA0-ADEA-2A379C67FAC7}">
      <dgm:prSet/>
      <dgm:spPr/>
      <dgm:t>
        <a:bodyPr/>
        <a:lstStyle/>
        <a:p>
          <a:endParaRPr lang="fr-FR"/>
        </a:p>
      </dgm:t>
    </dgm:pt>
    <dgm:pt modelId="{EA8B3DB4-3589-4A6D-AC0A-BB62DFB86A24}" type="sibTrans" cxnId="{C310F895-4F5A-4AA0-ADEA-2A379C67FAC7}">
      <dgm:prSet/>
      <dgm:spPr/>
      <dgm:t>
        <a:bodyPr/>
        <a:lstStyle/>
        <a:p>
          <a:endParaRPr lang="fr-FR"/>
        </a:p>
      </dgm:t>
    </dgm:pt>
    <dgm:pt modelId="{D89EE97A-480F-44EC-92DD-5878CA8D0F07}">
      <dgm:prSet phldrT="[Texte]"/>
      <dgm:spPr/>
      <dgm:t>
        <a:bodyPr/>
        <a:lstStyle/>
        <a:p>
          <a:r>
            <a:rPr lang="fr-FR" b="1"/>
            <a:t>Les premières informations qui sont entrées dans Poplee sont à l’embauche d’un CDD/ CDI/ stagiaire grâce au On Boarding :</a:t>
          </a:r>
          <a:endParaRPr lang="fr-FR"/>
        </a:p>
      </dgm:t>
    </dgm:pt>
    <dgm:pt modelId="{27787582-6C6A-45F3-9EA2-E08E5657AEDA}" type="parTrans" cxnId="{B7D9E6C8-AA88-42A5-92E8-A64CE0DD19DA}">
      <dgm:prSet/>
      <dgm:spPr/>
      <dgm:t>
        <a:bodyPr/>
        <a:lstStyle/>
        <a:p>
          <a:endParaRPr lang="fr-FR"/>
        </a:p>
      </dgm:t>
    </dgm:pt>
    <dgm:pt modelId="{92F0BC13-4EB2-452B-AF85-B9A29D484D05}" type="sibTrans" cxnId="{B7D9E6C8-AA88-42A5-92E8-A64CE0DD19DA}">
      <dgm:prSet/>
      <dgm:spPr/>
      <dgm:t>
        <a:bodyPr/>
        <a:lstStyle/>
        <a:p>
          <a:endParaRPr lang="fr-FR"/>
        </a:p>
      </dgm:t>
    </dgm:pt>
    <dgm:pt modelId="{486A5C7D-C845-4802-B77A-E317D25605CC}">
      <dgm:prSet/>
      <dgm:spPr/>
      <dgm:t>
        <a:bodyPr/>
        <a:lstStyle/>
        <a:p>
          <a:r>
            <a:rPr lang="fr-FR"/>
            <a:t>Le On Boarding : permet de répartir les différentes tâches à accomplir avant l’arrivée d’un nouveau collaborateur entre le service IT, le service RH et le manager de la personne qui va arriver. </a:t>
          </a:r>
        </a:p>
      </dgm:t>
    </dgm:pt>
    <dgm:pt modelId="{CA7975BC-EEA3-43D7-9967-BE4D9172E3A0}" type="parTrans" cxnId="{3E3C6890-78E2-417A-937D-9D880F461B40}">
      <dgm:prSet/>
      <dgm:spPr/>
      <dgm:t>
        <a:bodyPr/>
        <a:lstStyle/>
        <a:p>
          <a:endParaRPr lang="fr-FR"/>
        </a:p>
      </dgm:t>
    </dgm:pt>
    <dgm:pt modelId="{C72442A7-CA8D-4C95-AD1A-DA300A7BA248}" type="sibTrans" cxnId="{3E3C6890-78E2-417A-937D-9D880F461B40}">
      <dgm:prSet/>
      <dgm:spPr/>
      <dgm:t>
        <a:bodyPr/>
        <a:lstStyle/>
        <a:p>
          <a:endParaRPr lang="fr-FR"/>
        </a:p>
      </dgm:t>
    </dgm:pt>
    <dgm:pt modelId="{D469B1F3-C0C7-4201-9A21-0D3F6D873398}">
      <dgm:prSet/>
      <dgm:spPr/>
      <dgm:t>
        <a:bodyPr/>
        <a:lstStyle/>
        <a:p>
          <a:r>
            <a:rPr lang="fr-FR" b="1"/>
            <a:t>Étape 2 :</a:t>
          </a:r>
          <a:endParaRPr lang="fr-FR"/>
        </a:p>
      </dgm:t>
    </dgm:pt>
    <dgm:pt modelId="{FAA80F7B-5410-43CA-ABF6-3387A9C1AE34}" type="parTrans" cxnId="{5D55A707-A1C7-42BB-ADB1-EA51F938DDAE}">
      <dgm:prSet/>
      <dgm:spPr/>
      <dgm:t>
        <a:bodyPr/>
        <a:lstStyle/>
        <a:p>
          <a:endParaRPr lang="fr-FR"/>
        </a:p>
      </dgm:t>
    </dgm:pt>
    <dgm:pt modelId="{590EA4EE-CFE0-47E9-B7F3-39DCD2B49C25}" type="sibTrans" cxnId="{5D55A707-A1C7-42BB-ADB1-EA51F938DDAE}">
      <dgm:prSet/>
      <dgm:spPr/>
      <dgm:t>
        <a:bodyPr/>
        <a:lstStyle/>
        <a:p>
          <a:endParaRPr lang="fr-FR"/>
        </a:p>
      </dgm:t>
    </dgm:pt>
    <dgm:pt modelId="{0510D80D-EF36-499D-9917-59460B887CCA}">
      <dgm:prSet/>
      <dgm:spPr/>
      <dgm:t>
        <a:bodyPr/>
        <a:lstStyle/>
        <a:p>
          <a:r>
            <a:rPr lang="fr-FR" b="1"/>
            <a:t>Étape 4 :</a:t>
          </a:r>
          <a:endParaRPr lang="fr-FR"/>
        </a:p>
      </dgm:t>
    </dgm:pt>
    <dgm:pt modelId="{A9BF244D-6930-4EF1-83B5-2E68CFBDE594}" type="parTrans" cxnId="{BEAD5094-521C-49AA-B18C-29662677DD27}">
      <dgm:prSet/>
      <dgm:spPr/>
      <dgm:t>
        <a:bodyPr/>
        <a:lstStyle/>
        <a:p>
          <a:endParaRPr lang="fr-FR"/>
        </a:p>
      </dgm:t>
    </dgm:pt>
    <dgm:pt modelId="{6916298D-D7CD-42C1-A502-14C223084F70}" type="sibTrans" cxnId="{BEAD5094-521C-49AA-B18C-29662677DD27}">
      <dgm:prSet/>
      <dgm:spPr/>
      <dgm:t>
        <a:bodyPr/>
        <a:lstStyle/>
        <a:p>
          <a:endParaRPr lang="fr-FR"/>
        </a:p>
      </dgm:t>
    </dgm:pt>
    <dgm:pt modelId="{C6EFC7D4-A19C-4A14-AD0B-0AEA465455D6}">
      <dgm:prSet/>
      <dgm:spPr/>
      <dgm:t>
        <a:bodyPr/>
        <a:lstStyle/>
        <a:p>
          <a:r>
            <a:rPr lang="fr-FR" b="1"/>
            <a:t>Le Off Boarding : le process d’Off Boarding est lancé lorsqu’on connait la date de sortie d’un collaborateur ou d’une collaboratrice afin d’accomplir les différentes tâches attelant à sa sortie</a:t>
          </a:r>
          <a:endParaRPr lang="fr-FR"/>
        </a:p>
      </dgm:t>
    </dgm:pt>
    <dgm:pt modelId="{67AA02F2-CC78-4689-A194-1CBE0887231C}" type="parTrans" cxnId="{21F144AE-14B8-42A0-BDC4-04630A1B298E}">
      <dgm:prSet/>
      <dgm:spPr/>
      <dgm:t>
        <a:bodyPr/>
        <a:lstStyle/>
        <a:p>
          <a:endParaRPr lang="fr-FR"/>
        </a:p>
      </dgm:t>
    </dgm:pt>
    <dgm:pt modelId="{DA507237-915E-4120-A88C-57AD862B47E5}" type="sibTrans" cxnId="{21F144AE-14B8-42A0-BDC4-04630A1B298E}">
      <dgm:prSet/>
      <dgm:spPr/>
      <dgm:t>
        <a:bodyPr/>
        <a:lstStyle/>
        <a:p>
          <a:endParaRPr lang="fr-FR"/>
        </a:p>
      </dgm:t>
    </dgm:pt>
    <dgm:pt modelId="{DCF1928E-22A4-49B7-958C-9B857FCA0A32}">
      <dgm:prSet/>
      <dgm:spPr/>
      <dgm:t>
        <a:bodyPr/>
        <a:lstStyle/>
        <a:p>
          <a:r>
            <a:rPr lang="fr-FR" b="1"/>
            <a:t>Mise à jour des données dans Poplee : lanceement  des campagnes d’entretien pour la mise à jour des données </a:t>
          </a:r>
          <a:endParaRPr lang="fr-FR"/>
        </a:p>
      </dgm:t>
    </dgm:pt>
    <dgm:pt modelId="{15498F5A-F6B9-403F-8910-F09048310FA0}" type="parTrans" cxnId="{CE8BA4B2-5EC1-4C63-9FB6-2305919CC11A}">
      <dgm:prSet/>
      <dgm:spPr/>
      <dgm:t>
        <a:bodyPr/>
        <a:lstStyle/>
        <a:p>
          <a:endParaRPr lang="fr-FR"/>
        </a:p>
      </dgm:t>
    </dgm:pt>
    <dgm:pt modelId="{2349616A-A484-42FC-8FF5-7AEE6B1BB1B6}" type="sibTrans" cxnId="{CE8BA4B2-5EC1-4C63-9FB6-2305919CC11A}">
      <dgm:prSet/>
      <dgm:spPr/>
      <dgm:t>
        <a:bodyPr/>
        <a:lstStyle/>
        <a:p>
          <a:endParaRPr lang="fr-FR"/>
        </a:p>
      </dgm:t>
    </dgm:pt>
    <dgm:pt modelId="{009D3440-EDBE-4E71-A14D-30C03A1A7AA1}">
      <dgm:prSet/>
      <dgm:spPr/>
      <dgm:t>
        <a:bodyPr/>
        <a:lstStyle/>
        <a:p>
          <a:r>
            <a:rPr lang="fr-FR" b="1"/>
            <a:t>Lors de la signature du contrat de travail, retourner sur la fiche collaborateur afin de voir si toutes les informations personnelles sont bien renseignées dans Poplee. </a:t>
          </a:r>
          <a:endParaRPr lang="fr-FR"/>
        </a:p>
      </dgm:t>
    </dgm:pt>
    <dgm:pt modelId="{54688F3D-0828-4BC9-B3C1-973112BAE572}" type="parTrans" cxnId="{DC36F2E4-01D8-4378-AB6F-3AB3C6B25D9D}">
      <dgm:prSet/>
      <dgm:spPr/>
      <dgm:t>
        <a:bodyPr/>
        <a:lstStyle/>
        <a:p>
          <a:endParaRPr lang="fr-FR"/>
        </a:p>
      </dgm:t>
    </dgm:pt>
    <dgm:pt modelId="{656CB5BD-B612-42AC-AA22-80F42E166D49}" type="sibTrans" cxnId="{DC36F2E4-01D8-4378-AB6F-3AB3C6B25D9D}">
      <dgm:prSet/>
      <dgm:spPr/>
      <dgm:t>
        <a:bodyPr/>
        <a:lstStyle/>
        <a:p>
          <a:endParaRPr lang="fr-FR"/>
        </a:p>
      </dgm:t>
    </dgm:pt>
    <dgm:pt modelId="{0C107260-1B9B-4CE2-AE90-246FBDE7CA6D}">
      <dgm:prSet phldrT="[Texte]"/>
      <dgm:spPr/>
      <dgm:t>
        <a:bodyPr/>
        <a:lstStyle/>
        <a:p>
          <a:r>
            <a:rPr lang="fr-FR"/>
            <a:t>dès lors qu’une embauche est validée via la signature de la promesse d’embauche , réception à la RH du chargé de recrutement d'un afin de recueillir les documents pour le dossier du Personnel et je lance le process d’On Boarding.</a:t>
          </a:r>
        </a:p>
      </dgm:t>
    </dgm:pt>
    <dgm:pt modelId="{9C02C8AF-591E-40D8-BE32-1DA3E6DF2C11}" type="parTrans" cxnId="{D4C00455-BC40-492A-A3D1-F09B8C69649F}">
      <dgm:prSet/>
      <dgm:spPr/>
      <dgm:t>
        <a:bodyPr/>
        <a:lstStyle/>
        <a:p>
          <a:endParaRPr lang="fr-FR"/>
        </a:p>
      </dgm:t>
    </dgm:pt>
    <dgm:pt modelId="{A282BA0A-34D4-435F-BA43-8222AD355D9F}" type="sibTrans" cxnId="{D4C00455-BC40-492A-A3D1-F09B8C69649F}">
      <dgm:prSet/>
      <dgm:spPr/>
      <dgm:t>
        <a:bodyPr/>
        <a:lstStyle/>
        <a:p>
          <a:endParaRPr lang="fr-FR"/>
        </a:p>
      </dgm:t>
    </dgm:pt>
    <dgm:pt modelId="{1EE5F8E6-F021-477C-931A-EFDA74CF0426}">
      <dgm:prSet/>
      <dgm:spPr/>
      <dgm:t>
        <a:bodyPr/>
        <a:lstStyle/>
        <a:p>
          <a:r>
            <a:rPr lang="fr-FR" b="1"/>
            <a:t>Étape 3 :</a:t>
          </a:r>
          <a:endParaRPr lang="fr-FR"/>
        </a:p>
      </dgm:t>
    </dgm:pt>
    <dgm:pt modelId="{BFD4F1A5-918A-4AD4-8055-3A2C55973212}" type="parTrans" cxnId="{10EBF286-4EB0-4B56-B9E4-50418B83911D}">
      <dgm:prSet/>
      <dgm:spPr/>
      <dgm:t>
        <a:bodyPr/>
        <a:lstStyle/>
        <a:p>
          <a:endParaRPr lang="fr-FR"/>
        </a:p>
      </dgm:t>
    </dgm:pt>
    <dgm:pt modelId="{8492B375-BA2C-4E24-8C12-6B14999CB5C0}" type="sibTrans" cxnId="{10EBF286-4EB0-4B56-B9E4-50418B83911D}">
      <dgm:prSet/>
      <dgm:spPr/>
      <dgm:t>
        <a:bodyPr/>
        <a:lstStyle/>
        <a:p>
          <a:endParaRPr lang="fr-FR"/>
        </a:p>
      </dgm:t>
    </dgm:pt>
    <dgm:pt modelId="{8B23BAB2-F5C6-4A2A-9EA6-76C5966696C8}">
      <dgm:prSet/>
      <dgm:spPr/>
      <dgm:t>
        <a:bodyPr/>
        <a:lstStyle/>
        <a:p>
          <a:r>
            <a:rPr lang="fr-FR" b="1"/>
            <a:t>fermetures des accès, </a:t>
          </a:r>
          <a:endParaRPr lang="fr-FR"/>
        </a:p>
      </dgm:t>
    </dgm:pt>
    <dgm:pt modelId="{8BCEAA60-9356-463D-A2E9-B3E321EC62CF}" type="parTrans" cxnId="{61998431-582E-4FAF-B601-6C77497E05BE}">
      <dgm:prSet/>
      <dgm:spPr/>
      <dgm:t>
        <a:bodyPr/>
        <a:lstStyle/>
        <a:p>
          <a:endParaRPr lang="fr-FR"/>
        </a:p>
      </dgm:t>
    </dgm:pt>
    <dgm:pt modelId="{2C209D9A-3CF4-492E-87E1-BDEEE645406F}" type="sibTrans" cxnId="{61998431-582E-4FAF-B601-6C77497E05BE}">
      <dgm:prSet/>
      <dgm:spPr/>
      <dgm:t>
        <a:bodyPr/>
        <a:lstStyle/>
        <a:p>
          <a:endParaRPr lang="fr-FR"/>
        </a:p>
      </dgm:t>
    </dgm:pt>
    <dgm:pt modelId="{EC510AF9-B2E8-408B-94DE-7B0ED38DB5A6}">
      <dgm:prSet/>
      <dgm:spPr/>
      <dgm:t>
        <a:bodyPr/>
        <a:lstStyle/>
        <a:p>
          <a:r>
            <a:rPr lang="fr-FR" b="1"/>
            <a:t>demander le solde de tout compte à ADP…</a:t>
          </a:r>
          <a:endParaRPr lang="fr-FR"/>
        </a:p>
      </dgm:t>
    </dgm:pt>
    <dgm:pt modelId="{D92ABBEB-3BA4-4233-9547-BE9452D10640}" type="parTrans" cxnId="{E421C1C8-67C3-48D5-9A11-3C0B98AAF8BD}">
      <dgm:prSet/>
      <dgm:spPr/>
      <dgm:t>
        <a:bodyPr/>
        <a:lstStyle/>
        <a:p>
          <a:endParaRPr lang="fr-FR"/>
        </a:p>
      </dgm:t>
    </dgm:pt>
    <dgm:pt modelId="{1B9DC231-B418-426B-A30D-94581E2A8D50}" type="sibTrans" cxnId="{E421C1C8-67C3-48D5-9A11-3C0B98AAF8BD}">
      <dgm:prSet/>
      <dgm:spPr/>
      <dgm:t>
        <a:bodyPr/>
        <a:lstStyle/>
        <a:p>
          <a:endParaRPr lang="fr-FR"/>
        </a:p>
      </dgm:t>
    </dgm:pt>
    <dgm:pt modelId="{041F2D6B-8E6B-458E-9913-1663AF003F19}" type="pres">
      <dgm:prSet presAssocID="{DF52E8AA-E61F-43E3-99AD-D606AB6100DF}" presName="linearFlow" presStyleCnt="0">
        <dgm:presLayoutVars>
          <dgm:dir/>
          <dgm:animLvl val="lvl"/>
          <dgm:resizeHandles val="exact"/>
        </dgm:presLayoutVars>
      </dgm:prSet>
      <dgm:spPr/>
      <dgm:t>
        <a:bodyPr/>
        <a:lstStyle/>
        <a:p>
          <a:endParaRPr lang="fr-FR"/>
        </a:p>
      </dgm:t>
    </dgm:pt>
    <dgm:pt modelId="{81D49347-C1C6-4D2E-8EBC-4B8280C0BF48}" type="pres">
      <dgm:prSet presAssocID="{18D0BD64-47D7-420D-AA9E-A875F99C66FE}" presName="composite" presStyleCnt="0"/>
      <dgm:spPr/>
    </dgm:pt>
    <dgm:pt modelId="{CE12DF4E-88C7-40E9-A322-A8530FE09AD2}" type="pres">
      <dgm:prSet presAssocID="{18D0BD64-47D7-420D-AA9E-A875F99C66FE}" presName="parentText" presStyleLbl="alignNode1" presStyleIdx="0" presStyleCnt="4">
        <dgm:presLayoutVars>
          <dgm:chMax val="1"/>
          <dgm:bulletEnabled val="1"/>
        </dgm:presLayoutVars>
      </dgm:prSet>
      <dgm:spPr/>
      <dgm:t>
        <a:bodyPr/>
        <a:lstStyle/>
        <a:p>
          <a:endParaRPr lang="fr-FR"/>
        </a:p>
      </dgm:t>
    </dgm:pt>
    <dgm:pt modelId="{787C5991-2984-4CBD-9D05-6A357A9EC6E0}" type="pres">
      <dgm:prSet presAssocID="{18D0BD64-47D7-420D-AA9E-A875F99C66FE}" presName="descendantText" presStyleLbl="alignAcc1" presStyleIdx="0" presStyleCnt="4">
        <dgm:presLayoutVars>
          <dgm:bulletEnabled val="1"/>
        </dgm:presLayoutVars>
      </dgm:prSet>
      <dgm:spPr/>
      <dgm:t>
        <a:bodyPr/>
        <a:lstStyle/>
        <a:p>
          <a:endParaRPr lang="fr-FR"/>
        </a:p>
      </dgm:t>
    </dgm:pt>
    <dgm:pt modelId="{EAC64B33-7647-4626-B210-9C9CEE1CB987}" type="pres">
      <dgm:prSet presAssocID="{EA8B3DB4-3589-4A6D-AC0A-BB62DFB86A24}" presName="sp" presStyleCnt="0"/>
      <dgm:spPr/>
    </dgm:pt>
    <dgm:pt modelId="{D52ECB34-7C89-4B35-83D4-B78ABEE53D56}" type="pres">
      <dgm:prSet presAssocID="{D469B1F3-C0C7-4201-9A21-0D3F6D873398}" presName="composite" presStyleCnt="0"/>
      <dgm:spPr/>
    </dgm:pt>
    <dgm:pt modelId="{88AA383D-CFBB-4D86-BDAB-8DD6AE1D5402}" type="pres">
      <dgm:prSet presAssocID="{D469B1F3-C0C7-4201-9A21-0D3F6D873398}" presName="parentText" presStyleLbl="alignNode1" presStyleIdx="1" presStyleCnt="4">
        <dgm:presLayoutVars>
          <dgm:chMax val="1"/>
          <dgm:bulletEnabled val="1"/>
        </dgm:presLayoutVars>
      </dgm:prSet>
      <dgm:spPr/>
      <dgm:t>
        <a:bodyPr/>
        <a:lstStyle/>
        <a:p>
          <a:endParaRPr lang="fr-FR"/>
        </a:p>
      </dgm:t>
    </dgm:pt>
    <dgm:pt modelId="{8ECE549E-D590-4C23-8A39-AEB033E4A692}" type="pres">
      <dgm:prSet presAssocID="{D469B1F3-C0C7-4201-9A21-0D3F6D873398}" presName="descendantText" presStyleLbl="alignAcc1" presStyleIdx="1" presStyleCnt="4">
        <dgm:presLayoutVars>
          <dgm:bulletEnabled val="1"/>
        </dgm:presLayoutVars>
      </dgm:prSet>
      <dgm:spPr/>
      <dgm:t>
        <a:bodyPr/>
        <a:lstStyle/>
        <a:p>
          <a:endParaRPr lang="fr-FR"/>
        </a:p>
      </dgm:t>
    </dgm:pt>
    <dgm:pt modelId="{66FB638F-7BDD-4FB0-AB05-7FC396C9DCF8}" type="pres">
      <dgm:prSet presAssocID="{590EA4EE-CFE0-47E9-B7F3-39DCD2B49C25}" presName="sp" presStyleCnt="0"/>
      <dgm:spPr/>
    </dgm:pt>
    <dgm:pt modelId="{BB704166-C359-4574-B49B-B3011BFAB701}" type="pres">
      <dgm:prSet presAssocID="{1EE5F8E6-F021-477C-931A-EFDA74CF0426}" presName="composite" presStyleCnt="0"/>
      <dgm:spPr/>
    </dgm:pt>
    <dgm:pt modelId="{E9C62299-DA71-4726-B05C-959178C6047F}" type="pres">
      <dgm:prSet presAssocID="{1EE5F8E6-F021-477C-931A-EFDA74CF0426}" presName="parentText" presStyleLbl="alignNode1" presStyleIdx="2" presStyleCnt="4">
        <dgm:presLayoutVars>
          <dgm:chMax val="1"/>
          <dgm:bulletEnabled val="1"/>
        </dgm:presLayoutVars>
      </dgm:prSet>
      <dgm:spPr/>
      <dgm:t>
        <a:bodyPr/>
        <a:lstStyle/>
        <a:p>
          <a:endParaRPr lang="fr-FR"/>
        </a:p>
      </dgm:t>
    </dgm:pt>
    <dgm:pt modelId="{C2376A66-B45A-4B10-BE0C-14C6A5F9F8C4}" type="pres">
      <dgm:prSet presAssocID="{1EE5F8E6-F021-477C-931A-EFDA74CF0426}" presName="descendantText" presStyleLbl="alignAcc1" presStyleIdx="2" presStyleCnt="4">
        <dgm:presLayoutVars>
          <dgm:bulletEnabled val="1"/>
        </dgm:presLayoutVars>
      </dgm:prSet>
      <dgm:spPr/>
      <dgm:t>
        <a:bodyPr/>
        <a:lstStyle/>
        <a:p>
          <a:endParaRPr lang="fr-FR"/>
        </a:p>
      </dgm:t>
    </dgm:pt>
    <dgm:pt modelId="{4A84D8B7-7257-466C-AB82-8C61974E1F93}" type="pres">
      <dgm:prSet presAssocID="{8492B375-BA2C-4E24-8C12-6B14999CB5C0}" presName="sp" presStyleCnt="0"/>
      <dgm:spPr/>
    </dgm:pt>
    <dgm:pt modelId="{9EF1ED98-7104-4705-9BEE-AB41D691EBEC}" type="pres">
      <dgm:prSet presAssocID="{0510D80D-EF36-499D-9917-59460B887CCA}" presName="composite" presStyleCnt="0"/>
      <dgm:spPr/>
    </dgm:pt>
    <dgm:pt modelId="{F2C3CEDE-FF98-4806-852B-90AC9A24FE61}" type="pres">
      <dgm:prSet presAssocID="{0510D80D-EF36-499D-9917-59460B887CCA}" presName="parentText" presStyleLbl="alignNode1" presStyleIdx="3" presStyleCnt="4">
        <dgm:presLayoutVars>
          <dgm:chMax val="1"/>
          <dgm:bulletEnabled val="1"/>
        </dgm:presLayoutVars>
      </dgm:prSet>
      <dgm:spPr/>
      <dgm:t>
        <a:bodyPr/>
        <a:lstStyle/>
        <a:p>
          <a:endParaRPr lang="fr-FR"/>
        </a:p>
      </dgm:t>
    </dgm:pt>
    <dgm:pt modelId="{397D91FD-017D-4FB2-9ADE-7E6AAF384F19}" type="pres">
      <dgm:prSet presAssocID="{0510D80D-EF36-499D-9917-59460B887CCA}" presName="descendantText" presStyleLbl="alignAcc1" presStyleIdx="3" presStyleCnt="4">
        <dgm:presLayoutVars>
          <dgm:bulletEnabled val="1"/>
        </dgm:presLayoutVars>
      </dgm:prSet>
      <dgm:spPr/>
      <dgm:t>
        <a:bodyPr/>
        <a:lstStyle/>
        <a:p>
          <a:endParaRPr lang="fr-FR"/>
        </a:p>
      </dgm:t>
    </dgm:pt>
  </dgm:ptLst>
  <dgm:cxnLst>
    <dgm:cxn modelId="{5D55A707-A1C7-42BB-ADB1-EA51F938DDAE}" srcId="{DF52E8AA-E61F-43E3-99AD-D606AB6100DF}" destId="{D469B1F3-C0C7-4201-9A21-0D3F6D873398}" srcOrd="1" destOrd="0" parTransId="{FAA80F7B-5410-43CA-ABF6-3387A9C1AE34}" sibTransId="{590EA4EE-CFE0-47E9-B7F3-39DCD2B49C25}"/>
    <dgm:cxn modelId="{4AB094E4-35DF-4C9F-8733-24E81C58A616}" type="presOf" srcId="{0510D80D-EF36-499D-9917-59460B887CCA}" destId="{F2C3CEDE-FF98-4806-852B-90AC9A24FE61}" srcOrd="0" destOrd="0" presId="urn:microsoft.com/office/officeart/2005/8/layout/chevron2"/>
    <dgm:cxn modelId="{B7D9E6C8-AA88-42A5-92E8-A64CE0DD19DA}" srcId="{18D0BD64-47D7-420D-AA9E-A875F99C66FE}" destId="{D89EE97A-480F-44EC-92DD-5878CA8D0F07}" srcOrd="0" destOrd="0" parTransId="{27787582-6C6A-45F3-9EA2-E08E5657AEDA}" sibTransId="{92F0BC13-4EB2-452B-AF85-B9A29D484D05}"/>
    <dgm:cxn modelId="{CE8BA4B2-5EC1-4C63-9FB6-2305919CC11A}" srcId="{1EE5F8E6-F021-477C-931A-EFDA74CF0426}" destId="{DCF1928E-22A4-49B7-958C-9B857FCA0A32}" srcOrd="0" destOrd="0" parTransId="{15498F5A-F6B9-403F-8910-F09048310FA0}" sibTransId="{2349616A-A484-42FC-8FF5-7AEE6B1BB1B6}"/>
    <dgm:cxn modelId="{0D872C2D-7FFA-45D6-B3B7-7C78130072D3}" type="presOf" srcId="{D469B1F3-C0C7-4201-9A21-0D3F6D873398}" destId="{88AA383D-CFBB-4D86-BDAB-8DD6AE1D5402}" srcOrd="0" destOrd="0" presId="urn:microsoft.com/office/officeart/2005/8/layout/chevron2"/>
    <dgm:cxn modelId="{C310F895-4F5A-4AA0-ADEA-2A379C67FAC7}" srcId="{DF52E8AA-E61F-43E3-99AD-D606AB6100DF}" destId="{18D0BD64-47D7-420D-AA9E-A875F99C66FE}" srcOrd="0" destOrd="0" parTransId="{2CDF930E-FF29-4BD7-8FBF-5452F876CFE6}" sibTransId="{EA8B3DB4-3589-4A6D-AC0A-BB62DFB86A24}"/>
    <dgm:cxn modelId="{DC36F2E4-01D8-4378-AB6F-3AB3C6B25D9D}" srcId="{D469B1F3-C0C7-4201-9A21-0D3F6D873398}" destId="{009D3440-EDBE-4E71-A14D-30C03A1A7AA1}" srcOrd="0" destOrd="0" parTransId="{54688F3D-0828-4BC9-B3C1-973112BAE572}" sibTransId="{656CB5BD-B612-42AC-AA22-80F42E166D49}"/>
    <dgm:cxn modelId="{3721D891-1CED-4731-94CA-F26C1A6340A9}" type="presOf" srcId="{18D0BD64-47D7-420D-AA9E-A875F99C66FE}" destId="{CE12DF4E-88C7-40E9-A322-A8530FE09AD2}" srcOrd="0" destOrd="0" presId="urn:microsoft.com/office/officeart/2005/8/layout/chevron2"/>
    <dgm:cxn modelId="{21F144AE-14B8-42A0-BDC4-04630A1B298E}" srcId="{0510D80D-EF36-499D-9917-59460B887CCA}" destId="{C6EFC7D4-A19C-4A14-AD0B-0AEA465455D6}" srcOrd="0" destOrd="0" parTransId="{67AA02F2-CC78-4689-A194-1CBE0887231C}" sibTransId="{DA507237-915E-4120-A88C-57AD862B47E5}"/>
    <dgm:cxn modelId="{61998431-582E-4FAF-B601-6C77497E05BE}" srcId="{C6EFC7D4-A19C-4A14-AD0B-0AEA465455D6}" destId="{8B23BAB2-F5C6-4A2A-9EA6-76C5966696C8}" srcOrd="0" destOrd="0" parTransId="{8BCEAA60-9356-463D-A2E9-B3E321EC62CF}" sibTransId="{2C209D9A-3CF4-492E-87E1-BDEEE645406F}"/>
    <dgm:cxn modelId="{D4C00455-BC40-492A-A3D1-F09B8C69649F}" srcId="{D89EE97A-480F-44EC-92DD-5878CA8D0F07}" destId="{0C107260-1B9B-4CE2-AE90-246FBDE7CA6D}" srcOrd="0" destOrd="0" parTransId="{9C02C8AF-591E-40D8-BE32-1DA3E6DF2C11}" sibTransId="{A282BA0A-34D4-435F-BA43-8222AD355D9F}"/>
    <dgm:cxn modelId="{69628175-C9B4-4E26-847C-C44CFCC3BCFF}" type="presOf" srcId="{C6EFC7D4-A19C-4A14-AD0B-0AEA465455D6}" destId="{397D91FD-017D-4FB2-9ADE-7E6AAF384F19}" srcOrd="0" destOrd="0" presId="urn:microsoft.com/office/officeart/2005/8/layout/chevron2"/>
    <dgm:cxn modelId="{E421C1C8-67C3-48D5-9A11-3C0B98AAF8BD}" srcId="{C6EFC7D4-A19C-4A14-AD0B-0AEA465455D6}" destId="{EC510AF9-B2E8-408B-94DE-7B0ED38DB5A6}" srcOrd="1" destOrd="0" parTransId="{D92ABBEB-3BA4-4233-9547-BE9452D10640}" sibTransId="{1B9DC231-B418-426B-A30D-94581E2A8D50}"/>
    <dgm:cxn modelId="{848A9A09-50CB-430C-9027-89049B86022D}" type="presOf" srcId="{D89EE97A-480F-44EC-92DD-5878CA8D0F07}" destId="{787C5991-2984-4CBD-9D05-6A357A9EC6E0}" srcOrd="0" destOrd="0" presId="urn:microsoft.com/office/officeart/2005/8/layout/chevron2"/>
    <dgm:cxn modelId="{FFA01E39-44B6-445D-9485-877AE297CEE8}" type="presOf" srcId="{1EE5F8E6-F021-477C-931A-EFDA74CF0426}" destId="{E9C62299-DA71-4726-B05C-959178C6047F}" srcOrd="0" destOrd="0" presId="urn:microsoft.com/office/officeart/2005/8/layout/chevron2"/>
    <dgm:cxn modelId="{5E219EB4-C752-43CA-B7BB-10F1BC401E77}" type="presOf" srcId="{EC510AF9-B2E8-408B-94DE-7B0ED38DB5A6}" destId="{397D91FD-017D-4FB2-9ADE-7E6AAF384F19}" srcOrd="0" destOrd="2" presId="urn:microsoft.com/office/officeart/2005/8/layout/chevron2"/>
    <dgm:cxn modelId="{BEAD5094-521C-49AA-B18C-29662677DD27}" srcId="{DF52E8AA-E61F-43E3-99AD-D606AB6100DF}" destId="{0510D80D-EF36-499D-9917-59460B887CCA}" srcOrd="3" destOrd="0" parTransId="{A9BF244D-6930-4EF1-83B5-2E68CFBDE594}" sibTransId="{6916298D-D7CD-42C1-A502-14C223084F70}"/>
    <dgm:cxn modelId="{5A6F9626-8378-429E-84A3-7C7738FCA439}" type="presOf" srcId="{486A5C7D-C845-4802-B77A-E317D25605CC}" destId="{787C5991-2984-4CBD-9D05-6A357A9EC6E0}" srcOrd="0" destOrd="2" presId="urn:microsoft.com/office/officeart/2005/8/layout/chevron2"/>
    <dgm:cxn modelId="{3E3C6890-78E2-417A-937D-9D880F461B40}" srcId="{18D0BD64-47D7-420D-AA9E-A875F99C66FE}" destId="{486A5C7D-C845-4802-B77A-E317D25605CC}" srcOrd="1" destOrd="0" parTransId="{CA7975BC-EEA3-43D7-9967-BE4D9172E3A0}" sibTransId="{C72442A7-CA8D-4C95-AD1A-DA300A7BA248}"/>
    <dgm:cxn modelId="{01D9A434-6A4B-45ED-93A1-0C09416318FB}" type="presOf" srcId="{0C107260-1B9B-4CE2-AE90-246FBDE7CA6D}" destId="{787C5991-2984-4CBD-9D05-6A357A9EC6E0}" srcOrd="0" destOrd="1" presId="urn:microsoft.com/office/officeart/2005/8/layout/chevron2"/>
    <dgm:cxn modelId="{617B0ED3-D990-40A4-A6DD-EEB535CCFB5E}" type="presOf" srcId="{009D3440-EDBE-4E71-A14D-30C03A1A7AA1}" destId="{8ECE549E-D590-4C23-8A39-AEB033E4A692}" srcOrd="0" destOrd="0" presId="urn:microsoft.com/office/officeart/2005/8/layout/chevron2"/>
    <dgm:cxn modelId="{4742DCAB-8EC8-40FE-904E-9CE04090B1CC}" type="presOf" srcId="{8B23BAB2-F5C6-4A2A-9EA6-76C5966696C8}" destId="{397D91FD-017D-4FB2-9ADE-7E6AAF384F19}" srcOrd="0" destOrd="1" presId="urn:microsoft.com/office/officeart/2005/8/layout/chevron2"/>
    <dgm:cxn modelId="{10EBF286-4EB0-4B56-B9E4-50418B83911D}" srcId="{DF52E8AA-E61F-43E3-99AD-D606AB6100DF}" destId="{1EE5F8E6-F021-477C-931A-EFDA74CF0426}" srcOrd="2" destOrd="0" parTransId="{BFD4F1A5-918A-4AD4-8055-3A2C55973212}" sibTransId="{8492B375-BA2C-4E24-8C12-6B14999CB5C0}"/>
    <dgm:cxn modelId="{3DB95B5B-AE2E-4503-A8D1-D627923E45A5}" type="presOf" srcId="{DCF1928E-22A4-49B7-958C-9B857FCA0A32}" destId="{C2376A66-B45A-4B10-BE0C-14C6A5F9F8C4}" srcOrd="0" destOrd="0" presId="urn:microsoft.com/office/officeart/2005/8/layout/chevron2"/>
    <dgm:cxn modelId="{5DA2EF8B-F057-4512-AF41-20C5D3B1FDE8}" type="presOf" srcId="{DF52E8AA-E61F-43E3-99AD-D606AB6100DF}" destId="{041F2D6B-8E6B-458E-9913-1663AF003F19}" srcOrd="0" destOrd="0" presId="urn:microsoft.com/office/officeart/2005/8/layout/chevron2"/>
    <dgm:cxn modelId="{19E0E78D-E7A1-4C13-9BF7-857A406F574C}" type="presParOf" srcId="{041F2D6B-8E6B-458E-9913-1663AF003F19}" destId="{81D49347-C1C6-4D2E-8EBC-4B8280C0BF48}" srcOrd="0" destOrd="0" presId="urn:microsoft.com/office/officeart/2005/8/layout/chevron2"/>
    <dgm:cxn modelId="{C7ADB85C-85D7-4077-8D9D-67C22EAF5A66}" type="presParOf" srcId="{81D49347-C1C6-4D2E-8EBC-4B8280C0BF48}" destId="{CE12DF4E-88C7-40E9-A322-A8530FE09AD2}" srcOrd="0" destOrd="0" presId="urn:microsoft.com/office/officeart/2005/8/layout/chevron2"/>
    <dgm:cxn modelId="{FC2D8D90-DEAF-40CE-BDDE-26CBE7578A2C}" type="presParOf" srcId="{81D49347-C1C6-4D2E-8EBC-4B8280C0BF48}" destId="{787C5991-2984-4CBD-9D05-6A357A9EC6E0}" srcOrd="1" destOrd="0" presId="urn:microsoft.com/office/officeart/2005/8/layout/chevron2"/>
    <dgm:cxn modelId="{49B09CC4-CAE5-43AD-90B4-B2B3ED5869FF}" type="presParOf" srcId="{041F2D6B-8E6B-458E-9913-1663AF003F19}" destId="{EAC64B33-7647-4626-B210-9C9CEE1CB987}" srcOrd="1" destOrd="0" presId="urn:microsoft.com/office/officeart/2005/8/layout/chevron2"/>
    <dgm:cxn modelId="{A6C05E89-9952-4BCF-8D0C-B513933DB174}" type="presParOf" srcId="{041F2D6B-8E6B-458E-9913-1663AF003F19}" destId="{D52ECB34-7C89-4B35-83D4-B78ABEE53D56}" srcOrd="2" destOrd="0" presId="urn:microsoft.com/office/officeart/2005/8/layout/chevron2"/>
    <dgm:cxn modelId="{8B58AC54-883F-4DC6-BAC1-B297B8EB2D90}" type="presParOf" srcId="{D52ECB34-7C89-4B35-83D4-B78ABEE53D56}" destId="{88AA383D-CFBB-4D86-BDAB-8DD6AE1D5402}" srcOrd="0" destOrd="0" presId="urn:microsoft.com/office/officeart/2005/8/layout/chevron2"/>
    <dgm:cxn modelId="{DA5D0265-7A49-4756-8585-B645D42D21EC}" type="presParOf" srcId="{D52ECB34-7C89-4B35-83D4-B78ABEE53D56}" destId="{8ECE549E-D590-4C23-8A39-AEB033E4A692}" srcOrd="1" destOrd="0" presId="urn:microsoft.com/office/officeart/2005/8/layout/chevron2"/>
    <dgm:cxn modelId="{4D26A921-E3F4-419A-9EB9-5F9504BAB976}" type="presParOf" srcId="{041F2D6B-8E6B-458E-9913-1663AF003F19}" destId="{66FB638F-7BDD-4FB0-AB05-7FC396C9DCF8}" srcOrd="3" destOrd="0" presId="urn:microsoft.com/office/officeart/2005/8/layout/chevron2"/>
    <dgm:cxn modelId="{8C491D23-DD1E-4C82-87D7-BEDF5E249435}" type="presParOf" srcId="{041F2D6B-8E6B-458E-9913-1663AF003F19}" destId="{BB704166-C359-4574-B49B-B3011BFAB701}" srcOrd="4" destOrd="0" presId="urn:microsoft.com/office/officeart/2005/8/layout/chevron2"/>
    <dgm:cxn modelId="{5AE5913E-3F73-4819-BD03-41579C6F8787}" type="presParOf" srcId="{BB704166-C359-4574-B49B-B3011BFAB701}" destId="{E9C62299-DA71-4726-B05C-959178C6047F}" srcOrd="0" destOrd="0" presId="urn:microsoft.com/office/officeart/2005/8/layout/chevron2"/>
    <dgm:cxn modelId="{7D114C9C-B980-4E9F-908B-921AB0574CB0}" type="presParOf" srcId="{BB704166-C359-4574-B49B-B3011BFAB701}" destId="{C2376A66-B45A-4B10-BE0C-14C6A5F9F8C4}" srcOrd="1" destOrd="0" presId="urn:microsoft.com/office/officeart/2005/8/layout/chevron2"/>
    <dgm:cxn modelId="{9759D295-7E09-410B-9A6A-F2882D8BB773}" type="presParOf" srcId="{041F2D6B-8E6B-458E-9913-1663AF003F19}" destId="{4A84D8B7-7257-466C-AB82-8C61974E1F93}" srcOrd="5" destOrd="0" presId="urn:microsoft.com/office/officeart/2005/8/layout/chevron2"/>
    <dgm:cxn modelId="{6CDACCA3-03F1-47E6-8C32-7BDBDEE246D8}" type="presParOf" srcId="{041F2D6B-8E6B-458E-9913-1663AF003F19}" destId="{9EF1ED98-7104-4705-9BEE-AB41D691EBEC}" srcOrd="6" destOrd="0" presId="urn:microsoft.com/office/officeart/2005/8/layout/chevron2"/>
    <dgm:cxn modelId="{AC64B7B6-89D2-434E-9411-B10CB67A4D82}" type="presParOf" srcId="{9EF1ED98-7104-4705-9BEE-AB41D691EBEC}" destId="{F2C3CEDE-FF98-4806-852B-90AC9A24FE61}" srcOrd="0" destOrd="0" presId="urn:microsoft.com/office/officeart/2005/8/layout/chevron2"/>
    <dgm:cxn modelId="{C478B3C8-E706-4E8E-B0C1-8084EB28DB77}" type="presParOf" srcId="{9EF1ED98-7104-4705-9BEE-AB41D691EBEC}" destId="{397D91FD-017D-4FB2-9ADE-7E6AAF384F19}" srcOrd="1" destOrd="0" presId="urn:microsoft.com/office/officeart/2005/8/layout/chevron2"/>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DF52E8AA-E61F-43E3-99AD-D606AB6100DF}" type="doc">
      <dgm:prSet loTypeId="urn:microsoft.com/office/officeart/2005/8/layout/chevron2" loCatId="list" qsTypeId="urn:microsoft.com/office/officeart/2005/8/quickstyle/3d1" qsCatId="3D" csTypeId="urn:microsoft.com/office/officeart/2005/8/colors/accent4_3" csCatId="accent4" phldr="1"/>
      <dgm:spPr/>
      <dgm:t>
        <a:bodyPr/>
        <a:lstStyle/>
        <a:p>
          <a:endParaRPr lang="fr-FR"/>
        </a:p>
      </dgm:t>
    </dgm:pt>
    <dgm:pt modelId="{0C3C9251-0D4B-4CC8-B5C9-87B3D4C85EB6}">
      <dgm:prSet/>
      <dgm:spPr/>
      <dgm:t>
        <a:bodyPr/>
        <a:lstStyle/>
        <a:p>
          <a:r>
            <a:rPr lang="fr-FR" b="1"/>
            <a:t> Étape 1 :</a:t>
          </a:r>
          <a:endParaRPr lang="fr-FR"/>
        </a:p>
      </dgm:t>
    </dgm:pt>
    <dgm:pt modelId="{8F6DADD9-0234-46D0-A772-5204223AAEAF}" type="parTrans" cxnId="{6680BA87-C41D-477D-BA46-D7D3BDC6B4EC}">
      <dgm:prSet/>
      <dgm:spPr/>
      <dgm:t>
        <a:bodyPr/>
        <a:lstStyle/>
        <a:p>
          <a:endParaRPr lang="fr-FR"/>
        </a:p>
      </dgm:t>
    </dgm:pt>
    <dgm:pt modelId="{84D8DEF6-15A1-422A-8875-6B3BBC0A8AF8}" type="sibTrans" cxnId="{6680BA87-C41D-477D-BA46-D7D3BDC6B4EC}">
      <dgm:prSet/>
      <dgm:spPr/>
      <dgm:t>
        <a:bodyPr/>
        <a:lstStyle/>
        <a:p>
          <a:endParaRPr lang="fr-FR"/>
        </a:p>
      </dgm:t>
    </dgm:pt>
    <dgm:pt modelId="{47C6066D-57A7-4A08-8902-CFBD94E4E438}">
      <dgm:prSet/>
      <dgm:spPr/>
      <dgm:t>
        <a:bodyPr/>
        <a:lstStyle/>
        <a:p>
          <a:r>
            <a:rPr lang="fr-FR" b="1"/>
            <a:t>Étape 2 :</a:t>
          </a:r>
          <a:endParaRPr lang="fr-FR"/>
        </a:p>
      </dgm:t>
    </dgm:pt>
    <dgm:pt modelId="{C893506C-7AC4-438A-8397-591205861030}" type="parTrans" cxnId="{2E3AADBD-6159-4AE9-9910-1686CD76D95B}">
      <dgm:prSet/>
      <dgm:spPr/>
      <dgm:t>
        <a:bodyPr/>
        <a:lstStyle/>
        <a:p>
          <a:endParaRPr lang="fr-FR"/>
        </a:p>
      </dgm:t>
    </dgm:pt>
    <dgm:pt modelId="{E99112A9-7640-42A8-96E1-663BC033A197}" type="sibTrans" cxnId="{2E3AADBD-6159-4AE9-9910-1686CD76D95B}">
      <dgm:prSet/>
      <dgm:spPr/>
      <dgm:t>
        <a:bodyPr/>
        <a:lstStyle/>
        <a:p>
          <a:endParaRPr lang="fr-FR"/>
        </a:p>
      </dgm:t>
    </dgm:pt>
    <dgm:pt modelId="{77F14D98-5EAC-4DB6-8499-045B42022027}">
      <dgm:prSet/>
      <dgm:spPr/>
      <dgm:t>
        <a:bodyPr/>
        <a:lstStyle/>
        <a:p>
          <a:r>
            <a:rPr lang="fr-FR" b="1"/>
            <a:t>Étape 3 :</a:t>
          </a:r>
          <a:endParaRPr lang="fr-FR"/>
        </a:p>
      </dgm:t>
    </dgm:pt>
    <dgm:pt modelId="{44E0E308-F955-450F-BAAA-A02E40947F04}" type="parTrans" cxnId="{8FDCAA20-0215-4A14-B789-B43BF5BDEF77}">
      <dgm:prSet/>
      <dgm:spPr/>
      <dgm:t>
        <a:bodyPr/>
        <a:lstStyle/>
        <a:p>
          <a:endParaRPr lang="fr-FR"/>
        </a:p>
      </dgm:t>
    </dgm:pt>
    <dgm:pt modelId="{CAE16FA8-564D-4C5C-A941-20805C3D7855}" type="sibTrans" cxnId="{8FDCAA20-0215-4A14-B789-B43BF5BDEF77}">
      <dgm:prSet/>
      <dgm:spPr/>
      <dgm:t>
        <a:bodyPr/>
        <a:lstStyle/>
        <a:p>
          <a:endParaRPr lang="fr-FR"/>
        </a:p>
      </dgm:t>
    </dgm:pt>
    <dgm:pt modelId="{F71181F4-4BD8-471D-BD74-BA5B7AF45155}">
      <dgm:prSet/>
      <dgm:spPr/>
      <dgm:t>
        <a:bodyPr/>
        <a:lstStyle/>
        <a:p>
          <a:r>
            <a:rPr lang="fr-FR" b="1"/>
            <a:t>Étape 4 :</a:t>
          </a:r>
          <a:endParaRPr lang="fr-FR"/>
        </a:p>
      </dgm:t>
    </dgm:pt>
    <dgm:pt modelId="{344DC1D7-0618-4903-BD46-42C2BCCE70AF}" type="parTrans" cxnId="{D8032F8E-9757-4B99-88F5-85C6C9AC6719}">
      <dgm:prSet/>
      <dgm:spPr/>
      <dgm:t>
        <a:bodyPr/>
        <a:lstStyle/>
        <a:p>
          <a:endParaRPr lang="fr-FR"/>
        </a:p>
      </dgm:t>
    </dgm:pt>
    <dgm:pt modelId="{6D8F0905-5AE9-4CBB-B419-4C5DE80D0ADB}" type="sibTrans" cxnId="{D8032F8E-9757-4B99-88F5-85C6C9AC6719}">
      <dgm:prSet/>
      <dgm:spPr/>
      <dgm:t>
        <a:bodyPr/>
        <a:lstStyle/>
        <a:p>
          <a:endParaRPr lang="fr-FR"/>
        </a:p>
      </dgm:t>
    </dgm:pt>
    <dgm:pt modelId="{5DB4FC73-0959-413D-9ACE-63D7534967F6}">
      <dgm:prSet/>
      <dgm:spPr/>
      <dgm:t>
        <a:bodyPr/>
        <a:lstStyle/>
        <a:p>
          <a:r>
            <a:rPr lang="fr-FR" b="1"/>
            <a:t>Lors du point avec le CG une fois par mois, la RH redescent tous les nouveaux arrivants pour connaître leur centre d’imputation et leurs Standards Functions. </a:t>
          </a:r>
          <a:endParaRPr lang="fr-FR"/>
        </a:p>
      </dgm:t>
    </dgm:pt>
    <dgm:pt modelId="{9E6E0D4A-DDA8-4BE0-8572-B53E58B40864}" type="parTrans" cxnId="{004C74F1-DD38-4313-BE29-F3DC7AD53DFF}">
      <dgm:prSet/>
      <dgm:spPr/>
      <dgm:t>
        <a:bodyPr/>
        <a:lstStyle/>
        <a:p>
          <a:endParaRPr lang="fr-FR"/>
        </a:p>
      </dgm:t>
    </dgm:pt>
    <dgm:pt modelId="{C6BB9869-5D5A-44C5-8008-5AA65804FFED}" type="sibTrans" cxnId="{004C74F1-DD38-4313-BE29-F3DC7AD53DFF}">
      <dgm:prSet/>
      <dgm:spPr/>
      <dgm:t>
        <a:bodyPr/>
        <a:lstStyle/>
        <a:p>
          <a:endParaRPr lang="fr-FR"/>
        </a:p>
      </dgm:t>
    </dgm:pt>
    <dgm:pt modelId="{F55F513B-F1B3-45E5-AF80-2C6EE7ECAB65}">
      <dgm:prSet/>
      <dgm:spPr/>
      <dgm:t>
        <a:bodyPr/>
        <a:lstStyle/>
        <a:p>
          <a:r>
            <a:rPr lang="fr-FR" b="1"/>
            <a:t>Lors de ce point, le CG  récupère le salaire et éventuellement la part variable (prime et/ou bonus) des nouveaux collaborateurs. </a:t>
          </a:r>
          <a:endParaRPr lang="fr-FR"/>
        </a:p>
      </dgm:t>
    </dgm:pt>
    <dgm:pt modelId="{03FB8A9C-04E8-4A83-9037-5C050025D0B6}" type="parTrans" cxnId="{D9A9CD0A-5EB6-4353-9A8F-BE683A553A94}">
      <dgm:prSet/>
      <dgm:spPr/>
      <dgm:t>
        <a:bodyPr/>
        <a:lstStyle/>
        <a:p>
          <a:endParaRPr lang="fr-FR"/>
        </a:p>
      </dgm:t>
    </dgm:pt>
    <dgm:pt modelId="{80710A8D-8903-4E7A-A399-C1B3A77ED1C8}" type="sibTrans" cxnId="{D9A9CD0A-5EB6-4353-9A8F-BE683A553A94}">
      <dgm:prSet/>
      <dgm:spPr/>
      <dgm:t>
        <a:bodyPr/>
        <a:lstStyle/>
        <a:p>
          <a:endParaRPr lang="fr-FR"/>
        </a:p>
      </dgm:t>
    </dgm:pt>
    <dgm:pt modelId="{35D47064-E3DF-4870-AA66-6BAB5A5AD45D}">
      <dgm:prSet/>
      <dgm:spPr/>
      <dgm:t>
        <a:bodyPr/>
        <a:lstStyle/>
        <a:p>
          <a:r>
            <a:rPr lang="fr-FR" b="1"/>
            <a:t>Pour les centres d’imputations, ces derniers sont reportés  dans Poplee dans la fiche utilisateur et surtout dans la fiche d’embauche du collaborateur</a:t>
          </a:r>
          <a:endParaRPr lang="fr-FR"/>
        </a:p>
      </dgm:t>
    </dgm:pt>
    <dgm:pt modelId="{2A698451-CC56-45E8-A60B-DE0A85D1258A}" type="parTrans" cxnId="{36BE603D-9CCC-4D1F-BE68-7A27365F1AFE}">
      <dgm:prSet/>
      <dgm:spPr/>
      <dgm:t>
        <a:bodyPr/>
        <a:lstStyle/>
        <a:p>
          <a:endParaRPr lang="fr-FR"/>
        </a:p>
      </dgm:t>
    </dgm:pt>
    <dgm:pt modelId="{84C9DCA2-3842-4CE5-92EF-A59025245975}" type="sibTrans" cxnId="{36BE603D-9CCC-4D1F-BE68-7A27365F1AFE}">
      <dgm:prSet/>
      <dgm:spPr/>
      <dgm:t>
        <a:bodyPr/>
        <a:lstStyle/>
        <a:p>
          <a:endParaRPr lang="fr-FR"/>
        </a:p>
      </dgm:t>
    </dgm:pt>
    <dgm:pt modelId="{035036C6-669B-4E6C-8CEF-C0C0380F1173}">
      <dgm:prSet/>
      <dgm:spPr/>
      <dgm:t>
        <a:bodyPr/>
        <a:lstStyle/>
        <a:p>
          <a:r>
            <a:rPr lang="fr-FR" b="1"/>
            <a:t>Mise à jour éventuel lors d’un changement signalé par le CG toujours dans Poplee et dans le Flexiform pour la paie (uniquement pour le centre d’imputation)</a:t>
          </a:r>
          <a:endParaRPr lang="fr-FR"/>
        </a:p>
      </dgm:t>
    </dgm:pt>
    <dgm:pt modelId="{A834D2FD-553B-4E82-96AB-B05107FCC1FA}" type="parTrans" cxnId="{47D57FB6-EABE-4387-93A6-CAB3BA4111BD}">
      <dgm:prSet/>
      <dgm:spPr/>
      <dgm:t>
        <a:bodyPr/>
        <a:lstStyle/>
        <a:p>
          <a:endParaRPr lang="fr-FR"/>
        </a:p>
      </dgm:t>
    </dgm:pt>
    <dgm:pt modelId="{5CB0F2C3-6300-4F62-873D-92042E9C42E1}" type="sibTrans" cxnId="{47D57FB6-EABE-4387-93A6-CAB3BA4111BD}">
      <dgm:prSet/>
      <dgm:spPr/>
      <dgm:t>
        <a:bodyPr/>
        <a:lstStyle/>
        <a:p>
          <a:endParaRPr lang="fr-FR"/>
        </a:p>
      </dgm:t>
    </dgm:pt>
    <dgm:pt modelId="{46338423-D2A6-4516-9C8B-A6B6A8157F4D}">
      <dgm:prSet/>
      <dgm:spPr/>
      <dgm:t>
        <a:bodyPr/>
        <a:lstStyle/>
        <a:p>
          <a:r>
            <a:rPr lang="fr-FR" b="1"/>
            <a:t>la RH doit également  renseigner dans le dossier RH de Poplee, la Standard Function fourni par le CG </a:t>
          </a:r>
          <a:endParaRPr lang="fr-FR"/>
        </a:p>
      </dgm:t>
    </dgm:pt>
    <dgm:pt modelId="{68E3A129-5A15-40BB-8AE1-1486F1B03419}" type="parTrans" cxnId="{0992A25E-8E23-4F15-9A2D-1EC2287B90F7}">
      <dgm:prSet/>
      <dgm:spPr/>
      <dgm:t>
        <a:bodyPr/>
        <a:lstStyle/>
        <a:p>
          <a:endParaRPr lang="fr-FR"/>
        </a:p>
      </dgm:t>
    </dgm:pt>
    <dgm:pt modelId="{82C0188D-AAF2-40B3-85F9-4A0C0E612060}" type="sibTrans" cxnId="{0992A25E-8E23-4F15-9A2D-1EC2287B90F7}">
      <dgm:prSet/>
      <dgm:spPr/>
      <dgm:t>
        <a:bodyPr/>
        <a:lstStyle/>
        <a:p>
          <a:endParaRPr lang="fr-FR"/>
        </a:p>
      </dgm:t>
    </dgm:pt>
    <dgm:pt modelId="{041F2D6B-8E6B-458E-9913-1663AF003F19}" type="pres">
      <dgm:prSet presAssocID="{DF52E8AA-E61F-43E3-99AD-D606AB6100DF}" presName="linearFlow" presStyleCnt="0">
        <dgm:presLayoutVars>
          <dgm:dir/>
          <dgm:animLvl val="lvl"/>
          <dgm:resizeHandles val="exact"/>
        </dgm:presLayoutVars>
      </dgm:prSet>
      <dgm:spPr/>
      <dgm:t>
        <a:bodyPr/>
        <a:lstStyle/>
        <a:p>
          <a:endParaRPr lang="fr-FR"/>
        </a:p>
      </dgm:t>
    </dgm:pt>
    <dgm:pt modelId="{1E69CDFD-C255-48DF-A756-56801A8CD29E}" type="pres">
      <dgm:prSet presAssocID="{0C3C9251-0D4B-4CC8-B5C9-87B3D4C85EB6}" presName="composite" presStyleCnt="0"/>
      <dgm:spPr/>
    </dgm:pt>
    <dgm:pt modelId="{0A76D5B7-05B2-4496-8A69-7B66232E39E6}" type="pres">
      <dgm:prSet presAssocID="{0C3C9251-0D4B-4CC8-B5C9-87B3D4C85EB6}" presName="parentText" presStyleLbl="alignNode1" presStyleIdx="0" presStyleCnt="4">
        <dgm:presLayoutVars>
          <dgm:chMax val="1"/>
          <dgm:bulletEnabled val="1"/>
        </dgm:presLayoutVars>
      </dgm:prSet>
      <dgm:spPr/>
      <dgm:t>
        <a:bodyPr/>
        <a:lstStyle/>
        <a:p>
          <a:endParaRPr lang="fr-FR"/>
        </a:p>
      </dgm:t>
    </dgm:pt>
    <dgm:pt modelId="{F73901C7-A8B9-45BF-9DFB-82B097B231C4}" type="pres">
      <dgm:prSet presAssocID="{0C3C9251-0D4B-4CC8-B5C9-87B3D4C85EB6}" presName="descendantText" presStyleLbl="alignAcc1" presStyleIdx="0" presStyleCnt="4">
        <dgm:presLayoutVars>
          <dgm:bulletEnabled val="1"/>
        </dgm:presLayoutVars>
      </dgm:prSet>
      <dgm:spPr/>
      <dgm:t>
        <a:bodyPr/>
        <a:lstStyle/>
        <a:p>
          <a:endParaRPr lang="fr-FR"/>
        </a:p>
      </dgm:t>
    </dgm:pt>
    <dgm:pt modelId="{D6339124-756B-475E-838F-CFE3ED4198B2}" type="pres">
      <dgm:prSet presAssocID="{84D8DEF6-15A1-422A-8875-6B3BBC0A8AF8}" presName="sp" presStyleCnt="0"/>
      <dgm:spPr/>
    </dgm:pt>
    <dgm:pt modelId="{AEDA2A8C-F4AD-4CC6-B5BF-2354423C8403}" type="pres">
      <dgm:prSet presAssocID="{47C6066D-57A7-4A08-8902-CFBD94E4E438}" presName="composite" presStyleCnt="0"/>
      <dgm:spPr/>
    </dgm:pt>
    <dgm:pt modelId="{E33829C3-2809-428E-A11B-93522EB7BF4B}" type="pres">
      <dgm:prSet presAssocID="{47C6066D-57A7-4A08-8902-CFBD94E4E438}" presName="parentText" presStyleLbl="alignNode1" presStyleIdx="1" presStyleCnt="4">
        <dgm:presLayoutVars>
          <dgm:chMax val="1"/>
          <dgm:bulletEnabled val="1"/>
        </dgm:presLayoutVars>
      </dgm:prSet>
      <dgm:spPr/>
      <dgm:t>
        <a:bodyPr/>
        <a:lstStyle/>
        <a:p>
          <a:endParaRPr lang="fr-FR"/>
        </a:p>
      </dgm:t>
    </dgm:pt>
    <dgm:pt modelId="{F1C0522E-E5A9-48CA-9871-4A7E6E2B6835}" type="pres">
      <dgm:prSet presAssocID="{47C6066D-57A7-4A08-8902-CFBD94E4E438}" presName="descendantText" presStyleLbl="alignAcc1" presStyleIdx="1" presStyleCnt="4">
        <dgm:presLayoutVars>
          <dgm:bulletEnabled val="1"/>
        </dgm:presLayoutVars>
      </dgm:prSet>
      <dgm:spPr/>
      <dgm:t>
        <a:bodyPr/>
        <a:lstStyle/>
        <a:p>
          <a:endParaRPr lang="fr-FR"/>
        </a:p>
      </dgm:t>
    </dgm:pt>
    <dgm:pt modelId="{755F2F39-47A3-4ADC-A32C-99E40E4296CF}" type="pres">
      <dgm:prSet presAssocID="{E99112A9-7640-42A8-96E1-663BC033A197}" presName="sp" presStyleCnt="0"/>
      <dgm:spPr/>
    </dgm:pt>
    <dgm:pt modelId="{479A192D-4F8E-4F6D-843E-323F4B1582A8}" type="pres">
      <dgm:prSet presAssocID="{77F14D98-5EAC-4DB6-8499-045B42022027}" presName="composite" presStyleCnt="0"/>
      <dgm:spPr/>
    </dgm:pt>
    <dgm:pt modelId="{3BC52220-6E5D-4271-B294-7C16A1325C64}" type="pres">
      <dgm:prSet presAssocID="{77F14D98-5EAC-4DB6-8499-045B42022027}" presName="parentText" presStyleLbl="alignNode1" presStyleIdx="2" presStyleCnt="4">
        <dgm:presLayoutVars>
          <dgm:chMax val="1"/>
          <dgm:bulletEnabled val="1"/>
        </dgm:presLayoutVars>
      </dgm:prSet>
      <dgm:spPr/>
      <dgm:t>
        <a:bodyPr/>
        <a:lstStyle/>
        <a:p>
          <a:endParaRPr lang="fr-FR"/>
        </a:p>
      </dgm:t>
    </dgm:pt>
    <dgm:pt modelId="{C8AFBE6A-0A90-4D8E-B764-68D48771D613}" type="pres">
      <dgm:prSet presAssocID="{77F14D98-5EAC-4DB6-8499-045B42022027}" presName="descendantText" presStyleLbl="alignAcc1" presStyleIdx="2" presStyleCnt="4">
        <dgm:presLayoutVars>
          <dgm:bulletEnabled val="1"/>
        </dgm:presLayoutVars>
      </dgm:prSet>
      <dgm:spPr/>
      <dgm:t>
        <a:bodyPr/>
        <a:lstStyle/>
        <a:p>
          <a:endParaRPr lang="fr-FR"/>
        </a:p>
      </dgm:t>
    </dgm:pt>
    <dgm:pt modelId="{7D193165-EA93-4706-8393-1F113C7BFD66}" type="pres">
      <dgm:prSet presAssocID="{CAE16FA8-564D-4C5C-A941-20805C3D7855}" presName="sp" presStyleCnt="0"/>
      <dgm:spPr/>
    </dgm:pt>
    <dgm:pt modelId="{11FB7920-B9F4-41ED-A8F9-2D747FA5A66D}" type="pres">
      <dgm:prSet presAssocID="{F71181F4-4BD8-471D-BD74-BA5B7AF45155}" presName="composite" presStyleCnt="0"/>
      <dgm:spPr/>
    </dgm:pt>
    <dgm:pt modelId="{955DE8B4-B643-43E5-B543-F6632729294F}" type="pres">
      <dgm:prSet presAssocID="{F71181F4-4BD8-471D-BD74-BA5B7AF45155}" presName="parentText" presStyleLbl="alignNode1" presStyleIdx="3" presStyleCnt="4">
        <dgm:presLayoutVars>
          <dgm:chMax val="1"/>
          <dgm:bulletEnabled val="1"/>
        </dgm:presLayoutVars>
      </dgm:prSet>
      <dgm:spPr/>
      <dgm:t>
        <a:bodyPr/>
        <a:lstStyle/>
        <a:p>
          <a:endParaRPr lang="fr-FR"/>
        </a:p>
      </dgm:t>
    </dgm:pt>
    <dgm:pt modelId="{02666ACE-D2A6-47B3-9326-225E2E8EC9D5}" type="pres">
      <dgm:prSet presAssocID="{F71181F4-4BD8-471D-BD74-BA5B7AF45155}" presName="descendantText" presStyleLbl="alignAcc1" presStyleIdx="3" presStyleCnt="4">
        <dgm:presLayoutVars>
          <dgm:bulletEnabled val="1"/>
        </dgm:presLayoutVars>
      </dgm:prSet>
      <dgm:spPr/>
      <dgm:t>
        <a:bodyPr/>
        <a:lstStyle/>
        <a:p>
          <a:endParaRPr lang="fr-FR"/>
        </a:p>
      </dgm:t>
    </dgm:pt>
  </dgm:ptLst>
  <dgm:cxnLst>
    <dgm:cxn modelId="{358DB6B9-3343-4C50-97EE-86AFD3A8D4D4}" type="presOf" srcId="{DF52E8AA-E61F-43E3-99AD-D606AB6100DF}" destId="{041F2D6B-8E6B-458E-9913-1663AF003F19}" srcOrd="0" destOrd="0" presId="urn:microsoft.com/office/officeart/2005/8/layout/chevron2"/>
    <dgm:cxn modelId="{1E16CBEF-20C6-47D5-8CAC-56EC2BCCA429}" type="presOf" srcId="{47C6066D-57A7-4A08-8902-CFBD94E4E438}" destId="{E33829C3-2809-428E-A11B-93522EB7BF4B}" srcOrd="0" destOrd="0" presId="urn:microsoft.com/office/officeart/2005/8/layout/chevron2"/>
    <dgm:cxn modelId="{C65A82D2-74D5-49BB-8C6C-796B2C51A9CF}" type="presOf" srcId="{0C3C9251-0D4B-4CC8-B5C9-87B3D4C85EB6}" destId="{0A76D5B7-05B2-4496-8A69-7B66232E39E6}" srcOrd="0" destOrd="0" presId="urn:microsoft.com/office/officeart/2005/8/layout/chevron2"/>
    <dgm:cxn modelId="{E62D75F6-B7DA-4371-B5C7-6F1C70B80389}" type="presOf" srcId="{035036C6-669B-4E6C-8CEF-C0C0380F1173}" destId="{C8AFBE6A-0A90-4D8E-B764-68D48771D613}" srcOrd="0" destOrd="0" presId="urn:microsoft.com/office/officeart/2005/8/layout/chevron2"/>
    <dgm:cxn modelId="{004C74F1-DD38-4313-BE29-F3DC7AD53DFF}" srcId="{0C3C9251-0D4B-4CC8-B5C9-87B3D4C85EB6}" destId="{5DB4FC73-0959-413D-9ACE-63D7534967F6}" srcOrd="0" destOrd="0" parTransId="{9E6E0D4A-DDA8-4BE0-8572-B53E58B40864}" sibTransId="{C6BB9869-5D5A-44C5-8008-5AA65804FFED}"/>
    <dgm:cxn modelId="{D9A9CD0A-5EB6-4353-9A8F-BE683A553A94}" srcId="{0C3C9251-0D4B-4CC8-B5C9-87B3D4C85EB6}" destId="{F55F513B-F1B3-45E5-AF80-2C6EE7ECAB65}" srcOrd="1" destOrd="0" parTransId="{03FB8A9C-04E8-4A83-9037-5C050025D0B6}" sibTransId="{80710A8D-8903-4E7A-A399-C1B3A77ED1C8}"/>
    <dgm:cxn modelId="{62BB9E56-57E2-43A0-9CC9-691E7C5612BA}" type="presOf" srcId="{46338423-D2A6-4516-9C8B-A6B6A8157F4D}" destId="{02666ACE-D2A6-47B3-9326-225E2E8EC9D5}" srcOrd="0" destOrd="0" presId="urn:microsoft.com/office/officeart/2005/8/layout/chevron2"/>
    <dgm:cxn modelId="{8FDCAA20-0215-4A14-B789-B43BF5BDEF77}" srcId="{DF52E8AA-E61F-43E3-99AD-D606AB6100DF}" destId="{77F14D98-5EAC-4DB6-8499-045B42022027}" srcOrd="2" destOrd="0" parTransId="{44E0E308-F955-450F-BAAA-A02E40947F04}" sibTransId="{CAE16FA8-564D-4C5C-A941-20805C3D7855}"/>
    <dgm:cxn modelId="{11093EB1-B1F6-4581-BBEC-432815091D5D}" type="presOf" srcId="{F55F513B-F1B3-45E5-AF80-2C6EE7ECAB65}" destId="{F73901C7-A8B9-45BF-9DFB-82B097B231C4}" srcOrd="0" destOrd="1" presId="urn:microsoft.com/office/officeart/2005/8/layout/chevron2"/>
    <dgm:cxn modelId="{6680BA87-C41D-477D-BA46-D7D3BDC6B4EC}" srcId="{DF52E8AA-E61F-43E3-99AD-D606AB6100DF}" destId="{0C3C9251-0D4B-4CC8-B5C9-87B3D4C85EB6}" srcOrd="0" destOrd="0" parTransId="{8F6DADD9-0234-46D0-A772-5204223AAEAF}" sibTransId="{84D8DEF6-15A1-422A-8875-6B3BBC0A8AF8}"/>
    <dgm:cxn modelId="{540DE93A-9B2A-481E-B87C-A7EFB0C204D3}" type="presOf" srcId="{77F14D98-5EAC-4DB6-8499-045B42022027}" destId="{3BC52220-6E5D-4271-B294-7C16A1325C64}" srcOrd="0" destOrd="0" presId="urn:microsoft.com/office/officeart/2005/8/layout/chevron2"/>
    <dgm:cxn modelId="{36BE603D-9CCC-4D1F-BE68-7A27365F1AFE}" srcId="{47C6066D-57A7-4A08-8902-CFBD94E4E438}" destId="{35D47064-E3DF-4870-AA66-6BAB5A5AD45D}" srcOrd="0" destOrd="0" parTransId="{2A698451-CC56-45E8-A60B-DE0A85D1258A}" sibTransId="{84C9DCA2-3842-4CE5-92EF-A59025245975}"/>
    <dgm:cxn modelId="{D8032F8E-9757-4B99-88F5-85C6C9AC6719}" srcId="{DF52E8AA-E61F-43E3-99AD-D606AB6100DF}" destId="{F71181F4-4BD8-471D-BD74-BA5B7AF45155}" srcOrd="3" destOrd="0" parTransId="{344DC1D7-0618-4903-BD46-42C2BCCE70AF}" sibTransId="{6D8F0905-5AE9-4CBB-B419-4C5DE80D0ADB}"/>
    <dgm:cxn modelId="{FE800AB1-CB88-4D67-948C-E9A6FCDFB2CA}" type="presOf" srcId="{35D47064-E3DF-4870-AA66-6BAB5A5AD45D}" destId="{F1C0522E-E5A9-48CA-9871-4A7E6E2B6835}" srcOrd="0" destOrd="0" presId="urn:microsoft.com/office/officeart/2005/8/layout/chevron2"/>
    <dgm:cxn modelId="{C02D6BB0-E81C-4B96-8013-09393A4E51E3}" type="presOf" srcId="{F71181F4-4BD8-471D-BD74-BA5B7AF45155}" destId="{955DE8B4-B643-43E5-B543-F6632729294F}" srcOrd="0" destOrd="0" presId="urn:microsoft.com/office/officeart/2005/8/layout/chevron2"/>
    <dgm:cxn modelId="{47D57FB6-EABE-4387-93A6-CAB3BA4111BD}" srcId="{77F14D98-5EAC-4DB6-8499-045B42022027}" destId="{035036C6-669B-4E6C-8CEF-C0C0380F1173}" srcOrd="0" destOrd="0" parTransId="{A834D2FD-553B-4E82-96AB-B05107FCC1FA}" sibTransId="{5CB0F2C3-6300-4F62-873D-92042E9C42E1}"/>
    <dgm:cxn modelId="{CAC359EF-F876-4995-93E4-3B95D51A3560}" type="presOf" srcId="{5DB4FC73-0959-413D-9ACE-63D7534967F6}" destId="{F73901C7-A8B9-45BF-9DFB-82B097B231C4}" srcOrd="0" destOrd="0" presId="urn:microsoft.com/office/officeart/2005/8/layout/chevron2"/>
    <dgm:cxn modelId="{0992A25E-8E23-4F15-9A2D-1EC2287B90F7}" srcId="{F71181F4-4BD8-471D-BD74-BA5B7AF45155}" destId="{46338423-D2A6-4516-9C8B-A6B6A8157F4D}" srcOrd="0" destOrd="0" parTransId="{68E3A129-5A15-40BB-8AE1-1486F1B03419}" sibTransId="{82C0188D-AAF2-40B3-85F9-4A0C0E612060}"/>
    <dgm:cxn modelId="{2E3AADBD-6159-4AE9-9910-1686CD76D95B}" srcId="{DF52E8AA-E61F-43E3-99AD-D606AB6100DF}" destId="{47C6066D-57A7-4A08-8902-CFBD94E4E438}" srcOrd="1" destOrd="0" parTransId="{C893506C-7AC4-438A-8397-591205861030}" sibTransId="{E99112A9-7640-42A8-96E1-663BC033A197}"/>
    <dgm:cxn modelId="{21B74177-F948-453E-B634-38046AEB5ECC}" type="presParOf" srcId="{041F2D6B-8E6B-458E-9913-1663AF003F19}" destId="{1E69CDFD-C255-48DF-A756-56801A8CD29E}" srcOrd="0" destOrd="0" presId="urn:microsoft.com/office/officeart/2005/8/layout/chevron2"/>
    <dgm:cxn modelId="{E2D89CA3-8EB5-4D66-8CEF-CCD6B0D13B2C}" type="presParOf" srcId="{1E69CDFD-C255-48DF-A756-56801A8CD29E}" destId="{0A76D5B7-05B2-4496-8A69-7B66232E39E6}" srcOrd="0" destOrd="0" presId="urn:microsoft.com/office/officeart/2005/8/layout/chevron2"/>
    <dgm:cxn modelId="{4CF0E1AC-785C-4CE7-8406-484289595903}" type="presParOf" srcId="{1E69CDFD-C255-48DF-A756-56801A8CD29E}" destId="{F73901C7-A8B9-45BF-9DFB-82B097B231C4}" srcOrd="1" destOrd="0" presId="urn:microsoft.com/office/officeart/2005/8/layout/chevron2"/>
    <dgm:cxn modelId="{A1B43A78-DEBD-4A09-9CD0-80ADDF24634A}" type="presParOf" srcId="{041F2D6B-8E6B-458E-9913-1663AF003F19}" destId="{D6339124-756B-475E-838F-CFE3ED4198B2}" srcOrd="1" destOrd="0" presId="urn:microsoft.com/office/officeart/2005/8/layout/chevron2"/>
    <dgm:cxn modelId="{F96598BB-0C8D-42EB-9EDB-3B68EF56D816}" type="presParOf" srcId="{041F2D6B-8E6B-458E-9913-1663AF003F19}" destId="{AEDA2A8C-F4AD-4CC6-B5BF-2354423C8403}" srcOrd="2" destOrd="0" presId="urn:microsoft.com/office/officeart/2005/8/layout/chevron2"/>
    <dgm:cxn modelId="{7814EAC4-5C85-466A-A607-258BC903FE13}" type="presParOf" srcId="{AEDA2A8C-F4AD-4CC6-B5BF-2354423C8403}" destId="{E33829C3-2809-428E-A11B-93522EB7BF4B}" srcOrd="0" destOrd="0" presId="urn:microsoft.com/office/officeart/2005/8/layout/chevron2"/>
    <dgm:cxn modelId="{81A96C69-EF4A-46CD-8733-98631CBB512A}" type="presParOf" srcId="{AEDA2A8C-F4AD-4CC6-B5BF-2354423C8403}" destId="{F1C0522E-E5A9-48CA-9871-4A7E6E2B6835}" srcOrd="1" destOrd="0" presId="urn:microsoft.com/office/officeart/2005/8/layout/chevron2"/>
    <dgm:cxn modelId="{6886DA4C-7846-4B5A-86A2-0601B89BF9C8}" type="presParOf" srcId="{041F2D6B-8E6B-458E-9913-1663AF003F19}" destId="{755F2F39-47A3-4ADC-A32C-99E40E4296CF}" srcOrd="3" destOrd="0" presId="urn:microsoft.com/office/officeart/2005/8/layout/chevron2"/>
    <dgm:cxn modelId="{D19DB299-0B95-41BD-8D37-083B9D1E73A6}" type="presParOf" srcId="{041F2D6B-8E6B-458E-9913-1663AF003F19}" destId="{479A192D-4F8E-4F6D-843E-323F4B1582A8}" srcOrd="4" destOrd="0" presId="urn:microsoft.com/office/officeart/2005/8/layout/chevron2"/>
    <dgm:cxn modelId="{D5F86264-09BB-4F58-9ECC-D80F59390A29}" type="presParOf" srcId="{479A192D-4F8E-4F6D-843E-323F4B1582A8}" destId="{3BC52220-6E5D-4271-B294-7C16A1325C64}" srcOrd="0" destOrd="0" presId="urn:microsoft.com/office/officeart/2005/8/layout/chevron2"/>
    <dgm:cxn modelId="{5E778D16-1E6D-4CF8-8271-1E5E5918BDCD}" type="presParOf" srcId="{479A192D-4F8E-4F6D-843E-323F4B1582A8}" destId="{C8AFBE6A-0A90-4D8E-B764-68D48771D613}" srcOrd="1" destOrd="0" presId="urn:microsoft.com/office/officeart/2005/8/layout/chevron2"/>
    <dgm:cxn modelId="{8890E2DF-2936-40CC-A090-DFF4E4444A78}" type="presParOf" srcId="{041F2D6B-8E6B-458E-9913-1663AF003F19}" destId="{7D193165-EA93-4706-8393-1F113C7BFD66}" srcOrd="5" destOrd="0" presId="urn:microsoft.com/office/officeart/2005/8/layout/chevron2"/>
    <dgm:cxn modelId="{EC506673-05DD-492E-8AC0-F7B307FC1F1C}" type="presParOf" srcId="{041F2D6B-8E6B-458E-9913-1663AF003F19}" destId="{11FB7920-B9F4-41ED-A8F9-2D747FA5A66D}" srcOrd="6" destOrd="0" presId="urn:microsoft.com/office/officeart/2005/8/layout/chevron2"/>
    <dgm:cxn modelId="{467ED55B-7966-4771-BC90-15E3CA713E33}" type="presParOf" srcId="{11FB7920-B9F4-41ED-A8F9-2D747FA5A66D}" destId="{955DE8B4-B643-43E5-B543-F6632729294F}" srcOrd="0" destOrd="0" presId="urn:microsoft.com/office/officeart/2005/8/layout/chevron2"/>
    <dgm:cxn modelId="{E996107D-8D83-40B4-B3B1-78DBDDBD73E6}" type="presParOf" srcId="{11FB7920-B9F4-41ED-A8F9-2D747FA5A66D}" destId="{02666ACE-D2A6-47B3-9326-225E2E8EC9D5}" srcOrd="1" destOrd="0" presId="urn:microsoft.com/office/officeart/2005/8/layout/chevron2"/>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DF52E8AA-E61F-43E3-99AD-D606AB6100DF}" type="doc">
      <dgm:prSet loTypeId="urn:microsoft.com/office/officeart/2005/8/layout/chevron2" loCatId="list" qsTypeId="urn:microsoft.com/office/officeart/2005/8/quickstyle/3d1" qsCatId="3D" csTypeId="urn:microsoft.com/office/officeart/2005/8/colors/accent4_3" csCatId="accent4" phldr="1"/>
      <dgm:spPr/>
      <dgm:t>
        <a:bodyPr/>
        <a:lstStyle/>
        <a:p>
          <a:endParaRPr lang="fr-FR"/>
        </a:p>
      </dgm:t>
    </dgm:pt>
    <dgm:pt modelId="{9E16B1BB-55C6-4C3D-816D-2452743CE253}">
      <dgm:prSet/>
      <dgm:spPr/>
      <dgm:t>
        <a:bodyPr/>
        <a:lstStyle/>
        <a:p>
          <a:r>
            <a:rPr lang="fr-FR" b="1"/>
            <a:t>Étape 1 :</a:t>
          </a:r>
          <a:endParaRPr lang="fr-FR"/>
        </a:p>
      </dgm:t>
    </dgm:pt>
    <dgm:pt modelId="{A0F2E49D-426D-4361-BDF0-9D74D5B396C5}" type="parTrans" cxnId="{FD68943B-822D-4CB1-9BFE-27B3F7C80B18}">
      <dgm:prSet/>
      <dgm:spPr/>
      <dgm:t>
        <a:bodyPr/>
        <a:lstStyle/>
        <a:p>
          <a:endParaRPr lang="fr-FR"/>
        </a:p>
      </dgm:t>
    </dgm:pt>
    <dgm:pt modelId="{0DF9619F-4F05-4A7D-863A-114BD86E8958}" type="sibTrans" cxnId="{FD68943B-822D-4CB1-9BFE-27B3F7C80B18}">
      <dgm:prSet/>
      <dgm:spPr/>
      <dgm:t>
        <a:bodyPr/>
        <a:lstStyle/>
        <a:p>
          <a:endParaRPr lang="fr-FR"/>
        </a:p>
      </dgm:t>
    </dgm:pt>
    <dgm:pt modelId="{541E202B-3FBD-4B89-9383-161C6C2A8DF4}">
      <dgm:prSet/>
      <dgm:spPr/>
      <dgm:t>
        <a:bodyPr/>
        <a:lstStyle/>
        <a:p>
          <a:r>
            <a:rPr lang="fr-FR" b="1"/>
            <a:t>Étape 2 :</a:t>
          </a:r>
          <a:endParaRPr lang="fr-FR"/>
        </a:p>
      </dgm:t>
    </dgm:pt>
    <dgm:pt modelId="{EF870563-CB4C-4A8E-B336-D51B07FC95F6}" type="parTrans" cxnId="{3658C59F-F8B7-454A-A17F-1839CB1155D9}">
      <dgm:prSet/>
      <dgm:spPr/>
      <dgm:t>
        <a:bodyPr/>
        <a:lstStyle/>
        <a:p>
          <a:endParaRPr lang="fr-FR"/>
        </a:p>
      </dgm:t>
    </dgm:pt>
    <dgm:pt modelId="{F6DC0049-282B-4DD1-A5EC-706E0C20BABC}" type="sibTrans" cxnId="{3658C59F-F8B7-454A-A17F-1839CB1155D9}">
      <dgm:prSet/>
      <dgm:spPr/>
      <dgm:t>
        <a:bodyPr/>
        <a:lstStyle/>
        <a:p>
          <a:endParaRPr lang="fr-FR"/>
        </a:p>
      </dgm:t>
    </dgm:pt>
    <dgm:pt modelId="{3E74A921-6D51-4019-B135-0B342042EB98}">
      <dgm:prSet/>
      <dgm:spPr/>
      <dgm:t>
        <a:bodyPr/>
        <a:lstStyle/>
        <a:p>
          <a:r>
            <a:rPr lang="fr-FR" b="1"/>
            <a:t>Étape 3 :</a:t>
          </a:r>
          <a:endParaRPr lang="fr-FR"/>
        </a:p>
      </dgm:t>
    </dgm:pt>
    <dgm:pt modelId="{D0BFE3C2-5F28-4D1E-83E8-A683AED869CB}" type="parTrans" cxnId="{2DA4DE7E-BC01-4663-809C-84D7B1AD5CE3}">
      <dgm:prSet/>
      <dgm:spPr/>
      <dgm:t>
        <a:bodyPr/>
        <a:lstStyle/>
        <a:p>
          <a:endParaRPr lang="fr-FR"/>
        </a:p>
      </dgm:t>
    </dgm:pt>
    <dgm:pt modelId="{E8DADFF9-FD5E-4841-8181-7A64A32ED6B4}" type="sibTrans" cxnId="{2DA4DE7E-BC01-4663-809C-84D7B1AD5CE3}">
      <dgm:prSet/>
      <dgm:spPr/>
      <dgm:t>
        <a:bodyPr/>
        <a:lstStyle/>
        <a:p>
          <a:endParaRPr lang="fr-FR"/>
        </a:p>
      </dgm:t>
    </dgm:pt>
    <dgm:pt modelId="{DCE333BF-34C2-41BA-8B2D-3EFFA207847C}">
      <dgm:prSet/>
      <dgm:spPr/>
      <dgm:t>
        <a:bodyPr/>
        <a:lstStyle/>
        <a:p>
          <a:r>
            <a:rPr lang="fr-FR" b="1"/>
            <a:t>Étape 4 :</a:t>
          </a:r>
          <a:endParaRPr lang="fr-FR"/>
        </a:p>
      </dgm:t>
    </dgm:pt>
    <dgm:pt modelId="{084671A4-9B4A-4D5F-A137-463D865CA2B8}" type="parTrans" cxnId="{F2D5BA7B-BD67-4856-B895-D09900B9B5E3}">
      <dgm:prSet/>
      <dgm:spPr/>
      <dgm:t>
        <a:bodyPr/>
        <a:lstStyle/>
        <a:p>
          <a:endParaRPr lang="fr-FR"/>
        </a:p>
      </dgm:t>
    </dgm:pt>
    <dgm:pt modelId="{0550543F-885B-4AF4-AD47-ADFCB997450F}" type="sibTrans" cxnId="{F2D5BA7B-BD67-4856-B895-D09900B9B5E3}">
      <dgm:prSet/>
      <dgm:spPr/>
      <dgm:t>
        <a:bodyPr/>
        <a:lstStyle/>
        <a:p>
          <a:endParaRPr lang="fr-FR"/>
        </a:p>
      </dgm:t>
    </dgm:pt>
    <dgm:pt modelId="{5A947353-F0C7-4E5E-A661-BDEA1F037C2E}">
      <dgm:prSet custT="1"/>
      <dgm:spPr/>
      <dgm:t>
        <a:bodyPr/>
        <a:lstStyle/>
        <a:p>
          <a:r>
            <a:rPr lang="fr-FR" sz="900" b="0"/>
            <a:t> Le responsable s'assurée qu'il n'y a aps de message d'erreur notamment si le RIB d’un collaborateur n’est pas renseigné </a:t>
          </a:r>
        </a:p>
      </dgm:t>
    </dgm:pt>
    <dgm:pt modelId="{4A5BB79C-820F-485F-A4E8-3B00A0D3EAEE}" type="parTrans" cxnId="{6C2DAD60-C361-4300-9DD2-0DB0F0388B7A}">
      <dgm:prSet/>
      <dgm:spPr/>
      <dgm:t>
        <a:bodyPr/>
        <a:lstStyle/>
        <a:p>
          <a:endParaRPr lang="fr-FR"/>
        </a:p>
      </dgm:t>
    </dgm:pt>
    <dgm:pt modelId="{634487BB-159F-401C-8C3C-95967CCD5F2A}" type="sibTrans" cxnId="{6C2DAD60-C361-4300-9DD2-0DB0F0388B7A}">
      <dgm:prSet/>
      <dgm:spPr/>
      <dgm:t>
        <a:bodyPr/>
        <a:lstStyle/>
        <a:p>
          <a:endParaRPr lang="fr-FR"/>
        </a:p>
      </dgm:t>
    </dgm:pt>
    <dgm:pt modelId="{8EE97D2C-1EA5-4885-BFEC-53D4908F02DB}">
      <dgm:prSet custT="1"/>
      <dgm:spPr/>
      <dgm:t>
        <a:bodyPr/>
        <a:lstStyle/>
        <a:p>
          <a:r>
            <a:rPr lang="fr-FR" sz="900"/>
            <a:t>Sélection dans CLEEMY, le menu "Paiement"</a:t>
          </a:r>
        </a:p>
      </dgm:t>
    </dgm:pt>
    <dgm:pt modelId="{1B599DC1-D2B2-4F58-9359-EAA32B46B385}" type="parTrans" cxnId="{64442781-B87B-49C1-A1B0-9B0F71A5E342}">
      <dgm:prSet/>
      <dgm:spPr/>
      <dgm:t>
        <a:bodyPr/>
        <a:lstStyle/>
        <a:p>
          <a:endParaRPr lang="fr-FR"/>
        </a:p>
      </dgm:t>
    </dgm:pt>
    <dgm:pt modelId="{5EE64FDB-830B-4669-A755-08DB9EB0F64E}" type="sibTrans" cxnId="{64442781-B87B-49C1-A1B0-9B0F71A5E342}">
      <dgm:prSet/>
      <dgm:spPr/>
      <dgm:t>
        <a:bodyPr/>
        <a:lstStyle/>
        <a:p>
          <a:endParaRPr lang="fr-FR"/>
        </a:p>
      </dgm:t>
    </dgm:pt>
    <dgm:pt modelId="{11C0AD54-C546-4FFD-A887-0E657C32ABAD}">
      <dgm:prSet custT="1"/>
      <dgm:spPr/>
      <dgm:t>
        <a:bodyPr/>
        <a:lstStyle/>
        <a:p>
          <a:r>
            <a:rPr lang="fr-FR" sz="900"/>
            <a:t>Mise en paiement des notes de frais préalablement controlées.</a:t>
          </a:r>
        </a:p>
      </dgm:t>
    </dgm:pt>
    <dgm:pt modelId="{6280AABA-86AF-4CBC-B9EB-752C5174F9CB}" type="parTrans" cxnId="{8A168D44-5A3F-4C10-B122-99DE7A4B2AAF}">
      <dgm:prSet/>
      <dgm:spPr/>
      <dgm:t>
        <a:bodyPr/>
        <a:lstStyle/>
        <a:p>
          <a:endParaRPr lang="fr-FR"/>
        </a:p>
      </dgm:t>
    </dgm:pt>
    <dgm:pt modelId="{EA6B62F2-43A9-413F-A0FF-935D06A0E6D9}" type="sibTrans" cxnId="{8A168D44-5A3F-4C10-B122-99DE7A4B2AAF}">
      <dgm:prSet/>
      <dgm:spPr/>
      <dgm:t>
        <a:bodyPr/>
        <a:lstStyle/>
        <a:p>
          <a:endParaRPr lang="fr-FR"/>
        </a:p>
      </dgm:t>
    </dgm:pt>
    <dgm:pt modelId="{E8020B7B-E690-4354-9084-DE832321964A}">
      <dgm:prSet custT="1"/>
      <dgm:spPr/>
      <dgm:t>
        <a:bodyPr/>
        <a:lstStyle/>
        <a:p>
          <a:r>
            <a:rPr lang="fr-FR" sz="900"/>
            <a:t>Les filtres avancés ne doivent pas être utilisés. Toutes les notes de frais non encore payées qui s’affichent à l’écran doivent être sélectionnées.</a:t>
          </a:r>
        </a:p>
      </dgm:t>
    </dgm:pt>
    <dgm:pt modelId="{EE968507-9D75-421C-A6B5-CF734C64132C}" type="parTrans" cxnId="{E44DA7BA-43DC-4BB3-9B4F-0DEEBFA1D72B}">
      <dgm:prSet/>
      <dgm:spPr/>
      <dgm:t>
        <a:bodyPr/>
        <a:lstStyle/>
        <a:p>
          <a:endParaRPr lang="fr-FR"/>
        </a:p>
      </dgm:t>
    </dgm:pt>
    <dgm:pt modelId="{86DF84D1-24B2-4FB2-91E3-0D2A375625D2}" type="sibTrans" cxnId="{E44DA7BA-43DC-4BB3-9B4F-0DEEBFA1D72B}">
      <dgm:prSet/>
      <dgm:spPr/>
      <dgm:t>
        <a:bodyPr/>
        <a:lstStyle/>
        <a:p>
          <a:endParaRPr lang="fr-FR"/>
        </a:p>
      </dgm:t>
    </dgm:pt>
    <dgm:pt modelId="{76CFA363-7F6A-470B-A587-B6B113CAB4CE}">
      <dgm:prSet custT="1"/>
      <dgm:spPr/>
      <dgm:t>
        <a:bodyPr/>
        <a:lstStyle/>
        <a:p>
          <a:r>
            <a:rPr lang="fr-FR" sz="900"/>
            <a:t>Mise à jour de la fiche utilisatueur ou le cas échéant la NDF est décochée de la liste</a:t>
          </a:r>
        </a:p>
      </dgm:t>
    </dgm:pt>
    <dgm:pt modelId="{051A21F7-49D2-4A04-9C44-29F2AFE88D95}" type="parTrans" cxnId="{7C3609CA-6143-488A-AEF9-ACD8DE23352C}">
      <dgm:prSet/>
      <dgm:spPr/>
      <dgm:t>
        <a:bodyPr/>
        <a:lstStyle/>
        <a:p>
          <a:endParaRPr lang="fr-FR"/>
        </a:p>
      </dgm:t>
    </dgm:pt>
    <dgm:pt modelId="{EA3DA5FC-43BD-4511-8262-A80A394A9C88}" type="sibTrans" cxnId="{7C3609CA-6143-488A-AEF9-ACD8DE23352C}">
      <dgm:prSet/>
      <dgm:spPr/>
      <dgm:t>
        <a:bodyPr/>
        <a:lstStyle/>
        <a:p>
          <a:endParaRPr lang="fr-FR"/>
        </a:p>
      </dgm:t>
    </dgm:pt>
    <dgm:pt modelId="{1BD45060-9799-4E1B-9B28-145E8FFBE356}">
      <dgm:prSet/>
      <dgm:spPr/>
      <dgm:t>
        <a:bodyPr/>
        <a:lstStyle/>
        <a:p>
          <a:r>
            <a:rPr lang="fr-FR" b="1"/>
            <a:t>Étape 5 :</a:t>
          </a:r>
          <a:endParaRPr lang="fr-FR"/>
        </a:p>
      </dgm:t>
    </dgm:pt>
    <dgm:pt modelId="{76E0EE90-48A4-4AA7-BC4D-295315A1DE3F}" type="parTrans" cxnId="{8C126505-3055-41B7-873C-D8DCDB0F27DD}">
      <dgm:prSet/>
      <dgm:spPr/>
      <dgm:t>
        <a:bodyPr/>
        <a:lstStyle/>
        <a:p>
          <a:endParaRPr lang="fr-FR"/>
        </a:p>
      </dgm:t>
    </dgm:pt>
    <dgm:pt modelId="{194D391E-0118-4D28-9253-312EB79E14BF}" type="sibTrans" cxnId="{8C126505-3055-41B7-873C-D8DCDB0F27DD}">
      <dgm:prSet/>
      <dgm:spPr/>
      <dgm:t>
        <a:bodyPr/>
        <a:lstStyle/>
        <a:p>
          <a:endParaRPr lang="fr-FR"/>
        </a:p>
      </dgm:t>
    </dgm:pt>
    <dgm:pt modelId="{F8CD419F-3107-42B9-9D6E-2968424FE187}">
      <dgm:prSet custT="1"/>
      <dgm:spPr/>
      <dgm:t>
        <a:bodyPr/>
        <a:lstStyle/>
        <a:p>
          <a:r>
            <a:rPr lang="fr-FR" sz="800"/>
            <a:t>Modification de la date de comptabilisation du virement SEPA</a:t>
          </a:r>
        </a:p>
      </dgm:t>
    </dgm:pt>
    <dgm:pt modelId="{DF5A8F3D-9375-4827-9900-9C5CAD4BD9EF}" type="parTrans" cxnId="{CAA16621-EBFE-438F-970B-9DBBD7AB6023}">
      <dgm:prSet/>
      <dgm:spPr/>
      <dgm:t>
        <a:bodyPr/>
        <a:lstStyle/>
        <a:p>
          <a:endParaRPr lang="fr-FR"/>
        </a:p>
      </dgm:t>
    </dgm:pt>
    <dgm:pt modelId="{E0E2E829-9E9A-493E-BED5-377E69810523}" type="sibTrans" cxnId="{CAA16621-EBFE-438F-970B-9DBBD7AB6023}">
      <dgm:prSet/>
      <dgm:spPr/>
      <dgm:t>
        <a:bodyPr/>
        <a:lstStyle/>
        <a:p>
          <a:endParaRPr lang="fr-FR"/>
        </a:p>
      </dgm:t>
    </dgm:pt>
    <dgm:pt modelId="{3BB5D297-A8AD-4AA0-90B6-C984F4DA84B6}">
      <dgm:prSet custT="1"/>
      <dgm:spPr/>
      <dgm:t>
        <a:bodyPr/>
        <a:lstStyle/>
        <a:p>
          <a:r>
            <a:rPr lang="fr-FR" sz="800"/>
            <a:t>La mise ne paiement intervient le 9 de chaque mois.*</a:t>
          </a:r>
        </a:p>
      </dgm:t>
    </dgm:pt>
    <dgm:pt modelId="{88D5FA6B-E839-42C1-A5A2-A168B9CC9FA3}" type="parTrans" cxnId="{27B04CCC-9904-4702-91D5-321BCC69CAFA}">
      <dgm:prSet/>
      <dgm:spPr/>
      <dgm:t>
        <a:bodyPr/>
        <a:lstStyle/>
        <a:p>
          <a:endParaRPr lang="fr-FR"/>
        </a:p>
      </dgm:t>
    </dgm:pt>
    <dgm:pt modelId="{8658B708-E1AB-4D60-9165-913C908A954D}" type="sibTrans" cxnId="{27B04CCC-9904-4702-91D5-321BCC69CAFA}">
      <dgm:prSet/>
      <dgm:spPr/>
      <dgm:t>
        <a:bodyPr/>
        <a:lstStyle/>
        <a:p>
          <a:endParaRPr lang="fr-FR"/>
        </a:p>
      </dgm:t>
    </dgm:pt>
    <dgm:pt modelId="{EAF1A0C2-C137-4297-93F7-8C0256F9DC3B}">
      <dgm:prSet custT="1"/>
      <dgm:spPr/>
      <dgm:t>
        <a:bodyPr/>
        <a:lstStyle/>
        <a:p>
          <a:r>
            <a:rPr lang="fr-FR" sz="800"/>
            <a:t>Date de comptabilisation du paiement : le 10 du mois.</a:t>
          </a:r>
        </a:p>
      </dgm:t>
    </dgm:pt>
    <dgm:pt modelId="{78292F3C-E5B8-47DB-A425-4317E4B3B017}" type="parTrans" cxnId="{D1BE1B14-262B-4A32-B4C5-6C951ECB794F}">
      <dgm:prSet/>
      <dgm:spPr/>
      <dgm:t>
        <a:bodyPr/>
        <a:lstStyle/>
        <a:p>
          <a:endParaRPr lang="fr-FR"/>
        </a:p>
      </dgm:t>
    </dgm:pt>
    <dgm:pt modelId="{3AE75778-0E65-47EF-B485-A10D0FBD012A}" type="sibTrans" cxnId="{D1BE1B14-262B-4A32-B4C5-6C951ECB794F}">
      <dgm:prSet/>
      <dgm:spPr/>
      <dgm:t>
        <a:bodyPr/>
        <a:lstStyle/>
        <a:p>
          <a:endParaRPr lang="fr-FR"/>
        </a:p>
      </dgm:t>
    </dgm:pt>
    <dgm:pt modelId="{9C3996CE-0C43-4424-A9F1-017E04B8B163}">
      <dgm:prSet custT="1"/>
      <dgm:spPr/>
      <dgm:t>
        <a:bodyPr/>
        <a:lstStyle/>
        <a:p>
          <a:r>
            <a:rPr lang="fr-FR" sz="800"/>
            <a:t>Date du virement SEPA : date du jour (09 du mois)</a:t>
          </a:r>
        </a:p>
      </dgm:t>
    </dgm:pt>
    <dgm:pt modelId="{2F6DD2C9-61C5-49F3-941B-862BEE0165F5}" type="parTrans" cxnId="{EF2C71E2-0FF2-4EFB-AE3C-C4F338F185A8}">
      <dgm:prSet/>
      <dgm:spPr/>
      <dgm:t>
        <a:bodyPr/>
        <a:lstStyle/>
        <a:p>
          <a:endParaRPr lang="fr-FR"/>
        </a:p>
      </dgm:t>
    </dgm:pt>
    <dgm:pt modelId="{09E3212C-C37B-45E4-85F1-D37A7A6676AE}" type="sibTrans" cxnId="{EF2C71E2-0FF2-4EFB-AE3C-C4F338F185A8}">
      <dgm:prSet/>
      <dgm:spPr/>
      <dgm:t>
        <a:bodyPr/>
        <a:lstStyle/>
        <a:p>
          <a:endParaRPr lang="fr-FR"/>
        </a:p>
      </dgm:t>
    </dgm:pt>
    <dgm:pt modelId="{C034C954-99EF-449F-A701-0B2F7DDD95B4}">
      <dgm:prSet custT="1"/>
      <dgm:spPr/>
      <dgm:t>
        <a:bodyPr/>
        <a:lstStyle/>
        <a:p>
          <a:r>
            <a:rPr lang="fr-FR" sz="800"/>
            <a:t>Date estimée de réception des paiements : 10 du mois</a:t>
          </a:r>
        </a:p>
      </dgm:t>
    </dgm:pt>
    <dgm:pt modelId="{B5A9B3F5-8815-4A5F-8A28-B4A14791CA74}" type="parTrans" cxnId="{8741B20D-AFAD-4A13-BC54-669CB5B77D66}">
      <dgm:prSet/>
      <dgm:spPr/>
      <dgm:t>
        <a:bodyPr/>
        <a:lstStyle/>
        <a:p>
          <a:endParaRPr lang="fr-FR"/>
        </a:p>
      </dgm:t>
    </dgm:pt>
    <dgm:pt modelId="{78580738-FF64-4B34-88E0-A29765B5635D}" type="sibTrans" cxnId="{8741B20D-AFAD-4A13-BC54-669CB5B77D66}">
      <dgm:prSet/>
      <dgm:spPr/>
      <dgm:t>
        <a:bodyPr/>
        <a:lstStyle/>
        <a:p>
          <a:endParaRPr lang="fr-FR"/>
        </a:p>
      </dgm:t>
    </dgm:pt>
    <dgm:pt modelId="{1989A46A-76F9-4E6B-92D8-B7C3526B9DC0}">
      <dgm:prSet custT="1"/>
      <dgm:spPr/>
      <dgm:t>
        <a:bodyPr/>
        <a:lstStyle/>
        <a:p>
          <a:r>
            <a:rPr lang="fr-FR" sz="900"/>
            <a:t>Les fichiers SEPA et d’écritures de paiement sont automatiquement et simultanément générés.</a:t>
          </a:r>
        </a:p>
      </dgm:t>
    </dgm:pt>
    <dgm:pt modelId="{235DF6D5-258D-47E9-A17C-007D2F6C550D}" type="parTrans" cxnId="{0A3CA059-3AC0-40F7-9E84-D498391F7CC8}">
      <dgm:prSet/>
      <dgm:spPr/>
      <dgm:t>
        <a:bodyPr/>
        <a:lstStyle/>
        <a:p>
          <a:endParaRPr lang="fr-FR"/>
        </a:p>
      </dgm:t>
    </dgm:pt>
    <dgm:pt modelId="{5E239155-1688-44FF-A68E-EA26CD88A460}" type="sibTrans" cxnId="{0A3CA059-3AC0-40F7-9E84-D498391F7CC8}">
      <dgm:prSet/>
      <dgm:spPr/>
      <dgm:t>
        <a:bodyPr/>
        <a:lstStyle/>
        <a:p>
          <a:endParaRPr lang="fr-FR"/>
        </a:p>
      </dgm:t>
    </dgm:pt>
    <dgm:pt modelId="{BFB7C366-EB10-42A2-8D91-66927247A87B}">
      <dgm:prSet custT="1"/>
      <dgm:spPr/>
      <dgm:t>
        <a:bodyPr/>
        <a:lstStyle/>
        <a:p>
          <a:r>
            <a:rPr lang="fr-FR" sz="900"/>
            <a:t>Déposer le fichier SEPA généré sur la plateforme bancaire HSBC</a:t>
          </a:r>
        </a:p>
      </dgm:t>
    </dgm:pt>
    <dgm:pt modelId="{EBD9EC1C-556C-43AF-94F0-8BD2B95A86A2}" type="parTrans" cxnId="{A3EF1BE4-12B5-4A05-88BD-C709B3B40816}">
      <dgm:prSet/>
      <dgm:spPr/>
      <dgm:t>
        <a:bodyPr/>
        <a:lstStyle/>
        <a:p>
          <a:endParaRPr lang="fr-FR"/>
        </a:p>
      </dgm:t>
    </dgm:pt>
    <dgm:pt modelId="{1691E86B-DA66-48BB-9D8A-0A02B2A435C7}" type="sibTrans" cxnId="{A3EF1BE4-12B5-4A05-88BD-C709B3B40816}">
      <dgm:prSet/>
      <dgm:spPr/>
      <dgm:t>
        <a:bodyPr/>
        <a:lstStyle/>
        <a:p>
          <a:endParaRPr lang="fr-FR"/>
        </a:p>
      </dgm:t>
    </dgm:pt>
    <dgm:pt modelId="{041F2D6B-8E6B-458E-9913-1663AF003F19}" type="pres">
      <dgm:prSet presAssocID="{DF52E8AA-E61F-43E3-99AD-D606AB6100DF}" presName="linearFlow" presStyleCnt="0">
        <dgm:presLayoutVars>
          <dgm:dir/>
          <dgm:animLvl val="lvl"/>
          <dgm:resizeHandles val="exact"/>
        </dgm:presLayoutVars>
      </dgm:prSet>
      <dgm:spPr/>
      <dgm:t>
        <a:bodyPr/>
        <a:lstStyle/>
        <a:p>
          <a:endParaRPr lang="fr-FR"/>
        </a:p>
      </dgm:t>
    </dgm:pt>
    <dgm:pt modelId="{DB823193-6746-4CE3-BAB4-3B3CC552F4BB}" type="pres">
      <dgm:prSet presAssocID="{9E16B1BB-55C6-4C3D-816D-2452743CE253}" presName="composite" presStyleCnt="0"/>
      <dgm:spPr/>
    </dgm:pt>
    <dgm:pt modelId="{095B31A9-B9F3-43AB-A525-130CCC4DE26F}" type="pres">
      <dgm:prSet presAssocID="{9E16B1BB-55C6-4C3D-816D-2452743CE253}" presName="parentText" presStyleLbl="alignNode1" presStyleIdx="0" presStyleCnt="5">
        <dgm:presLayoutVars>
          <dgm:chMax val="1"/>
          <dgm:bulletEnabled val="1"/>
        </dgm:presLayoutVars>
      </dgm:prSet>
      <dgm:spPr/>
      <dgm:t>
        <a:bodyPr/>
        <a:lstStyle/>
        <a:p>
          <a:endParaRPr lang="fr-FR"/>
        </a:p>
      </dgm:t>
    </dgm:pt>
    <dgm:pt modelId="{523DFD26-E3BA-448A-B04E-9EBE60862A16}" type="pres">
      <dgm:prSet presAssocID="{9E16B1BB-55C6-4C3D-816D-2452743CE253}" presName="descendantText" presStyleLbl="alignAcc1" presStyleIdx="0" presStyleCnt="5">
        <dgm:presLayoutVars>
          <dgm:bulletEnabled val="1"/>
        </dgm:presLayoutVars>
      </dgm:prSet>
      <dgm:spPr/>
      <dgm:t>
        <a:bodyPr/>
        <a:lstStyle/>
        <a:p>
          <a:endParaRPr lang="fr-FR"/>
        </a:p>
      </dgm:t>
    </dgm:pt>
    <dgm:pt modelId="{EA8351AC-DFD1-4727-8E3C-5B73D143CB4C}" type="pres">
      <dgm:prSet presAssocID="{0DF9619F-4F05-4A7D-863A-114BD86E8958}" presName="sp" presStyleCnt="0"/>
      <dgm:spPr/>
    </dgm:pt>
    <dgm:pt modelId="{2B3C211E-313A-453E-8789-7B238573B44E}" type="pres">
      <dgm:prSet presAssocID="{541E202B-3FBD-4B89-9383-161C6C2A8DF4}" presName="composite" presStyleCnt="0"/>
      <dgm:spPr/>
    </dgm:pt>
    <dgm:pt modelId="{3044A0FA-EF21-4864-98F7-0CF07A53DA17}" type="pres">
      <dgm:prSet presAssocID="{541E202B-3FBD-4B89-9383-161C6C2A8DF4}" presName="parentText" presStyleLbl="alignNode1" presStyleIdx="1" presStyleCnt="5">
        <dgm:presLayoutVars>
          <dgm:chMax val="1"/>
          <dgm:bulletEnabled val="1"/>
        </dgm:presLayoutVars>
      </dgm:prSet>
      <dgm:spPr/>
      <dgm:t>
        <a:bodyPr/>
        <a:lstStyle/>
        <a:p>
          <a:endParaRPr lang="fr-FR"/>
        </a:p>
      </dgm:t>
    </dgm:pt>
    <dgm:pt modelId="{CF2F6BD8-2A75-49D5-965C-71FF03B937D2}" type="pres">
      <dgm:prSet presAssocID="{541E202B-3FBD-4B89-9383-161C6C2A8DF4}" presName="descendantText" presStyleLbl="alignAcc1" presStyleIdx="1" presStyleCnt="5">
        <dgm:presLayoutVars>
          <dgm:bulletEnabled val="1"/>
        </dgm:presLayoutVars>
      </dgm:prSet>
      <dgm:spPr/>
      <dgm:t>
        <a:bodyPr/>
        <a:lstStyle/>
        <a:p>
          <a:endParaRPr lang="fr-FR"/>
        </a:p>
      </dgm:t>
    </dgm:pt>
    <dgm:pt modelId="{4C007B79-7649-4309-AEA1-8195ED73F94D}" type="pres">
      <dgm:prSet presAssocID="{F6DC0049-282B-4DD1-A5EC-706E0C20BABC}" presName="sp" presStyleCnt="0"/>
      <dgm:spPr/>
    </dgm:pt>
    <dgm:pt modelId="{033E5B54-2539-4A60-BBDA-3E83F4612465}" type="pres">
      <dgm:prSet presAssocID="{3E74A921-6D51-4019-B135-0B342042EB98}" presName="composite" presStyleCnt="0"/>
      <dgm:spPr/>
    </dgm:pt>
    <dgm:pt modelId="{57DD715B-55AD-41DC-A727-7D4CB36B241C}" type="pres">
      <dgm:prSet presAssocID="{3E74A921-6D51-4019-B135-0B342042EB98}" presName="parentText" presStyleLbl="alignNode1" presStyleIdx="2" presStyleCnt="5">
        <dgm:presLayoutVars>
          <dgm:chMax val="1"/>
          <dgm:bulletEnabled val="1"/>
        </dgm:presLayoutVars>
      </dgm:prSet>
      <dgm:spPr/>
      <dgm:t>
        <a:bodyPr/>
        <a:lstStyle/>
        <a:p>
          <a:endParaRPr lang="fr-FR"/>
        </a:p>
      </dgm:t>
    </dgm:pt>
    <dgm:pt modelId="{27AEEF0C-1FFF-40AA-8E44-4924E3728850}" type="pres">
      <dgm:prSet presAssocID="{3E74A921-6D51-4019-B135-0B342042EB98}" presName="descendantText" presStyleLbl="alignAcc1" presStyleIdx="2" presStyleCnt="5">
        <dgm:presLayoutVars>
          <dgm:bulletEnabled val="1"/>
        </dgm:presLayoutVars>
      </dgm:prSet>
      <dgm:spPr/>
      <dgm:t>
        <a:bodyPr/>
        <a:lstStyle/>
        <a:p>
          <a:endParaRPr lang="fr-FR"/>
        </a:p>
      </dgm:t>
    </dgm:pt>
    <dgm:pt modelId="{0FEBE8B5-E3D4-4436-91AA-68742F967186}" type="pres">
      <dgm:prSet presAssocID="{E8DADFF9-FD5E-4841-8181-7A64A32ED6B4}" presName="sp" presStyleCnt="0"/>
      <dgm:spPr/>
    </dgm:pt>
    <dgm:pt modelId="{9738E756-4750-479C-BF1D-95114A23CC6D}" type="pres">
      <dgm:prSet presAssocID="{DCE333BF-34C2-41BA-8B2D-3EFFA207847C}" presName="composite" presStyleCnt="0"/>
      <dgm:spPr/>
    </dgm:pt>
    <dgm:pt modelId="{FD4F38F7-F0C3-4BDD-856C-A5FAFDFB2A80}" type="pres">
      <dgm:prSet presAssocID="{DCE333BF-34C2-41BA-8B2D-3EFFA207847C}" presName="parentText" presStyleLbl="alignNode1" presStyleIdx="3" presStyleCnt="5">
        <dgm:presLayoutVars>
          <dgm:chMax val="1"/>
          <dgm:bulletEnabled val="1"/>
        </dgm:presLayoutVars>
      </dgm:prSet>
      <dgm:spPr/>
      <dgm:t>
        <a:bodyPr/>
        <a:lstStyle/>
        <a:p>
          <a:endParaRPr lang="fr-FR"/>
        </a:p>
      </dgm:t>
    </dgm:pt>
    <dgm:pt modelId="{9384DB20-1EE5-46C5-B215-172EFF885FDC}" type="pres">
      <dgm:prSet presAssocID="{DCE333BF-34C2-41BA-8B2D-3EFFA207847C}" presName="descendantText" presStyleLbl="alignAcc1" presStyleIdx="3" presStyleCnt="5">
        <dgm:presLayoutVars>
          <dgm:bulletEnabled val="1"/>
        </dgm:presLayoutVars>
      </dgm:prSet>
      <dgm:spPr/>
      <dgm:t>
        <a:bodyPr/>
        <a:lstStyle/>
        <a:p>
          <a:endParaRPr lang="fr-FR"/>
        </a:p>
      </dgm:t>
    </dgm:pt>
    <dgm:pt modelId="{0BC4B1A2-9074-423B-8890-F7B27BCF319A}" type="pres">
      <dgm:prSet presAssocID="{0550543F-885B-4AF4-AD47-ADFCB997450F}" presName="sp" presStyleCnt="0"/>
      <dgm:spPr/>
    </dgm:pt>
    <dgm:pt modelId="{F97214CA-E463-42E4-A3A8-1B260331C637}" type="pres">
      <dgm:prSet presAssocID="{1BD45060-9799-4E1B-9B28-145E8FFBE356}" presName="composite" presStyleCnt="0"/>
      <dgm:spPr/>
    </dgm:pt>
    <dgm:pt modelId="{26E01E74-7865-44C0-8942-65C21FA992C2}" type="pres">
      <dgm:prSet presAssocID="{1BD45060-9799-4E1B-9B28-145E8FFBE356}" presName="parentText" presStyleLbl="alignNode1" presStyleIdx="4" presStyleCnt="5">
        <dgm:presLayoutVars>
          <dgm:chMax val="1"/>
          <dgm:bulletEnabled val="1"/>
        </dgm:presLayoutVars>
      </dgm:prSet>
      <dgm:spPr/>
      <dgm:t>
        <a:bodyPr/>
        <a:lstStyle/>
        <a:p>
          <a:endParaRPr lang="fr-FR"/>
        </a:p>
      </dgm:t>
    </dgm:pt>
    <dgm:pt modelId="{2DA1A7FB-77F8-40A1-B589-D02E9FEA70D5}" type="pres">
      <dgm:prSet presAssocID="{1BD45060-9799-4E1B-9B28-145E8FFBE356}" presName="descendantText" presStyleLbl="alignAcc1" presStyleIdx="4" presStyleCnt="5">
        <dgm:presLayoutVars>
          <dgm:bulletEnabled val="1"/>
        </dgm:presLayoutVars>
      </dgm:prSet>
      <dgm:spPr/>
      <dgm:t>
        <a:bodyPr/>
        <a:lstStyle/>
        <a:p>
          <a:endParaRPr lang="fr-FR"/>
        </a:p>
      </dgm:t>
    </dgm:pt>
  </dgm:ptLst>
  <dgm:cxnLst>
    <dgm:cxn modelId="{64442781-B87B-49C1-A1B0-9B0F71A5E342}" srcId="{9E16B1BB-55C6-4C3D-816D-2452743CE253}" destId="{8EE97D2C-1EA5-4885-BFEC-53D4908F02DB}" srcOrd="0" destOrd="0" parTransId="{1B599DC1-D2B2-4F58-9359-EAA32B46B385}" sibTransId="{5EE64FDB-830B-4669-A755-08DB9EB0F64E}"/>
    <dgm:cxn modelId="{8741B20D-AFAD-4A13-BC54-669CB5B77D66}" srcId="{3BB5D297-A8AD-4AA0-90B6-C984F4DA84B6}" destId="{C034C954-99EF-449F-A701-0B2F7DDD95B4}" srcOrd="2" destOrd="0" parTransId="{B5A9B3F5-8815-4A5F-8A28-B4A14791CA74}" sibTransId="{78580738-FF64-4B34-88E0-A29765B5635D}"/>
    <dgm:cxn modelId="{8A168D44-5A3F-4C10-B122-99DE7A4B2AAF}" srcId="{541E202B-3FBD-4B89-9383-161C6C2A8DF4}" destId="{11C0AD54-C546-4FFD-A887-0E657C32ABAD}" srcOrd="0" destOrd="0" parTransId="{6280AABA-86AF-4CBC-B9EB-752C5174F9CB}" sibTransId="{EA6B62F2-43A9-413F-A0FF-935D06A0E6D9}"/>
    <dgm:cxn modelId="{CAA16621-EBFE-438F-970B-9DBBD7AB6023}" srcId="{DCE333BF-34C2-41BA-8B2D-3EFFA207847C}" destId="{F8CD419F-3107-42B9-9D6E-2968424FE187}" srcOrd="0" destOrd="0" parTransId="{DF5A8F3D-9375-4827-9900-9C5CAD4BD9EF}" sibTransId="{E0E2E829-9E9A-493E-BED5-377E69810523}"/>
    <dgm:cxn modelId="{F2D5BA7B-BD67-4856-B895-D09900B9B5E3}" srcId="{DF52E8AA-E61F-43E3-99AD-D606AB6100DF}" destId="{DCE333BF-34C2-41BA-8B2D-3EFFA207847C}" srcOrd="3" destOrd="0" parTransId="{084671A4-9B4A-4D5F-A137-463D865CA2B8}" sibTransId="{0550543F-885B-4AF4-AD47-ADFCB997450F}"/>
    <dgm:cxn modelId="{CE25D675-8D35-41B2-8FFE-D7C262CB45C2}" type="presOf" srcId="{E8020B7B-E690-4354-9084-DE832321964A}" destId="{CF2F6BD8-2A75-49D5-965C-71FF03B937D2}" srcOrd="0" destOrd="1" presId="urn:microsoft.com/office/officeart/2005/8/layout/chevron2"/>
    <dgm:cxn modelId="{27B04CCC-9904-4702-91D5-321BCC69CAFA}" srcId="{DCE333BF-34C2-41BA-8B2D-3EFFA207847C}" destId="{3BB5D297-A8AD-4AA0-90B6-C984F4DA84B6}" srcOrd="1" destOrd="0" parTransId="{88D5FA6B-E839-42C1-A5A2-A168B9CC9FA3}" sibTransId="{8658B708-E1AB-4D60-9165-913C908A954D}"/>
    <dgm:cxn modelId="{F1E051C7-4E5D-4D69-9238-515B029193EC}" type="presOf" srcId="{5A947353-F0C7-4E5E-A661-BDEA1F037C2E}" destId="{27AEEF0C-1FFF-40AA-8E44-4924E3728850}" srcOrd="0" destOrd="0" presId="urn:microsoft.com/office/officeart/2005/8/layout/chevron2"/>
    <dgm:cxn modelId="{6C2DAD60-C361-4300-9DD2-0DB0F0388B7A}" srcId="{3E74A921-6D51-4019-B135-0B342042EB98}" destId="{5A947353-F0C7-4E5E-A661-BDEA1F037C2E}" srcOrd="0" destOrd="0" parTransId="{4A5BB79C-820F-485F-A4E8-3B00A0D3EAEE}" sibTransId="{634487BB-159F-401C-8C3C-95967CCD5F2A}"/>
    <dgm:cxn modelId="{E44DA7BA-43DC-4BB3-9B4F-0DEEBFA1D72B}" srcId="{541E202B-3FBD-4B89-9383-161C6C2A8DF4}" destId="{E8020B7B-E690-4354-9084-DE832321964A}" srcOrd="1" destOrd="0" parTransId="{EE968507-9D75-421C-A6B5-CF734C64132C}" sibTransId="{86DF84D1-24B2-4FB2-91E3-0D2A375625D2}"/>
    <dgm:cxn modelId="{F0B4CC95-A531-404E-ABCE-854D17446922}" type="presOf" srcId="{541E202B-3FBD-4B89-9383-161C6C2A8DF4}" destId="{3044A0FA-EF21-4864-98F7-0CF07A53DA17}" srcOrd="0" destOrd="0" presId="urn:microsoft.com/office/officeart/2005/8/layout/chevron2"/>
    <dgm:cxn modelId="{3AC9AAFA-AFFD-402F-AC63-3C913AD7769B}" type="presOf" srcId="{F8CD419F-3107-42B9-9D6E-2968424FE187}" destId="{9384DB20-1EE5-46C5-B215-172EFF885FDC}" srcOrd="0" destOrd="0" presId="urn:microsoft.com/office/officeart/2005/8/layout/chevron2"/>
    <dgm:cxn modelId="{8C126505-3055-41B7-873C-D8DCDB0F27DD}" srcId="{DF52E8AA-E61F-43E3-99AD-D606AB6100DF}" destId="{1BD45060-9799-4E1B-9B28-145E8FFBE356}" srcOrd="4" destOrd="0" parTransId="{76E0EE90-48A4-4AA7-BC4D-295315A1DE3F}" sibTransId="{194D391E-0118-4D28-9253-312EB79E14BF}"/>
    <dgm:cxn modelId="{BA536B96-6E1E-4F1E-BF85-3621C5AA0BC2}" type="presOf" srcId="{BFB7C366-EB10-42A2-8D91-66927247A87B}" destId="{2DA1A7FB-77F8-40A1-B589-D02E9FEA70D5}" srcOrd="0" destOrd="1" presId="urn:microsoft.com/office/officeart/2005/8/layout/chevron2"/>
    <dgm:cxn modelId="{AE8CC282-2FE0-4F04-AFF1-F9BB6BA16783}" type="presOf" srcId="{EAF1A0C2-C137-4297-93F7-8C0256F9DC3B}" destId="{9384DB20-1EE5-46C5-B215-172EFF885FDC}" srcOrd="0" destOrd="2" presId="urn:microsoft.com/office/officeart/2005/8/layout/chevron2"/>
    <dgm:cxn modelId="{3658C59F-F8B7-454A-A17F-1839CB1155D9}" srcId="{DF52E8AA-E61F-43E3-99AD-D606AB6100DF}" destId="{541E202B-3FBD-4B89-9383-161C6C2A8DF4}" srcOrd="1" destOrd="0" parTransId="{EF870563-CB4C-4A8E-B336-D51B07FC95F6}" sibTransId="{F6DC0049-282B-4DD1-A5EC-706E0C20BABC}"/>
    <dgm:cxn modelId="{D1BE1B14-262B-4A32-B4C5-6C951ECB794F}" srcId="{3BB5D297-A8AD-4AA0-90B6-C984F4DA84B6}" destId="{EAF1A0C2-C137-4297-93F7-8C0256F9DC3B}" srcOrd="0" destOrd="0" parTransId="{78292F3C-E5B8-47DB-A425-4317E4B3B017}" sibTransId="{3AE75778-0E65-47EF-B485-A10D0FBD012A}"/>
    <dgm:cxn modelId="{B1EC3E5C-0182-431C-80DC-D8EF1E55F35E}" type="presOf" srcId="{DCE333BF-34C2-41BA-8B2D-3EFFA207847C}" destId="{FD4F38F7-F0C3-4BDD-856C-A5FAFDFB2A80}" srcOrd="0" destOrd="0" presId="urn:microsoft.com/office/officeart/2005/8/layout/chevron2"/>
    <dgm:cxn modelId="{64509BFA-9C96-49D7-91DB-3620C172AFC8}" type="presOf" srcId="{11C0AD54-C546-4FFD-A887-0E657C32ABAD}" destId="{CF2F6BD8-2A75-49D5-965C-71FF03B937D2}" srcOrd="0" destOrd="0" presId="urn:microsoft.com/office/officeart/2005/8/layout/chevron2"/>
    <dgm:cxn modelId="{9BB95146-FC29-42A3-BE74-C5C539C3534E}" type="presOf" srcId="{DF52E8AA-E61F-43E3-99AD-D606AB6100DF}" destId="{041F2D6B-8E6B-458E-9913-1663AF003F19}" srcOrd="0" destOrd="0" presId="urn:microsoft.com/office/officeart/2005/8/layout/chevron2"/>
    <dgm:cxn modelId="{FD68943B-822D-4CB1-9BFE-27B3F7C80B18}" srcId="{DF52E8AA-E61F-43E3-99AD-D606AB6100DF}" destId="{9E16B1BB-55C6-4C3D-816D-2452743CE253}" srcOrd="0" destOrd="0" parTransId="{A0F2E49D-426D-4361-BDF0-9D74D5B396C5}" sibTransId="{0DF9619F-4F05-4A7D-863A-114BD86E8958}"/>
    <dgm:cxn modelId="{AD15EB4C-6526-4761-A247-54F2DD74D610}" type="presOf" srcId="{1989A46A-76F9-4E6B-92D8-B7C3526B9DC0}" destId="{2DA1A7FB-77F8-40A1-B589-D02E9FEA70D5}" srcOrd="0" destOrd="0" presId="urn:microsoft.com/office/officeart/2005/8/layout/chevron2"/>
    <dgm:cxn modelId="{4505E5A8-2AAE-4CCC-B0C3-5D73B9E6BED4}" type="presOf" srcId="{9C3996CE-0C43-4424-A9F1-017E04B8B163}" destId="{9384DB20-1EE5-46C5-B215-172EFF885FDC}" srcOrd="0" destOrd="3" presId="urn:microsoft.com/office/officeart/2005/8/layout/chevron2"/>
    <dgm:cxn modelId="{9543B44D-8647-4A21-9796-76DED24CB22A}" type="presOf" srcId="{1BD45060-9799-4E1B-9B28-145E8FFBE356}" destId="{26E01E74-7865-44C0-8942-65C21FA992C2}" srcOrd="0" destOrd="0" presId="urn:microsoft.com/office/officeart/2005/8/layout/chevron2"/>
    <dgm:cxn modelId="{68B835CB-F650-4287-A27A-7BED4A6AB5F4}" type="presOf" srcId="{76CFA363-7F6A-470B-A587-B6B113CAB4CE}" destId="{27AEEF0C-1FFF-40AA-8E44-4924E3728850}" srcOrd="0" destOrd="1" presId="urn:microsoft.com/office/officeart/2005/8/layout/chevron2"/>
    <dgm:cxn modelId="{F9AEBB78-105F-4501-8BD8-378F7B285F9F}" type="presOf" srcId="{3BB5D297-A8AD-4AA0-90B6-C984F4DA84B6}" destId="{9384DB20-1EE5-46C5-B215-172EFF885FDC}" srcOrd="0" destOrd="1" presId="urn:microsoft.com/office/officeart/2005/8/layout/chevron2"/>
    <dgm:cxn modelId="{EF2C71E2-0FF2-4EFB-AE3C-C4F338F185A8}" srcId="{3BB5D297-A8AD-4AA0-90B6-C984F4DA84B6}" destId="{9C3996CE-0C43-4424-A9F1-017E04B8B163}" srcOrd="1" destOrd="0" parTransId="{2F6DD2C9-61C5-49F3-941B-862BEE0165F5}" sibTransId="{09E3212C-C37B-45E4-85F1-D37A7A6676AE}"/>
    <dgm:cxn modelId="{1E1F579E-5EB6-449A-8C8D-C79A7E8F020F}" type="presOf" srcId="{9E16B1BB-55C6-4C3D-816D-2452743CE253}" destId="{095B31A9-B9F3-43AB-A525-130CCC4DE26F}" srcOrd="0" destOrd="0" presId="urn:microsoft.com/office/officeart/2005/8/layout/chevron2"/>
    <dgm:cxn modelId="{58CF30D9-C39C-4647-AB6B-52D3F7281F8B}" type="presOf" srcId="{C034C954-99EF-449F-A701-0B2F7DDD95B4}" destId="{9384DB20-1EE5-46C5-B215-172EFF885FDC}" srcOrd="0" destOrd="4" presId="urn:microsoft.com/office/officeart/2005/8/layout/chevron2"/>
    <dgm:cxn modelId="{A3EF1BE4-12B5-4A05-88BD-C709B3B40816}" srcId="{1BD45060-9799-4E1B-9B28-145E8FFBE356}" destId="{BFB7C366-EB10-42A2-8D91-66927247A87B}" srcOrd="1" destOrd="0" parTransId="{EBD9EC1C-556C-43AF-94F0-8BD2B95A86A2}" sibTransId="{1691E86B-DA66-48BB-9D8A-0A02B2A435C7}"/>
    <dgm:cxn modelId="{0A3CA059-3AC0-40F7-9E84-D498391F7CC8}" srcId="{1BD45060-9799-4E1B-9B28-145E8FFBE356}" destId="{1989A46A-76F9-4E6B-92D8-B7C3526B9DC0}" srcOrd="0" destOrd="0" parTransId="{235DF6D5-258D-47E9-A17C-007D2F6C550D}" sibTransId="{5E239155-1688-44FF-A68E-EA26CD88A460}"/>
    <dgm:cxn modelId="{7C3609CA-6143-488A-AEF9-ACD8DE23352C}" srcId="{3E74A921-6D51-4019-B135-0B342042EB98}" destId="{76CFA363-7F6A-470B-A587-B6B113CAB4CE}" srcOrd="1" destOrd="0" parTransId="{051A21F7-49D2-4A04-9C44-29F2AFE88D95}" sibTransId="{EA3DA5FC-43BD-4511-8262-A80A394A9C88}"/>
    <dgm:cxn modelId="{7C79367F-B0AC-4AD9-9C14-A6315817B3BE}" type="presOf" srcId="{8EE97D2C-1EA5-4885-BFEC-53D4908F02DB}" destId="{523DFD26-E3BA-448A-B04E-9EBE60862A16}" srcOrd="0" destOrd="0" presId="urn:microsoft.com/office/officeart/2005/8/layout/chevron2"/>
    <dgm:cxn modelId="{2DA4DE7E-BC01-4663-809C-84D7B1AD5CE3}" srcId="{DF52E8AA-E61F-43E3-99AD-D606AB6100DF}" destId="{3E74A921-6D51-4019-B135-0B342042EB98}" srcOrd="2" destOrd="0" parTransId="{D0BFE3C2-5F28-4D1E-83E8-A683AED869CB}" sibTransId="{E8DADFF9-FD5E-4841-8181-7A64A32ED6B4}"/>
    <dgm:cxn modelId="{71B995B9-AE42-4CDB-8D37-AA0D270C6C52}" type="presOf" srcId="{3E74A921-6D51-4019-B135-0B342042EB98}" destId="{57DD715B-55AD-41DC-A727-7D4CB36B241C}" srcOrd="0" destOrd="0" presId="urn:microsoft.com/office/officeart/2005/8/layout/chevron2"/>
    <dgm:cxn modelId="{7B931335-5EB0-453D-9914-7872F881513B}" type="presParOf" srcId="{041F2D6B-8E6B-458E-9913-1663AF003F19}" destId="{DB823193-6746-4CE3-BAB4-3B3CC552F4BB}" srcOrd="0" destOrd="0" presId="urn:microsoft.com/office/officeart/2005/8/layout/chevron2"/>
    <dgm:cxn modelId="{467CE199-0206-453C-9E0B-82CE048AD9A8}" type="presParOf" srcId="{DB823193-6746-4CE3-BAB4-3B3CC552F4BB}" destId="{095B31A9-B9F3-43AB-A525-130CCC4DE26F}" srcOrd="0" destOrd="0" presId="urn:microsoft.com/office/officeart/2005/8/layout/chevron2"/>
    <dgm:cxn modelId="{56AD5912-F6B6-4C13-8F70-3482ED3356CB}" type="presParOf" srcId="{DB823193-6746-4CE3-BAB4-3B3CC552F4BB}" destId="{523DFD26-E3BA-448A-B04E-9EBE60862A16}" srcOrd="1" destOrd="0" presId="urn:microsoft.com/office/officeart/2005/8/layout/chevron2"/>
    <dgm:cxn modelId="{A554224D-2FFF-4149-A2C3-07976243FC0C}" type="presParOf" srcId="{041F2D6B-8E6B-458E-9913-1663AF003F19}" destId="{EA8351AC-DFD1-4727-8E3C-5B73D143CB4C}" srcOrd="1" destOrd="0" presId="urn:microsoft.com/office/officeart/2005/8/layout/chevron2"/>
    <dgm:cxn modelId="{1B395E13-05CF-40A0-B4A6-9B256F4C728B}" type="presParOf" srcId="{041F2D6B-8E6B-458E-9913-1663AF003F19}" destId="{2B3C211E-313A-453E-8789-7B238573B44E}" srcOrd="2" destOrd="0" presId="urn:microsoft.com/office/officeart/2005/8/layout/chevron2"/>
    <dgm:cxn modelId="{683784C2-FC92-4744-BEF7-1AA46D871796}" type="presParOf" srcId="{2B3C211E-313A-453E-8789-7B238573B44E}" destId="{3044A0FA-EF21-4864-98F7-0CF07A53DA17}" srcOrd="0" destOrd="0" presId="urn:microsoft.com/office/officeart/2005/8/layout/chevron2"/>
    <dgm:cxn modelId="{60ED8800-B3CC-4CC8-B339-4157FC838C18}" type="presParOf" srcId="{2B3C211E-313A-453E-8789-7B238573B44E}" destId="{CF2F6BD8-2A75-49D5-965C-71FF03B937D2}" srcOrd="1" destOrd="0" presId="urn:microsoft.com/office/officeart/2005/8/layout/chevron2"/>
    <dgm:cxn modelId="{DCC114D4-9D47-4350-B340-A8802A05CC65}" type="presParOf" srcId="{041F2D6B-8E6B-458E-9913-1663AF003F19}" destId="{4C007B79-7649-4309-AEA1-8195ED73F94D}" srcOrd="3" destOrd="0" presId="urn:microsoft.com/office/officeart/2005/8/layout/chevron2"/>
    <dgm:cxn modelId="{61D19F37-E98E-4CBC-B833-20C55336C9FB}" type="presParOf" srcId="{041F2D6B-8E6B-458E-9913-1663AF003F19}" destId="{033E5B54-2539-4A60-BBDA-3E83F4612465}" srcOrd="4" destOrd="0" presId="urn:microsoft.com/office/officeart/2005/8/layout/chevron2"/>
    <dgm:cxn modelId="{C9E77110-4306-404D-B76C-845B1FF76157}" type="presParOf" srcId="{033E5B54-2539-4A60-BBDA-3E83F4612465}" destId="{57DD715B-55AD-41DC-A727-7D4CB36B241C}" srcOrd="0" destOrd="0" presId="urn:microsoft.com/office/officeart/2005/8/layout/chevron2"/>
    <dgm:cxn modelId="{A76FA794-2389-4D51-AC2E-D0961BD04A69}" type="presParOf" srcId="{033E5B54-2539-4A60-BBDA-3E83F4612465}" destId="{27AEEF0C-1FFF-40AA-8E44-4924E3728850}" srcOrd="1" destOrd="0" presId="urn:microsoft.com/office/officeart/2005/8/layout/chevron2"/>
    <dgm:cxn modelId="{32CF2EE8-B8CA-42F8-BB6E-D7D9A3FFE808}" type="presParOf" srcId="{041F2D6B-8E6B-458E-9913-1663AF003F19}" destId="{0FEBE8B5-E3D4-4436-91AA-68742F967186}" srcOrd="5" destOrd="0" presId="urn:microsoft.com/office/officeart/2005/8/layout/chevron2"/>
    <dgm:cxn modelId="{19C6B28C-5910-47F3-A501-31E4625FB96C}" type="presParOf" srcId="{041F2D6B-8E6B-458E-9913-1663AF003F19}" destId="{9738E756-4750-479C-BF1D-95114A23CC6D}" srcOrd="6" destOrd="0" presId="urn:microsoft.com/office/officeart/2005/8/layout/chevron2"/>
    <dgm:cxn modelId="{1E8F9F05-D2B8-4B55-847F-ED1E2D888E5F}" type="presParOf" srcId="{9738E756-4750-479C-BF1D-95114A23CC6D}" destId="{FD4F38F7-F0C3-4BDD-856C-A5FAFDFB2A80}" srcOrd="0" destOrd="0" presId="urn:microsoft.com/office/officeart/2005/8/layout/chevron2"/>
    <dgm:cxn modelId="{B977C5EF-E6C1-4EC5-9A5F-A871CEA73CB2}" type="presParOf" srcId="{9738E756-4750-479C-BF1D-95114A23CC6D}" destId="{9384DB20-1EE5-46C5-B215-172EFF885FDC}" srcOrd="1" destOrd="0" presId="urn:microsoft.com/office/officeart/2005/8/layout/chevron2"/>
    <dgm:cxn modelId="{67A1B574-D279-4869-AEE4-84FF1584C590}" type="presParOf" srcId="{041F2D6B-8E6B-458E-9913-1663AF003F19}" destId="{0BC4B1A2-9074-423B-8890-F7B27BCF319A}" srcOrd="7" destOrd="0" presId="urn:microsoft.com/office/officeart/2005/8/layout/chevron2"/>
    <dgm:cxn modelId="{2BA69EA9-B093-4F80-B085-0B25020798CB}" type="presParOf" srcId="{041F2D6B-8E6B-458E-9913-1663AF003F19}" destId="{F97214CA-E463-42E4-A3A8-1B260331C637}" srcOrd="8" destOrd="0" presId="urn:microsoft.com/office/officeart/2005/8/layout/chevron2"/>
    <dgm:cxn modelId="{9C07E0F4-ED45-4CC5-9D49-5A4329BAF5A8}" type="presParOf" srcId="{F97214CA-E463-42E4-A3A8-1B260331C637}" destId="{26E01E74-7865-44C0-8942-65C21FA992C2}" srcOrd="0" destOrd="0" presId="urn:microsoft.com/office/officeart/2005/8/layout/chevron2"/>
    <dgm:cxn modelId="{C804C679-4F24-45A8-BBC7-5B305A827161}" type="presParOf" srcId="{F97214CA-E463-42E4-A3A8-1B260331C637}" destId="{2DA1A7FB-77F8-40A1-B589-D02E9FEA70D5}" srcOrd="1" destOrd="0" presId="urn:microsoft.com/office/officeart/2005/8/layout/chevron2"/>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DF52E8AA-E61F-43E3-99AD-D606AB6100DF}" type="doc">
      <dgm:prSet loTypeId="urn:microsoft.com/office/officeart/2005/8/layout/chevron2" loCatId="list" qsTypeId="urn:microsoft.com/office/officeart/2005/8/quickstyle/3d1" qsCatId="3D" csTypeId="urn:microsoft.com/office/officeart/2005/8/colors/accent4_3" csCatId="accent4" phldr="1"/>
      <dgm:spPr/>
      <dgm:t>
        <a:bodyPr/>
        <a:lstStyle/>
        <a:p>
          <a:endParaRPr lang="fr-FR"/>
        </a:p>
      </dgm:t>
    </dgm:pt>
    <dgm:pt modelId="{9E16B1BB-55C6-4C3D-816D-2452743CE253}">
      <dgm:prSet/>
      <dgm:spPr/>
      <dgm:t>
        <a:bodyPr/>
        <a:lstStyle/>
        <a:p>
          <a:r>
            <a:rPr lang="fr-FR"/>
            <a:t>Étape 1 :</a:t>
          </a:r>
        </a:p>
      </dgm:t>
    </dgm:pt>
    <dgm:pt modelId="{A0F2E49D-426D-4361-BDF0-9D74D5B396C5}" type="parTrans" cxnId="{FD68943B-822D-4CB1-9BFE-27B3F7C80B18}">
      <dgm:prSet/>
      <dgm:spPr/>
      <dgm:t>
        <a:bodyPr/>
        <a:lstStyle/>
        <a:p>
          <a:endParaRPr lang="fr-FR"/>
        </a:p>
      </dgm:t>
    </dgm:pt>
    <dgm:pt modelId="{0DF9619F-4F05-4A7D-863A-114BD86E8958}" type="sibTrans" cxnId="{FD68943B-822D-4CB1-9BFE-27B3F7C80B18}">
      <dgm:prSet/>
      <dgm:spPr/>
      <dgm:t>
        <a:bodyPr/>
        <a:lstStyle/>
        <a:p>
          <a:endParaRPr lang="fr-FR"/>
        </a:p>
      </dgm:t>
    </dgm:pt>
    <dgm:pt modelId="{541E202B-3FBD-4B89-9383-161C6C2A8DF4}">
      <dgm:prSet/>
      <dgm:spPr/>
      <dgm:t>
        <a:bodyPr/>
        <a:lstStyle/>
        <a:p>
          <a:r>
            <a:rPr lang="fr-FR"/>
            <a:t>Étape 2 :</a:t>
          </a:r>
        </a:p>
      </dgm:t>
    </dgm:pt>
    <dgm:pt modelId="{EF870563-CB4C-4A8E-B336-D51B07FC95F6}" type="parTrans" cxnId="{3658C59F-F8B7-454A-A17F-1839CB1155D9}">
      <dgm:prSet/>
      <dgm:spPr/>
      <dgm:t>
        <a:bodyPr/>
        <a:lstStyle/>
        <a:p>
          <a:endParaRPr lang="fr-FR"/>
        </a:p>
      </dgm:t>
    </dgm:pt>
    <dgm:pt modelId="{F6DC0049-282B-4DD1-A5EC-706E0C20BABC}" type="sibTrans" cxnId="{3658C59F-F8B7-454A-A17F-1839CB1155D9}">
      <dgm:prSet/>
      <dgm:spPr/>
      <dgm:t>
        <a:bodyPr/>
        <a:lstStyle/>
        <a:p>
          <a:endParaRPr lang="fr-FR"/>
        </a:p>
      </dgm:t>
    </dgm:pt>
    <dgm:pt modelId="{3E74A921-6D51-4019-B135-0B342042EB98}">
      <dgm:prSet/>
      <dgm:spPr/>
      <dgm:t>
        <a:bodyPr/>
        <a:lstStyle/>
        <a:p>
          <a:r>
            <a:rPr lang="fr-FR"/>
            <a:t>Étape 3 :</a:t>
          </a:r>
        </a:p>
      </dgm:t>
    </dgm:pt>
    <dgm:pt modelId="{D0BFE3C2-5F28-4D1E-83E8-A683AED869CB}" type="parTrans" cxnId="{2DA4DE7E-BC01-4663-809C-84D7B1AD5CE3}">
      <dgm:prSet/>
      <dgm:spPr/>
      <dgm:t>
        <a:bodyPr/>
        <a:lstStyle/>
        <a:p>
          <a:endParaRPr lang="fr-FR"/>
        </a:p>
      </dgm:t>
    </dgm:pt>
    <dgm:pt modelId="{E8DADFF9-FD5E-4841-8181-7A64A32ED6B4}" type="sibTrans" cxnId="{2DA4DE7E-BC01-4663-809C-84D7B1AD5CE3}">
      <dgm:prSet/>
      <dgm:spPr/>
      <dgm:t>
        <a:bodyPr/>
        <a:lstStyle/>
        <a:p>
          <a:endParaRPr lang="fr-FR"/>
        </a:p>
      </dgm:t>
    </dgm:pt>
    <dgm:pt modelId="{DCE333BF-34C2-41BA-8B2D-3EFFA207847C}">
      <dgm:prSet/>
      <dgm:spPr/>
      <dgm:t>
        <a:bodyPr/>
        <a:lstStyle/>
        <a:p>
          <a:r>
            <a:rPr lang="fr-FR"/>
            <a:t>Étape 4 :</a:t>
          </a:r>
        </a:p>
      </dgm:t>
    </dgm:pt>
    <dgm:pt modelId="{084671A4-9B4A-4D5F-A137-463D865CA2B8}" type="parTrans" cxnId="{F2D5BA7B-BD67-4856-B895-D09900B9B5E3}">
      <dgm:prSet/>
      <dgm:spPr/>
      <dgm:t>
        <a:bodyPr/>
        <a:lstStyle/>
        <a:p>
          <a:endParaRPr lang="fr-FR"/>
        </a:p>
      </dgm:t>
    </dgm:pt>
    <dgm:pt modelId="{0550543F-885B-4AF4-AD47-ADFCB997450F}" type="sibTrans" cxnId="{F2D5BA7B-BD67-4856-B895-D09900B9B5E3}">
      <dgm:prSet/>
      <dgm:spPr/>
      <dgm:t>
        <a:bodyPr/>
        <a:lstStyle/>
        <a:p>
          <a:endParaRPr lang="fr-FR"/>
        </a:p>
      </dgm:t>
    </dgm:pt>
    <dgm:pt modelId="{5A947353-F0C7-4E5E-A661-BDEA1F037C2E}">
      <dgm:prSet custT="1"/>
      <dgm:spPr/>
      <dgm:t>
        <a:bodyPr/>
        <a:lstStyle/>
        <a:p>
          <a:r>
            <a:rPr lang="fr-FR" sz="1000"/>
            <a:t> Sélectionne  "Exporter" dans le menu CLEEMY</a:t>
          </a:r>
        </a:p>
      </dgm:t>
    </dgm:pt>
    <dgm:pt modelId="{4A5BB79C-820F-485F-A4E8-3B00A0D3EAEE}" type="parTrans" cxnId="{6C2DAD60-C361-4300-9DD2-0DB0F0388B7A}">
      <dgm:prSet/>
      <dgm:spPr/>
      <dgm:t>
        <a:bodyPr/>
        <a:lstStyle/>
        <a:p>
          <a:endParaRPr lang="fr-FR"/>
        </a:p>
      </dgm:t>
    </dgm:pt>
    <dgm:pt modelId="{634487BB-159F-401C-8C3C-95967CCD5F2A}" type="sibTrans" cxnId="{6C2DAD60-C361-4300-9DD2-0DB0F0388B7A}">
      <dgm:prSet/>
      <dgm:spPr/>
      <dgm:t>
        <a:bodyPr/>
        <a:lstStyle/>
        <a:p>
          <a:endParaRPr lang="fr-FR"/>
        </a:p>
      </dgm:t>
    </dgm:pt>
    <dgm:pt modelId="{8EE97D2C-1EA5-4885-BFEC-53D4908F02DB}">
      <dgm:prSet custT="1"/>
      <dgm:spPr/>
      <dgm:t>
        <a:bodyPr/>
        <a:lstStyle/>
        <a:p>
          <a:r>
            <a:rPr lang="fr-FR" sz="1000"/>
            <a:t>Le responsable exporte les 3 types d'opération  chaque mois. </a:t>
          </a:r>
        </a:p>
      </dgm:t>
    </dgm:pt>
    <dgm:pt modelId="{1B599DC1-D2B2-4F58-9359-EAA32B46B385}" type="parTrans" cxnId="{64442781-B87B-49C1-A1B0-9B0F71A5E342}">
      <dgm:prSet/>
      <dgm:spPr/>
      <dgm:t>
        <a:bodyPr/>
        <a:lstStyle/>
        <a:p>
          <a:endParaRPr lang="fr-FR"/>
        </a:p>
      </dgm:t>
    </dgm:pt>
    <dgm:pt modelId="{5EE64FDB-830B-4669-A755-08DB9EB0F64E}" type="sibTrans" cxnId="{64442781-B87B-49C1-A1B0-9B0F71A5E342}">
      <dgm:prSet/>
      <dgm:spPr/>
      <dgm:t>
        <a:bodyPr/>
        <a:lstStyle/>
        <a:p>
          <a:endParaRPr lang="fr-FR"/>
        </a:p>
      </dgm:t>
    </dgm:pt>
    <dgm:pt modelId="{E8020B7B-E690-4354-9084-DE832321964A}">
      <dgm:prSet custT="1"/>
      <dgm:spPr/>
      <dgm:t>
        <a:bodyPr/>
        <a:lstStyle/>
        <a:p>
          <a:r>
            <a:rPr lang="fr-FR" sz="1000"/>
            <a:t>Vérification que la balance et le détail des écritures à exporter correspondent.</a:t>
          </a:r>
        </a:p>
      </dgm:t>
    </dgm:pt>
    <dgm:pt modelId="{EE968507-9D75-421C-A6B5-CF734C64132C}" type="parTrans" cxnId="{E44DA7BA-43DC-4BB3-9B4F-0DEEBFA1D72B}">
      <dgm:prSet/>
      <dgm:spPr/>
      <dgm:t>
        <a:bodyPr/>
        <a:lstStyle/>
        <a:p>
          <a:endParaRPr lang="fr-FR"/>
        </a:p>
      </dgm:t>
    </dgm:pt>
    <dgm:pt modelId="{86DF84D1-24B2-4FB2-91E3-0D2A375625D2}" type="sibTrans" cxnId="{E44DA7BA-43DC-4BB3-9B4F-0DEEBFA1D72B}">
      <dgm:prSet/>
      <dgm:spPr/>
      <dgm:t>
        <a:bodyPr/>
        <a:lstStyle/>
        <a:p>
          <a:endParaRPr lang="fr-FR"/>
        </a:p>
      </dgm:t>
    </dgm:pt>
    <dgm:pt modelId="{1BD45060-9799-4E1B-9B28-145E8FFBE356}">
      <dgm:prSet/>
      <dgm:spPr/>
      <dgm:t>
        <a:bodyPr/>
        <a:lstStyle/>
        <a:p>
          <a:r>
            <a:rPr lang="fr-FR"/>
            <a:t>Étape 5 :</a:t>
          </a:r>
        </a:p>
      </dgm:t>
    </dgm:pt>
    <dgm:pt modelId="{76E0EE90-48A4-4AA7-BC4D-295315A1DE3F}" type="parTrans" cxnId="{8C126505-3055-41B7-873C-D8DCDB0F27DD}">
      <dgm:prSet/>
      <dgm:spPr/>
      <dgm:t>
        <a:bodyPr/>
        <a:lstStyle/>
        <a:p>
          <a:endParaRPr lang="fr-FR"/>
        </a:p>
      </dgm:t>
    </dgm:pt>
    <dgm:pt modelId="{194D391E-0118-4D28-9253-312EB79E14BF}" type="sibTrans" cxnId="{8C126505-3055-41B7-873C-D8DCDB0F27DD}">
      <dgm:prSet/>
      <dgm:spPr/>
      <dgm:t>
        <a:bodyPr/>
        <a:lstStyle/>
        <a:p>
          <a:endParaRPr lang="fr-FR"/>
        </a:p>
      </dgm:t>
    </dgm:pt>
    <dgm:pt modelId="{C034C954-99EF-449F-A701-0B2F7DDD95B4}">
      <dgm:prSet/>
      <dgm:spPr/>
      <dgm:t>
        <a:bodyPr/>
        <a:lstStyle/>
        <a:p>
          <a:r>
            <a:rPr lang="fr-FR"/>
            <a:t>Le responsable modifie la date comptabe des écritures : </a:t>
          </a:r>
        </a:p>
      </dgm:t>
    </dgm:pt>
    <dgm:pt modelId="{B5A9B3F5-8815-4A5F-8A28-B4A14791CA74}" type="parTrans" cxnId="{8741B20D-AFAD-4A13-BC54-669CB5B77D66}">
      <dgm:prSet/>
      <dgm:spPr/>
      <dgm:t>
        <a:bodyPr/>
        <a:lstStyle/>
        <a:p>
          <a:endParaRPr lang="fr-FR"/>
        </a:p>
      </dgm:t>
    </dgm:pt>
    <dgm:pt modelId="{78580738-FF64-4B34-88E0-A29765B5635D}" type="sibTrans" cxnId="{8741B20D-AFAD-4A13-BC54-669CB5B77D66}">
      <dgm:prSet/>
      <dgm:spPr/>
      <dgm:t>
        <a:bodyPr/>
        <a:lstStyle/>
        <a:p>
          <a:endParaRPr lang="fr-FR"/>
        </a:p>
      </dgm:t>
    </dgm:pt>
    <dgm:pt modelId="{61AA533A-24BB-4207-AAFB-6948AA9E24F1}">
      <dgm:prSet/>
      <dgm:spPr/>
      <dgm:t>
        <a:bodyPr/>
        <a:lstStyle/>
        <a:p>
          <a:r>
            <a:rPr lang="fr-FR"/>
            <a:t>Pour les écritures de paiement : comptabilisation au 10 du mois</a:t>
          </a:r>
        </a:p>
      </dgm:t>
    </dgm:pt>
    <dgm:pt modelId="{268D9CEE-5FA7-422B-952D-CAE381B9B2BE}" type="parTrans" cxnId="{D1196CB0-41CB-4C08-8122-E01FF7862016}">
      <dgm:prSet/>
      <dgm:spPr/>
      <dgm:t>
        <a:bodyPr/>
        <a:lstStyle/>
        <a:p>
          <a:endParaRPr lang="fr-FR"/>
        </a:p>
      </dgm:t>
    </dgm:pt>
    <dgm:pt modelId="{F9B66720-597C-465B-B863-81492521E9CF}" type="sibTrans" cxnId="{D1196CB0-41CB-4C08-8122-E01FF7862016}">
      <dgm:prSet/>
      <dgm:spPr/>
      <dgm:t>
        <a:bodyPr/>
        <a:lstStyle/>
        <a:p>
          <a:endParaRPr lang="fr-FR"/>
        </a:p>
      </dgm:t>
    </dgm:pt>
    <dgm:pt modelId="{EB4CCF9F-4952-4D3C-BD86-7EA99E8DD559}">
      <dgm:prSet/>
      <dgm:spPr/>
      <dgm:t>
        <a:bodyPr/>
        <a:lstStyle/>
        <a:p>
          <a:r>
            <a:rPr lang="fr-FR"/>
            <a:t>Pour les écritures de NDF : comptabilisation au 30 de M-1</a:t>
          </a:r>
        </a:p>
      </dgm:t>
    </dgm:pt>
    <dgm:pt modelId="{6861C21B-914E-4FF7-9065-10E355CBBE17}" type="parTrans" cxnId="{D06E40F6-A568-4ED0-9AB4-D9DDF8711DCA}">
      <dgm:prSet/>
      <dgm:spPr/>
      <dgm:t>
        <a:bodyPr/>
        <a:lstStyle/>
        <a:p>
          <a:endParaRPr lang="fr-FR"/>
        </a:p>
      </dgm:t>
    </dgm:pt>
    <dgm:pt modelId="{27926D0A-E35C-467C-A2F1-1CA21A00C740}" type="sibTrans" cxnId="{D06E40F6-A568-4ED0-9AB4-D9DDF8711DCA}">
      <dgm:prSet/>
      <dgm:spPr/>
      <dgm:t>
        <a:bodyPr/>
        <a:lstStyle/>
        <a:p>
          <a:endParaRPr lang="fr-FR"/>
        </a:p>
      </dgm:t>
    </dgm:pt>
    <dgm:pt modelId="{95DCEB66-3792-41B1-AA57-CE78C2D85A33}">
      <dgm:prSet/>
      <dgm:spPr/>
      <dgm:t>
        <a:bodyPr/>
        <a:lstStyle/>
        <a:p>
          <a:r>
            <a:rPr lang="fr-FR"/>
            <a:t>Pour les écritures d’avances : Utilisation les dates réelles des opérations  </a:t>
          </a:r>
        </a:p>
      </dgm:t>
    </dgm:pt>
    <dgm:pt modelId="{C66F72E4-CB77-443F-9856-208595B527CF}" type="parTrans" cxnId="{3CEC9576-E185-4B38-89D1-85B612034B74}">
      <dgm:prSet/>
      <dgm:spPr/>
      <dgm:t>
        <a:bodyPr/>
        <a:lstStyle/>
        <a:p>
          <a:endParaRPr lang="fr-FR"/>
        </a:p>
      </dgm:t>
    </dgm:pt>
    <dgm:pt modelId="{21A57145-BE0F-4577-80AE-9595F6BCEC40}" type="sibTrans" cxnId="{3CEC9576-E185-4B38-89D1-85B612034B74}">
      <dgm:prSet/>
      <dgm:spPr/>
      <dgm:t>
        <a:bodyPr/>
        <a:lstStyle/>
        <a:p>
          <a:endParaRPr lang="fr-FR"/>
        </a:p>
      </dgm:t>
    </dgm:pt>
    <dgm:pt modelId="{1214621F-A8EE-4F7A-82E5-9D236C9BE656}">
      <dgm:prSet custT="1"/>
      <dgm:spPr/>
      <dgm:t>
        <a:bodyPr/>
        <a:lstStyle/>
        <a:p>
          <a:r>
            <a:rPr lang="fr-FR" sz="1000"/>
            <a:t>Validation  et téléchargement de l'Export.</a:t>
          </a:r>
        </a:p>
      </dgm:t>
    </dgm:pt>
    <dgm:pt modelId="{2C189016-22B5-4C9B-A8FD-D46660C2FA0B}" type="parTrans" cxnId="{6FC9BEBF-C7E5-4E9A-ADFE-C533980D8CD3}">
      <dgm:prSet/>
      <dgm:spPr/>
      <dgm:t>
        <a:bodyPr/>
        <a:lstStyle/>
        <a:p>
          <a:endParaRPr lang="fr-FR"/>
        </a:p>
      </dgm:t>
    </dgm:pt>
    <dgm:pt modelId="{CD61C454-35D4-4F6A-AEC6-C78BE30E402B}" type="sibTrans" cxnId="{6FC9BEBF-C7E5-4E9A-ADFE-C533980D8CD3}">
      <dgm:prSet/>
      <dgm:spPr/>
      <dgm:t>
        <a:bodyPr/>
        <a:lstStyle/>
        <a:p>
          <a:endParaRPr lang="fr-FR"/>
        </a:p>
      </dgm:t>
    </dgm:pt>
    <dgm:pt modelId="{041F2D6B-8E6B-458E-9913-1663AF003F19}" type="pres">
      <dgm:prSet presAssocID="{DF52E8AA-E61F-43E3-99AD-D606AB6100DF}" presName="linearFlow" presStyleCnt="0">
        <dgm:presLayoutVars>
          <dgm:dir/>
          <dgm:animLvl val="lvl"/>
          <dgm:resizeHandles val="exact"/>
        </dgm:presLayoutVars>
      </dgm:prSet>
      <dgm:spPr/>
      <dgm:t>
        <a:bodyPr/>
        <a:lstStyle/>
        <a:p>
          <a:endParaRPr lang="fr-FR"/>
        </a:p>
      </dgm:t>
    </dgm:pt>
    <dgm:pt modelId="{DB823193-6746-4CE3-BAB4-3B3CC552F4BB}" type="pres">
      <dgm:prSet presAssocID="{9E16B1BB-55C6-4C3D-816D-2452743CE253}" presName="composite" presStyleCnt="0"/>
      <dgm:spPr/>
    </dgm:pt>
    <dgm:pt modelId="{095B31A9-B9F3-43AB-A525-130CCC4DE26F}" type="pres">
      <dgm:prSet presAssocID="{9E16B1BB-55C6-4C3D-816D-2452743CE253}" presName="parentText" presStyleLbl="alignNode1" presStyleIdx="0" presStyleCnt="5">
        <dgm:presLayoutVars>
          <dgm:chMax val="1"/>
          <dgm:bulletEnabled val="1"/>
        </dgm:presLayoutVars>
      </dgm:prSet>
      <dgm:spPr/>
      <dgm:t>
        <a:bodyPr/>
        <a:lstStyle/>
        <a:p>
          <a:endParaRPr lang="fr-FR"/>
        </a:p>
      </dgm:t>
    </dgm:pt>
    <dgm:pt modelId="{523DFD26-E3BA-448A-B04E-9EBE60862A16}" type="pres">
      <dgm:prSet presAssocID="{9E16B1BB-55C6-4C3D-816D-2452743CE253}" presName="descendantText" presStyleLbl="alignAcc1" presStyleIdx="0" presStyleCnt="5">
        <dgm:presLayoutVars>
          <dgm:bulletEnabled val="1"/>
        </dgm:presLayoutVars>
      </dgm:prSet>
      <dgm:spPr/>
      <dgm:t>
        <a:bodyPr/>
        <a:lstStyle/>
        <a:p>
          <a:endParaRPr lang="fr-FR"/>
        </a:p>
      </dgm:t>
    </dgm:pt>
    <dgm:pt modelId="{EA8351AC-DFD1-4727-8E3C-5B73D143CB4C}" type="pres">
      <dgm:prSet presAssocID="{0DF9619F-4F05-4A7D-863A-114BD86E8958}" presName="sp" presStyleCnt="0"/>
      <dgm:spPr/>
    </dgm:pt>
    <dgm:pt modelId="{2B3C211E-313A-453E-8789-7B238573B44E}" type="pres">
      <dgm:prSet presAssocID="{541E202B-3FBD-4B89-9383-161C6C2A8DF4}" presName="composite" presStyleCnt="0"/>
      <dgm:spPr/>
    </dgm:pt>
    <dgm:pt modelId="{3044A0FA-EF21-4864-98F7-0CF07A53DA17}" type="pres">
      <dgm:prSet presAssocID="{541E202B-3FBD-4B89-9383-161C6C2A8DF4}" presName="parentText" presStyleLbl="alignNode1" presStyleIdx="1" presStyleCnt="5">
        <dgm:presLayoutVars>
          <dgm:chMax val="1"/>
          <dgm:bulletEnabled val="1"/>
        </dgm:presLayoutVars>
      </dgm:prSet>
      <dgm:spPr/>
      <dgm:t>
        <a:bodyPr/>
        <a:lstStyle/>
        <a:p>
          <a:endParaRPr lang="fr-FR"/>
        </a:p>
      </dgm:t>
    </dgm:pt>
    <dgm:pt modelId="{CF2F6BD8-2A75-49D5-965C-71FF03B937D2}" type="pres">
      <dgm:prSet presAssocID="{541E202B-3FBD-4B89-9383-161C6C2A8DF4}" presName="descendantText" presStyleLbl="alignAcc1" presStyleIdx="1" presStyleCnt="5">
        <dgm:presLayoutVars>
          <dgm:bulletEnabled val="1"/>
        </dgm:presLayoutVars>
      </dgm:prSet>
      <dgm:spPr/>
      <dgm:t>
        <a:bodyPr/>
        <a:lstStyle/>
        <a:p>
          <a:endParaRPr lang="fr-FR"/>
        </a:p>
      </dgm:t>
    </dgm:pt>
    <dgm:pt modelId="{4C007B79-7649-4309-AEA1-8195ED73F94D}" type="pres">
      <dgm:prSet presAssocID="{F6DC0049-282B-4DD1-A5EC-706E0C20BABC}" presName="sp" presStyleCnt="0"/>
      <dgm:spPr/>
    </dgm:pt>
    <dgm:pt modelId="{033E5B54-2539-4A60-BBDA-3E83F4612465}" type="pres">
      <dgm:prSet presAssocID="{3E74A921-6D51-4019-B135-0B342042EB98}" presName="composite" presStyleCnt="0"/>
      <dgm:spPr/>
    </dgm:pt>
    <dgm:pt modelId="{57DD715B-55AD-41DC-A727-7D4CB36B241C}" type="pres">
      <dgm:prSet presAssocID="{3E74A921-6D51-4019-B135-0B342042EB98}" presName="parentText" presStyleLbl="alignNode1" presStyleIdx="2" presStyleCnt="5">
        <dgm:presLayoutVars>
          <dgm:chMax val="1"/>
          <dgm:bulletEnabled val="1"/>
        </dgm:presLayoutVars>
      </dgm:prSet>
      <dgm:spPr/>
      <dgm:t>
        <a:bodyPr/>
        <a:lstStyle/>
        <a:p>
          <a:endParaRPr lang="fr-FR"/>
        </a:p>
      </dgm:t>
    </dgm:pt>
    <dgm:pt modelId="{27AEEF0C-1FFF-40AA-8E44-4924E3728850}" type="pres">
      <dgm:prSet presAssocID="{3E74A921-6D51-4019-B135-0B342042EB98}" presName="descendantText" presStyleLbl="alignAcc1" presStyleIdx="2" presStyleCnt="5">
        <dgm:presLayoutVars>
          <dgm:bulletEnabled val="1"/>
        </dgm:presLayoutVars>
      </dgm:prSet>
      <dgm:spPr/>
      <dgm:t>
        <a:bodyPr/>
        <a:lstStyle/>
        <a:p>
          <a:endParaRPr lang="fr-FR"/>
        </a:p>
      </dgm:t>
    </dgm:pt>
    <dgm:pt modelId="{0FEBE8B5-E3D4-4436-91AA-68742F967186}" type="pres">
      <dgm:prSet presAssocID="{E8DADFF9-FD5E-4841-8181-7A64A32ED6B4}" presName="sp" presStyleCnt="0"/>
      <dgm:spPr/>
    </dgm:pt>
    <dgm:pt modelId="{9738E756-4750-479C-BF1D-95114A23CC6D}" type="pres">
      <dgm:prSet presAssocID="{DCE333BF-34C2-41BA-8B2D-3EFFA207847C}" presName="composite" presStyleCnt="0"/>
      <dgm:spPr/>
    </dgm:pt>
    <dgm:pt modelId="{FD4F38F7-F0C3-4BDD-856C-A5FAFDFB2A80}" type="pres">
      <dgm:prSet presAssocID="{DCE333BF-34C2-41BA-8B2D-3EFFA207847C}" presName="parentText" presStyleLbl="alignNode1" presStyleIdx="3" presStyleCnt="5">
        <dgm:presLayoutVars>
          <dgm:chMax val="1"/>
          <dgm:bulletEnabled val="1"/>
        </dgm:presLayoutVars>
      </dgm:prSet>
      <dgm:spPr/>
      <dgm:t>
        <a:bodyPr/>
        <a:lstStyle/>
        <a:p>
          <a:endParaRPr lang="fr-FR"/>
        </a:p>
      </dgm:t>
    </dgm:pt>
    <dgm:pt modelId="{9384DB20-1EE5-46C5-B215-172EFF885FDC}" type="pres">
      <dgm:prSet presAssocID="{DCE333BF-34C2-41BA-8B2D-3EFFA207847C}" presName="descendantText" presStyleLbl="alignAcc1" presStyleIdx="3" presStyleCnt="5">
        <dgm:presLayoutVars>
          <dgm:bulletEnabled val="1"/>
        </dgm:presLayoutVars>
      </dgm:prSet>
      <dgm:spPr/>
      <dgm:t>
        <a:bodyPr/>
        <a:lstStyle/>
        <a:p>
          <a:endParaRPr lang="fr-FR"/>
        </a:p>
      </dgm:t>
    </dgm:pt>
    <dgm:pt modelId="{0BC4B1A2-9074-423B-8890-F7B27BCF319A}" type="pres">
      <dgm:prSet presAssocID="{0550543F-885B-4AF4-AD47-ADFCB997450F}" presName="sp" presStyleCnt="0"/>
      <dgm:spPr/>
    </dgm:pt>
    <dgm:pt modelId="{F97214CA-E463-42E4-A3A8-1B260331C637}" type="pres">
      <dgm:prSet presAssocID="{1BD45060-9799-4E1B-9B28-145E8FFBE356}" presName="composite" presStyleCnt="0"/>
      <dgm:spPr/>
    </dgm:pt>
    <dgm:pt modelId="{26E01E74-7865-44C0-8942-65C21FA992C2}" type="pres">
      <dgm:prSet presAssocID="{1BD45060-9799-4E1B-9B28-145E8FFBE356}" presName="parentText" presStyleLbl="alignNode1" presStyleIdx="4" presStyleCnt="5">
        <dgm:presLayoutVars>
          <dgm:chMax val="1"/>
          <dgm:bulletEnabled val="1"/>
        </dgm:presLayoutVars>
      </dgm:prSet>
      <dgm:spPr/>
      <dgm:t>
        <a:bodyPr/>
        <a:lstStyle/>
        <a:p>
          <a:endParaRPr lang="fr-FR"/>
        </a:p>
      </dgm:t>
    </dgm:pt>
    <dgm:pt modelId="{2DA1A7FB-77F8-40A1-B589-D02E9FEA70D5}" type="pres">
      <dgm:prSet presAssocID="{1BD45060-9799-4E1B-9B28-145E8FFBE356}" presName="descendantText" presStyleLbl="alignAcc1" presStyleIdx="4" presStyleCnt="5">
        <dgm:presLayoutVars>
          <dgm:bulletEnabled val="1"/>
        </dgm:presLayoutVars>
      </dgm:prSet>
      <dgm:spPr/>
      <dgm:t>
        <a:bodyPr/>
        <a:lstStyle/>
        <a:p>
          <a:endParaRPr lang="fr-FR"/>
        </a:p>
      </dgm:t>
    </dgm:pt>
  </dgm:ptLst>
  <dgm:cxnLst>
    <dgm:cxn modelId="{64442781-B87B-49C1-A1B0-9B0F71A5E342}" srcId="{9E16B1BB-55C6-4C3D-816D-2452743CE253}" destId="{8EE97D2C-1EA5-4885-BFEC-53D4908F02DB}" srcOrd="0" destOrd="0" parTransId="{1B599DC1-D2B2-4F58-9359-EAA32B46B385}" sibTransId="{5EE64FDB-830B-4669-A755-08DB9EB0F64E}"/>
    <dgm:cxn modelId="{8741B20D-AFAD-4A13-BC54-669CB5B77D66}" srcId="{DCE333BF-34C2-41BA-8B2D-3EFFA207847C}" destId="{C034C954-99EF-449F-A701-0B2F7DDD95B4}" srcOrd="0" destOrd="0" parTransId="{B5A9B3F5-8815-4A5F-8A28-B4A14791CA74}" sibTransId="{78580738-FF64-4B34-88E0-A29765B5635D}"/>
    <dgm:cxn modelId="{BF43EBB2-ABB6-4EC7-885B-0D8AB99C77E5}" type="presOf" srcId="{E8020B7B-E690-4354-9084-DE832321964A}" destId="{CF2F6BD8-2A75-49D5-965C-71FF03B937D2}" srcOrd="0" destOrd="0" presId="urn:microsoft.com/office/officeart/2005/8/layout/chevron2"/>
    <dgm:cxn modelId="{3CEC9576-E185-4B38-89D1-85B612034B74}" srcId="{C034C954-99EF-449F-A701-0B2F7DDD95B4}" destId="{95DCEB66-3792-41B1-AA57-CE78C2D85A33}" srcOrd="2" destOrd="0" parTransId="{C66F72E4-CB77-443F-9856-208595B527CF}" sibTransId="{21A57145-BE0F-4577-80AE-9595F6BCEC40}"/>
    <dgm:cxn modelId="{E57D1754-0799-4B3D-8055-90F8F536B38B}" type="presOf" srcId="{9E16B1BB-55C6-4C3D-816D-2452743CE253}" destId="{095B31A9-B9F3-43AB-A525-130CCC4DE26F}" srcOrd="0" destOrd="0" presId="urn:microsoft.com/office/officeart/2005/8/layout/chevron2"/>
    <dgm:cxn modelId="{5AF8A5FF-B6EC-4705-A456-8A773076057C}" type="presOf" srcId="{DF52E8AA-E61F-43E3-99AD-D606AB6100DF}" destId="{041F2D6B-8E6B-458E-9913-1663AF003F19}" srcOrd="0" destOrd="0" presId="urn:microsoft.com/office/officeart/2005/8/layout/chevron2"/>
    <dgm:cxn modelId="{D06E40F6-A568-4ED0-9AB4-D9DDF8711DCA}" srcId="{C034C954-99EF-449F-A701-0B2F7DDD95B4}" destId="{EB4CCF9F-4952-4D3C-BD86-7EA99E8DD559}" srcOrd="1" destOrd="0" parTransId="{6861C21B-914E-4FF7-9065-10E355CBBE17}" sibTransId="{27926D0A-E35C-467C-A2F1-1CA21A00C740}"/>
    <dgm:cxn modelId="{6C2DAD60-C361-4300-9DD2-0DB0F0388B7A}" srcId="{3E74A921-6D51-4019-B135-0B342042EB98}" destId="{5A947353-F0C7-4E5E-A661-BDEA1F037C2E}" srcOrd="0" destOrd="0" parTransId="{4A5BB79C-820F-485F-A4E8-3B00A0D3EAEE}" sibTransId="{634487BB-159F-401C-8C3C-95967CCD5F2A}"/>
    <dgm:cxn modelId="{66DA8B8E-7CAF-4A40-8F55-8F90DD4B1872}" type="presOf" srcId="{1214621F-A8EE-4F7A-82E5-9D236C9BE656}" destId="{2DA1A7FB-77F8-40A1-B589-D02E9FEA70D5}" srcOrd="0" destOrd="0" presId="urn:microsoft.com/office/officeart/2005/8/layout/chevron2"/>
    <dgm:cxn modelId="{CD7DC3CE-B6C3-4017-AD4C-0E5E8882827A}" type="presOf" srcId="{8EE97D2C-1EA5-4885-BFEC-53D4908F02DB}" destId="{523DFD26-E3BA-448A-B04E-9EBE60862A16}" srcOrd="0" destOrd="0" presId="urn:microsoft.com/office/officeart/2005/8/layout/chevron2"/>
    <dgm:cxn modelId="{6867215F-38ED-4E45-AC59-2351994C2EDD}" type="presOf" srcId="{95DCEB66-3792-41B1-AA57-CE78C2D85A33}" destId="{9384DB20-1EE5-46C5-B215-172EFF885FDC}" srcOrd="0" destOrd="3" presId="urn:microsoft.com/office/officeart/2005/8/layout/chevron2"/>
    <dgm:cxn modelId="{D1196CB0-41CB-4C08-8122-E01FF7862016}" srcId="{C034C954-99EF-449F-A701-0B2F7DDD95B4}" destId="{61AA533A-24BB-4207-AAFB-6948AA9E24F1}" srcOrd="0" destOrd="0" parTransId="{268D9CEE-5FA7-422B-952D-CAE381B9B2BE}" sibTransId="{F9B66720-597C-465B-B863-81492521E9CF}"/>
    <dgm:cxn modelId="{2DA4DE7E-BC01-4663-809C-84D7B1AD5CE3}" srcId="{DF52E8AA-E61F-43E3-99AD-D606AB6100DF}" destId="{3E74A921-6D51-4019-B135-0B342042EB98}" srcOrd="2" destOrd="0" parTransId="{D0BFE3C2-5F28-4D1E-83E8-A683AED869CB}" sibTransId="{E8DADFF9-FD5E-4841-8181-7A64A32ED6B4}"/>
    <dgm:cxn modelId="{D7F33E16-50F3-4CD9-84E3-76294BE4F34B}" type="presOf" srcId="{5A947353-F0C7-4E5E-A661-BDEA1F037C2E}" destId="{27AEEF0C-1FFF-40AA-8E44-4924E3728850}" srcOrd="0" destOrd="0" presId="urn:microsoft.com/office/officeart/2005/8/layout/chevron2"/>
    <dgm:cxn modelId="{D4288252-FC59-4267-83DF-A628588A90BC}" type="presOf" srcId="{1BD45060-9799-4E1B-9B28-145E8FFBE356}" destId="{26E01E74-7865-44C0-8942-65C21FA992C2}" srcOrd="0" destOrd="0" presId="urn:microsoft.com/office/officeart/2005/8/layout/chevron2"/>
    <dgm:cxn modelId="{615C357D-9232-42F3-BABF-BC4F345842B0}" type="presOf" srcId="{541E202B-3FBD-4B89-9383-161C6C2A8DF4}" destId="{3044A0FA-EF21-4864-98F7-0CF07A53DA17}" srcOrd="0" destOrd="0" presId="urn:microsoft.com/office/officeart/2005/8/layout/chevron2"/>
    <dgm:cxn modelId="{231F9741-6218-4719-AFFF-ADD456398990}" type="presOf" srcId="{EB4CCF9F-4952-4D3C-BD86-7EA99E8DD559}" destId="{9384DB20-1EE5-46C5-B215-172EFF885FDC}" srcOrd="0" destOrd="2" presId="urn:microsoft.com/office/officeart/2005/8/layout/chevron2"/>
    <dgm:cxn modelId="{4A03132D-4551-4301-8A01-5986163427FE}" type="presOf" srcId="{C034C954-99EF-449F-A701-0B2F7DDD95B4}" destId="{9384DB20-1EE5-46C5-B215-172EFF885FDC}" srcOrd="0" destOrd="0" presId="urn:microsoft.com/office/officeart/2005/8/layout/chevron2"/>
    <dgm:cxn modelId="{F2D5BA7B-BD67-4856-B895-D09900B9B5E3}" srcId="{DF52E8AA-E61F-43E3-99AD-D606AB6100DF}" destId="{DCE333BF-34C2-41BA-8B2D-3EFFA207847C}" srcOrd="3" destOrd="0" parTransId="{084671A4-9B4A-4D5F-A137-463D865CA2B8}" sibTransId="{0550543F-885B-4AF4-AD47-ADFCB997450F}"/>
    <dgm:cxn modelId="{AF8A11F2-E6A7-41A0-8D00-D282B2DD1ED3}" type="presOf" srcId="{3E74A921-6D51-4019-B135-0B342042EB98}" destId="{57DD715B-55AD-41DC-A727-7D4CB36B241C}" srcOrd="0" destOrd="0" presId="urn:microsoft.com/office/officeart/2005/8/layout/chevron2"/>
    <dgm:cxn modelId="{FD68943B-822D-4CB1-9BFE-27B3F7C80B18}" srcId="{DF52E8AA-E61F-43E3-99AD-D606AB6100DF}" destId="{9E16B1BB-55C6-4C3D-816D-2452743CE253}" srcOrd="0" destOrd="0" parTransId="{A0F2E49D-426D-4361-BDF0-9D74D5B396C5}" sibTransId="{0DF9619F-4F05-4A7D-863A-114BD86E8958}"/>
    <dgm:cxn modelId="{8C126505-3055-41B7-873C-D8DCDB0F27DD}" srcId="{DF52E8AA-E61F-43E3-99AD-D606AB6100DF}" destId="{1BD45060-9799-4E1B-9B28-145E8FFBE356}" srcOrd="4" destOrd="0" parTransId="{76E0EE90-48A4-4AA7-BC4D-295315A1DE3F}" sibTransId="{194D391E-0118-4D28-9253-312EB79E14BF}"/>
    <dgm:cxn modelId="{27D5528D-0D0F-4003-A6DD-4DCD849A4165}" type="presOf" srcId="{DCE333BF-34C2-41BA-8B2D-3EFFA207847C}" destId="{FD4F38F7-F0C3-4BDD-856C-A5FAFDFB2A80}" srcOrd="0" destOrd="0" presId="urn:microsoft.com/office/officeart/2005/8/layout/chevron2"/>
    <dgm:cxn modelId="{6FC9BEBF-C7E5-4E9A-ADFE-C533980D8CD3}" srcId="{1BD45060-9799-4E1B-9B28-145E8FFBE356}" destId="{1214621F-A8EE-4F7A-82E5-9D236C9BE656}" srcOrd="0" destOrd="0" parTransId="{2C189016-22B5-4C9B-A8FD-D46660C2FA0B}" sibTransId="{CD61C454-35D4-4F6A-AEC6-C78BE30E402B}"/>
    <dgm:cxn modelId="{3658C59F-F8B7-454A-A17F-1839CB1155D9}" srcId="{DF52E8AA-E61F-43E3-99AD-D606AB6100DF}" destId="{541E202B-3FBD-4B89-9383-161C6C2A8DF4}" srcOrd="1" destOrd="0" parTransId="{EF870563-CB4C-4A8E-B336-D51B07FC95F6}" sibTransId="{F6DC0049-282B-4DD1-A5EC-706E0C20BABC}"/>
    <dgm:cxn modelId="{126120AE-18BF-446D-9161-B31403C50643}" type="presOf" srcId="{61AA533A-24BB-4207-AAFB-6948AA9E24F1}" destId="{9384DB20-1EE5-46C5-B215-172EFF885FDC}" srcOrd="0" destOrd="1" presId="urn:microsoft.com/office/officeart/2005/8/layout/chevron2"/>
    <dgm:cxn modelId="{E44DA7BA-43DC-4BB3-9B4F-0DEEBFA1D72B}" srcId="{541E202B-3FBD-4B89-9383-161C6C2A8DF4}" destId="{E8020B7B-E690-4354-9084-DE832321964A}" srcOrd="0" destOrd="0" parTransId="{EE968507-9D75-421C-A6B5-CF734C64132C}" sibTransId="{86DF84D1-24B2-4FB2-91E3-0D2A375625D2}"/>
    <dgm:cxn modelId="{84785997-72F0-4FB9-997B-6104F254621F}" type="presParOf" srcId="{041F2D6B-8E6B-458E-9913-1663AF003F19}" destId="{DB823193-6746-4CE3-BAB4-3B3CC552F4BB}" srcOrd="0" destOrd="0" presId="urn:microsoft.com/office/officeart/2005/8/layout/chevron2"/>
    <dgm:cxn modelId="{3B86236B-C028-4873-9176-C0B997B3AF08}" type="presParOf" srcId="{DB823193-6746-4CE3-BAB4-3B3CC552F4BB}" destId="{095B31A9-B9F3-43AB-A525-130CCC4DE26F}" srcOrd="0" destOrd="0" presId="urn:microsoft.com/office/officeart/2005/8/layout/chevron2"/>
    <dgm:cxn modelId="{227F689A-BFF4-46C5-9E36-5CAF4CAA78F6}" type="presParOf" srcId="{DB823193-6746-4CE3-BAB4-3B3CC552F4BB}" destId="{523DFD26-E3BA-448A-B04E-9EBE60862A16}" srcOrd="1" destOrd="0" presId="urn:microsoft.com/office/officeart/2005/8/layout/chevron2"/>
    <dgm:cxn modelId="{989BEC77-366D-4337-AD33-EBAFF567EE0D}" type="presParOf" srcId="{041F2D6B-8E6B-458E-9913-1663AF003F19}" destId="{EA8351AC-DFD1-4727-8E3C-5B73D143CB4C}" srcOrd="1" destOrd="0" presId="urn:microsoft.com/office/officeart/2005/8/layout/chevron2"/>
    <dgm:cxn modelId="{12C4E048-82B8-4FFA-8385-843837B84E60}" type="presParOf" srcId="{041F2D6B-8E6B-458E-9913-1663AF003F19}" destId="{2B3C211E-313A-453E-8789-7B238573B44E}" srcOrd="2" destOrd="0" presId="urn:microsoft.com/office/officeart/2005/8/layout/chevron2"/>
    <dgm:cxn modelId="{E10EDB82-B77B-4E18-849D-63A40A8F4893}" type="presParOf" srcId="{2B3C211E-313A-453E-8789-7B238573B44E}" destId="{3044A0FA-EF21-4864-98F7-0CF07A53DA17}" srcOrd="0" destOrd="0" presId="urn:microsoft.com/office/officeart/2005/8/layout/chevron2"/>
    <dgm:cxn modelId="{23609103-250C-495B-A030-8D4FDC71454B}" type="presParOf" srcId="{2B3C211E-313A-453E-8789-7B238573B44E}" destId="{CF2F6BD8-2A75-49D5-965C-71FF03B937D2}" srcOrd="1" destOrd="0" presId="urn:microsoft.com/office/officeart/2005/8/layout/chevron2"/>
    <dgm:cxn modelId="{84724157-DE25-4BA4-A449-931AFE891D7F}" type="presParOf" srcId="{041F2D6B-8E6B-458E-9913-1663AF003F19}" destId="{4C007B79-7649-4309-AEA1-8195ED73F94D}" srcOrd="3" destOrd="0" presId="urn:microsoft.com/office/officeart/2005/8/layout/chevron2"/>
    <dgm:cxn modelId="{0C6A8BD2-1934-4F8F-909B-7344BA75FD48}" type="presParOf" srcId="{041F2D6B-8E6B-458E-9913-1663AF003F19}" destId="{033E5B54-2539-4A60-BBDA-3E83F4612465}" srcOrd="4" destOrd="0" presId="urn:microsoft.com/office/officeart/2005/8/layout/chevron2"/>
    <dgm:cxn modelId="{E32DDDD1-9B1A-4D7A-BBEE-74B620881981}" type="presParOf" srcId="{033E5B54-2539-4A60-BBDA-3E83F4612465}" destId="{57DD715B-55AD-41DC-A727-7D4CB36B241C}" srcOrd="0" destOrd="0" presId="urn:microsoft.com/office/officeart/2005/8/layout/chevron2"/>
    <dgm:cxn modelId="{5B2FE573-927B-44B8-A45D-4FF966E1AE0B}" type="presParOf" srcId="{033E5B54-2539-4A60-BBDA-3E83F4612465}" destId="{27AEEF0C-1FFF-40AA-8E44-4924E3728850}" srcOrd="1" destOrd="0" presId="urn:microsoft.com/office/officeart/2005/8/layout/chevron2"/>
    <dgm:cxn modelId="{4126239B-DA31-4F74-942D-3140812506B2}" type="presParOf" srcId="{041F2D6B-8E6B-458E-9913-1663AF003F19}" destId="{0FEBE8B5-E3D4-4436-91AA-68742F967186}" srcOrd="5" destOrd="0" presId="urn:microsoft.com/office/officeart/2005/8/layout/chevron2"/>
    <dgm:cxn modelId="{84115AAC-3B57-4738-8D0D-3E3630B9BFB5}" type="presParOf" srcId="{041F2D6B-8E6B-458E-9913-1663AF003F19}" destId="{9738E756-4750-479C-BF1D-95114A23CC6D}" srcOrd="6" destOrd="0" presId="urn:microsoft.com/office/officeart/2005/8/layout/chevron2"/>
    <dgm:cxn modelId="{F405063C-9397-4A2C-BB58-BE18DCB354B5}" type="presParOf" srcId="{9738E756-4750-479C-BF1D-95114A23CC6D}" destId="{FD4F38F7-F0C3-4BDD-856C-A5FAFDFB2A80}" srcOrd="0" destOrd="0" presId="urn:microsoft.com/office/officeart/2005/8/layout/chevron2"/>
    <dgm:cxn modelId="{50592E25-B28A-4855-91B6-70197F0C516E}" type="presParOf" srcId="{9738E756-4750-479C-BF1D-95114A23CC6D}" destId="{9384DB20-1EE5-46C5-B215-172EFF885FDC}" srcOrd="1" destOrd="0" presId="urn:microsoft.com/office/officeart/2005/8/layout/chevron2"/>
    <dgm:cxn modelId="{43F07FD6-72FC-4DF5-B621-45087CAA1D4F}" type="presParOf" srcId="{041F2D6B-8E6B-458E-9913-1663AF003F19}" destId="{0BC4B1A2-9074-423B-8890-F7B27BCF319A}" srcOrd="7" destOrd="0" presId="urn:microsoft.com/office/officeart/2005/8/layout/chevron2"/>
    <dgm:cxn modelId="{1D0F5468-2964-4ADF-8CDC-FC24BA171587}" type="presParOf" srcId="{041F2D6B-8E6B-458E-9913-1663AF003F19}" destId="{F97214CA-E463-42E4-A3A8-1B260331C637}" srcOrd="8" destOrd="0" presId="urn:microsoft.com/office/officeart/2005/8/layout/chevron2"/>
    <dgm:cxn modelId="{56F409BF-831A-47BF-9F41-97D22F033082}" type="presParOf" srcId="{F97214CA-E463-42E4-A3A8-1B260331C637}" destId="{26E01E74-7865-44C0-8942-65C21FA992C2}" srcOrd="0" destOrd="0" presId="urn:microsoft.com/office/officeart/2005/8/layout/chevron2"/>
    <dgm:cxn modelId="{C4F7AFE1-C124-4C6E-BD29-4735B682140F}" type="presParOf" srcId="{F97214CA-E463-42E4-A3A8-1B260331C637}" destId="{2DA1A7FB-77F8-40A1-B589-D02E9FEA70D5}" srcOrd="1" destOrd="0" presId="urn:microsoft.com/office/officeart/2005/8/layout/chevron2"/>
  </dgm:cxnLst>
  <dgm:bg/>
  <dgm:whole/>
  <dgm:extLst>
    <a:ext uri="http://schemas.microsoft.com/office/drawing/2008/diagram">
      <dsp:dataModelExt xmlns:dsp="http://schemas.microsoft.com/office/drawing/2008/diagram" relId="rId6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708A5E-3862-48E1-9153-94ADA91719D1}">
      <dsp:nvSpPr>
        <dsp:cNvPr id="0" name=""/>
        <dsp:cNvSpPr/>
      </dsp:nvSpPr>
      <dsp:spPr>
        <a:xfrm>
          <a:off x="2836111" y="663403"/>
          <a:ext cx="2340529" cy="260939"/>
        </a:xfrm>
        <a:custGeom>
          <a:avLst/>
          <a:gdLst/>
          <a:ahLst/>
          <a:cxnLst/>
          <a:rect l="0" t="0" r="0" b="0"/>
          <a:pathLst>
            <a:path>
              <a:moveTo>
                <a:pt x="0" y="0"/>
              </a:moveTo>
              <a:lnTo>
                <a:pt x="0" y="155560"/>
              </a:lnTo>
              <a:lnTo>
                <a:pt x="2340529" y="155560"/>
              </a:lnTo>
              <a:lnTo>
                <a:pt x="2340529" y="260939"/>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8080F7AC-6216-41CD-BE74-5C4C0EDAAC07}">
      <dsp:nvSpPr>
        <dsp:cNvPr id="0" name=""/>
        <dsp:cNvSpPr/>
      </dsp:nvSpPr>
      <dsp:spPr>
        <a:xfrm>
          <a:off x="2836111" y="663403"/>
          <a:ext cx="1170264" cy="260939"/>
        </a:xfrm>
        <a:custGeom>
          <a:avLst/>
          <a:gdLst/>
          <a:ahLst/>
          <a:cxnLst/>
          <a:rect l="0" t="0" r="0" b="0"/>
          <a:pathLst>
            <a:path>
              <a:moveTo>
                <a:pt x="0" y="0"/>
              </a:moveTo>
              <a:lnTo>
                <a:pt x="0" y="155560"/>
              </a:lnTo>
              <a:lnTo>
                <a:pt x="1170264" y="155560"/>
              </a:lnTo>
              <a:lnTo>
                <a:pt x="1170264" y="260939"/>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52E9F057-555E-4983-9070-6910903B2191}">
      <dsp:nvSpPr>
        <dsp:cNvPr id="0" name=""/>
        <dsp:cNvSpPr/>
      </dsp:nvSpPr>
      <dsp:spPr>
        <a:xfrm>
          <a:off x="2790391" y="663403"/>
          <a:ext cx="91440" cy="260939"/>
        </a:xfrm>
        <a:custGeom>
          <a:avLst/>
          <a:gdLst/>
          <a:ahLst/>
          <a:cxnLst/>
          <a:rect l="0" t="0" r="0" b="0"/>
          <a:pathLst>
            <a:path>
              <a:moveTo>
                <a:pt x="45720" y="0"/>
              </a:moveTo>
              <a:lnTo>
                <a:pt x="45720" y="260939"/>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0D89DEC1-C4C7-4421-980C-383D78D1B6E0}">
      <dsp:nvSpPr>
        <dsp:cNvPr id="0" name=""/>
        <dsp:cNvSpPr/>
      </dsp:nvSpPr>
      <dsp:spPr>
        <a:xfrm>
          <a:off x="1665846" y="663403"/>
          <a:ext cx="1170264" cy="260939"/>
        </a:xfrm>
        <a:custGeom>
          <a:avLst/>
          <a:gdLst/>
          <a:ahLst/>
          <a:cxnLst/>
          <a:rect l="0" t="0" r="0" b="0"/>
          <a:pathLst>
            <a:path>
              <a:moveTo>
                <a:pt x="1170264" y="0"/>
              </a:moveTo>
              <a:lnTo>
                <a:pt x="1170264" y="155560"/>
              </a:lnTo>
              <a:lnTo>
                <a:pt x="0" y="155560"/>
              </a:lnTo>
              <a:lnTo>
                <a:pt x="0" y="260939"/>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498C03BB-6C3F-41D3-91E2-4D5DFCD25BD2}">
      <dsp:nvSpPr>
        <dsp:cNvPr id="0" name=""/>
        <dsp:cNvSpPr/>
      </dsp:nvSpPr>
      <dsp:spPr>
        <a:xfrm>
          <a:off x="495581" y="663403"/>
          <a:ext cx="2340529" cy="260939"/>
        </a:xfrm>
        <a:custGeom>
          <a:avLst/>
          <a:gdLst/>
          <a:ahLst/>
          <a:cxnLst/>
          <a:rect l="0" t="0" r="0" b="0"/>
          <a:pathLst>
            <a:path>
              <a:moveTo>
                <a:pt x="2340529" y="0"/>
              </a:moveTo>
              <a:lnTo>
                <a:pt x="2340529" y="155560"/>
              </a:lnTo>
              <a:lnTo>
                <a:pt x="0" y="155560"/>
              </a:lnTo>
              <a:lnTo>
                <a:pt x="0" y="260939"/>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515E7478-585E-4992-84EC-5BE2302C32EC}">
      <dsp:nvSpPr>
        <dsp:cNvPr id="0" name=""/>
        <dsp:cNvSpPr/>
      </dsp:nvSpPr>
      <dsp:spPr>
        <a:xfrm>
          <a:off x="2399972" y="211776"/>
          <a:ext cx="872277" cy="451626"/>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730" numCol="1" spcCol="1270" anchor="ctr" anchorCtr="0">
          <a:noAutofit/>
        </a:bodyPr>
        <a:lstStyle/>
        <a:p>
          <a:pPr lvl="0" algn="ctr" defTabSz="444500">
            <a:lnSpc>
              <a:spcPct val="90000"/>
            </a:lnSpc>
            <a:spcBef>
              <a:spcPct val="0"/>
            </a:spcBef>
            <a:spcAft>
              <a:spcPct val="35000"/>
            </a:spcAft>
          </a:pPr>
          <a:r>
            <a:rPr lang="fr-FR" sz="1000" b="1" kern="1200"/>
            <a:t>Denis LADEGAILLERIE                      </a:t>
          </a:r>
          <a:endParaRPr lang="fr-FR" sz="1000" kern="1200"/>
        </a:p>
      </dsp:txBody>
      <dsp:txXfrm>
        <a:off x="2399972" y="211776"/>
        <a:ext cx="872277" cy="451626"/>
      </dsp:txXfrm>
    </dsp:sp>
    <dsp:sp modelId="{CDAF0F6C-0A6D-4C37-92AD-7AD3574694E4}">
      <dsp:nvSpPr>
        <dsp:cNvPr id="0" name=""/>
        <dsp:cNvSpPr/>
      </dsp:nvSpPr>
      <dsp:spPr>
        <a:xfrm>
          <a:off x="2574427" y="563041"/>
          <a:ext cx="785050" cy="150542"/>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2860" tIns="5715" rIns="22860" bIns="5715" numCol="1" spcCol="1270" anchor="ctr" anchorCtr="0">
          <a:noAutofit/>
        </a:bodyPr>
        <a:lstStyle/>
        <a:p>
          <a:pPr lvl="0" algn="r" defTabSz="400050">
            <a:lnSpc>
              <a:spcPct val="90000"/>
            </a:lnSpc>
            <a:spcBef>
              <a:spcPct val="0"/>
            </a:spcBef>
            <a:spcAft>
              <a:spcPct val="35000"/>
            </a:spcAft>
          </a:pPr>
          <a:r>
            <a:rPr lang="fr-FR" sz="900" kern="1200"/>
            <a:t>CEO</a:t>
          </a:r>
        </a:p>
      </dsp:txBody>
      <dsp:txXfrm>
        <a:off x="2574427" y="563041"/>
        <a:ext cx="785050" cy="150542"/>
      </dsp:txXfrm>
    </dsp:sp>
    <dsp:sp modelId="{6E455503-09F0-420C-80F7-C9A03D291A24}">
      <dsp:nvSpPr>
        <dsp:cNvPr id="0" name=""/>
        <dsp:cNvSpPr/>
      </dsp:nvSpPr>
      <dsp:spPr>
        <a:xfrm>
          <a:off x="59442" y="924343"/>
          <a:ext cx="872277" cy="451626"/>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730" numCol="1" spcCol="1270" anchor="ctr" anchorCtr="0">
          <a:noAutofit/>
        </a:bodyPr>
        <a:lstStyle/>
        <a:p>
          <a:pPr lvl="0" algn="ctr" defTabSz="444500">
            <a:lnSpc>
              <a:spcPct val="90000"/>
            </a:lnSpc>
            <a:spcBef>
              <a:spcPct val="0"/>
            </a:spcBef>
            <a:spcAft>
              <a:spcPct val="35000"/>
            </a:spcAft>
          </a:pPr>
          <a:r>
            <a:rPr lang="fr-FR" sz="1000" kern="1200" dirty="0"/>
            <a:t>Romain VIVIEN</a:t>
          </a:r>
          <a:endParaRPr lang="fr-FR" sz="1000" kern="1200"/>
        </a:p>
      </dsp:txBody>
      <dsp:txXfrm>
        <a:off x="59442" y="924343"/>
        <a:ext cx="872277" cy="451626"/>
      </dsp:txXfrm>
    </dsp:sp>
    <dsp:sp modelId="{D1EA2AF2-7CF7-4465-9282-608A55F9D0DE}">
      <dsp:nvSpPr>
        <dsp:cNvPr id="0" name=""/>
        <dsp:cNvSpPr/>
      </dsp:nvSpPr>
      <dsp:spPr>
        <a:xfrm>
          <a:off x="233898" y="1275608"/>
          <a:ext cx="785050" cy="150542"/>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2860" tIns="5715" rIns="22860" bIns="5715" numCol="1" spcCol="1270" anchor="ctr" anchorCtr="0">
          <a:noAutofit/>
        </a:bodyPr>
        <a:lstStyle/>
        <a:p>
          <a:pPr lvl="0" algn="r" defTabSz="400050">
            <a:lnSpc>
              <a:spcPct val="90000"/>
            </a:lnSpc>
            <a:spcBef>
              <a:spcPct val="0"/>
            </a:spcBef>
            <a:spcAft>
              <a:spcPct val="35000"/>
            </a:spcAft>
          </a:pPr>
          <a:r>
            <a:rPr lang="fr-FR" sz="900" kern="1200"/>
            <a:t>DG</a:t>
          </a:r>
        </a:p>
      </dsp:txBody>
      <dsp:txXfrm>
        <a:off x="233898" y="1275608"/>
        <a:ext cx="785050" cy="150542"/>
      </dsp:txXfrm>
    </dsp:sp>
    <dsp:sp modelId="{B69A6A27-3E4C-4D47-9D55-436B65CF5F11}">
      <dsp:nvSpPr>
        <dsp:cNvPr id="0" name=""/>
        <dsp:cNvSpPr/>
      </dsp:nvSpPr>
      <dsp:spPr>
        <a:xfrm>
          <a:off x="1229707" y="924343"/>
          <a:ext cx="872277" cy="451626"/>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730" numCol="1" spcCol="1270" anchor="ctr" anchorCtr="0">
          <a:noAutofit/>
        </a:bodyPr>
        <a:lstStyle/>
        <a:p>
          <a:pPr lvl="0" algn="ctr" defTabSz="444500">
            <a:lnSpc>
              <a:spcPct val="90000"/>
            </a:lnSpc>
            <a:spcBef>
              <a:spcPct val="0"/>
            </a:spcBef>
            <a:spcAft>
              <a:spcPct val="35000"/>
            </a:spcAft>
          </a:pPr>
          <a:r>
            <a:rPr lang="fr-FR" sz="1000" kern="1200" dirty="0"/>
            <a:t>Xavier DUMONT</a:t>
          </a:r>
        </a:p>
      </dsp:txBody>
      <dsp:txXfrm>
        <a:off x="1229707" y="924343"/>
        <a:ext cx="872277" cy="451626"/>
      </dsp:txXfrm>
    </dsp:sp>
    <dsp:sp modelId="{1003611D-52DA-49E5-8544-16EBFEC3440D}">
      <dsp:nvSpPr>
        <dsp:cNvPr id="0" name=""/>
        <dsp:cNvSpPr/>
      </dsp:nvSpPr>
      <dsp:spPr>
        <a:xfrm>
          <a:off x="1404163" y="1275608"/>
          <a:ext cx="785050" cy="150542"/>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2860" tIns="5715" rIns="22860" bIns="5715" numCol="1" spcCol="1270" anchor="ctr" anchorCtr="0">
          <a:noAutofit/>
        </a:bodyPr>
        <a:lstStyle/>
        <a:p>
          <a:pPr lvl="0" algn="r" defTabSz="400050">
            <a:lnSpc>
              <a:spcPct val="90000"/>
            </a:lnSpc>
            <a:spcBef>
              <a:spcPct val="0"/>
            </a:spcBef>
            <a:spcAft>
              <a:spcPct val="35000"/>
            </a:spcAft>
          </a:pPr>
          <a:r>
            <a:rPr lang="fr-FR" sz="900" kern="1200"/>
            <a:t>DG Finance</a:t>
          </a:r>
        </a:p>
      </dsp:txBody>
      <dsp:txXfrm>
        <a:off x="1404163" y="1275608"/>
        <a:ext cx="785050" cy="150542"/>
      </dsp:txXfrm>
    </dsp:sp>
    <dsp:sp modelId="{225E22D5-C0C2-4E7D-8265-FBBC416C3C64}">
      <dsp:nvSpPr>
        <dsp:cNvPr id="0" name=""/>
        <dsp:cNvSpPr/>
      </dsp:nvSpPr>
      <dsp:spPr>
        <a:xfrm>
          <a:off x="2399972" y="924343"/>
          <a:ext cx="872277" cy="451626"/>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730" numCol="1" spcCol="1270" anchor="ctr" anchorCtr="0">
          <a:noAutofit/>
        </a:bodyPr>
        <a:lstStyle/>
        <a:p>
          <a:pPr lvl="0" algn="ctr" defTabSz="444500">
            <a:lnSpc>
              <a:spcPct val="90000"/>
            </a:lnSpc>
            <a:spcBef>
              <a:spcPct val="0"/>
            </a:spcBef>
            <a:spcAft>
              <a:spcPct val="35000"/>
            </a:spcAft>
          </a:pPr>
          <a:r>
            <a:rPr lang="fr-FR" sz="1000" kern="1200" dirty="0" err="1"/>
            <a:t>Eric</a:t>
          </a:r>
          <a:r>
            <a:rPr lang="fr-FR" sz="1000" kern="1200" dirty="0"/>
            <a:t> LANDOUZY</a:t>
          </a:r>
        </a:p>
      </dsp:txBody>
      <dsp:txXfrm>
        <a:off x="2399972" y="924343"/>
        <a:ext cx="872277" cy="451626"/>
      </dsp:txXfrm>
    </dsp:sp>
    <dsp:sp modelId="{438C4620-92B7-4D69-89B6-A3DDA28FE2A6}">
      <dsp:nvSpPr>
        <dsp:cNvPr id="0" name=""/>
        <dsp:cNvSpPr/>
      </dsp:nvSpPr>
      <dsp:spPr>
        <a:xfrm>
          <a:off x="2574427" y="1275608"/>
          <a:ext cx="785050" cy="150542"/>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2860" tIns="5715" rIns="22860" bIns="5715" numCol="1" spcCol="1270" anchor="ctr" anchorCtr="0">
          <a:noAutofit/>
        </a:bodyPr>
        <a:lstStyle/>
        <a:p>
          <a:pPr lvl="0" algn="r" defTabSz="400050">
            <a:lnSpc>
              <a:spcPct val="90000"/>
            </a:lnSpc>
            <a:spcBef>
              <a:spcPct val="0"/>
            </a:spcBef>
            <a:spcAft>
              <a:spcPct val="35000"/>
            </a:spcAft>
          </a:pPr>
          <a:r>
            <a:rPr lang="fr-FR" sz="900" kern="1200"/>
            <a:t>COO</a:t>
          </a:r>
        </a:p>
      </dsp:txBody>
      <dsp:txXfrm>
        <a:off x="2574427" y="1275608"/>
        <a:ext cx="785050" cy="150542"/>
      </dsp:txXfrm>
    </dsp:sp>
    <dsp:sp modelId="{BA038EB5-64EA-418D-9686-3F4DC2B7A60A}">
      <dsp:nvSpPr>
        <dsp:cNvPr id="0" name=""/>
        <dsp:cNvSpPr/>
      </dsp:nvSpPr>
      <dsp:spPr>
        <a:xfrm>
          <a:off x="3570236" y="924343"/>
          <a:ext cx="872277" cy="451626"/>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730" numCol="1" spcCol="1270" anchor="ctr" anchorCtr="0">
          <a:noAutofit/>
        </a:bodyPr>
        <a:lstStyle/>
        <a:p>
          <a:pPr lvl="0" algn="ctr" defTabSz="444500">
            <a:lnSpc>
              <a:spcPct val="90000"/>
            </a:lnSpc>
            <a:spcBef>
              <a:spcPct val="0"/>
            </a:spcBef>
            <a:spcAft>
              <a:spcPct val="35000"/>
            </a:spcAft>
          </a:pPr>
          <a:r>
            <a:rPr lang="fr-FR" sz="1000" kern="1200" dirty="0"/>
            <a:t>Laurent TAUPIN</a:t>
          </a:r>
        </a:p>
      </dsp:txBody>
      <dsp:txXfrm>
        <a:off x="3570236" y="924343"/>
        <a:ext cx="872277" cy="451626"/>
      </dsp:txXfrm>
    </dsp:sp>
    <dsp:sp modelId="{5767C7CA-6491-4289-B2CF-6C4E4128903E}">
      <dsp:nvSpPr>
        <dsp:cNvPr id="0" name=""/>
        <dsp:cNvSpPr/>
      </dsp:nvSpPr>
      <dsp:spPr>
        <a:xfrm>
          <a:off x="3744692" y="1275608"/>
          <a:ext cx="785050" cy="150542"/>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2860" tIns="5715" rIns="22860" bIns="5715" numCol="1" spcCol="1270" anchor="ctr" anchorCtr="0">
          <a:noAutofit/>
        </a:bodyPr>
        <a:lstStyle/>
        <a:p>
          <a:pPr lvl="0" algn="r" defTabSz="400050">
            <a:lnSpc>
              <a:spcPct val="90000"/>
            </a:lnSpc>
            <a:spcBef>
              <a:spcPct val="0"/>
            </a:spcBef>
            <a:spcAft>
              <a:spcPct val="35000"/>
            </a:spcAft>
          </a:pPr>
          <a:r>
            <a:rPr lang="fr-FR" sz="900" kern="1200"/>
            <a:t>CTO</a:t>
          </a:r>
        </a:p>
      </dsp:txBody>
      <dsp:txXfrm>
        <a:off x="3744692" y="1275608"/>
        <a:ext cx="785050" cy="150542"/>
      </dsp:txXfrm>
    </dsp:sp>
    <dsp:sp modelId="{815C7884-B77E-4BF8-941E-5777C918130A}">
      <dsp:nvSpPr>
        <dsp:cNvPr id="0" name=""/>
        <dsp:cNvSpPr/>
      </dsp:nvSpPr>
      <dsp:spPr>
        <a:xfrm>
          <a:off x="4740501" y="924343"/>
          <a:ext cx="872277" cy="451626"/>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730" numCol="1" spcCol="1270" anchor="ctr" anchorCtr="0">
          <a:noAutofit/>
        </a:bodyPr>
        <a:lstStyle/>
        <a:p>
          <a:pPr lvl="0" algn="ctr" defTabSz="444500">
            <a:lnSpc>
              <a:spcPct val="90000"/>
            </a:lnSpc>
            <a:spcBef>
              <a:spcPct val="0"/>
            </a:spcBef>
            <a:spcAft>
              <a:spcPct val="35000"/>
            </a:spcAft>
          </a:pPr>
          <a:r>
            <a:rPr lang="fr-FR" sz="1000" kern="1200" dirty="0"/>
            <a:t>Romain BECKER</a:t>
          </a:r>
        </a:p>
      </dsp:txBody>
      <dsp:txXfrm>
        <a:off x="4740501" y="924343"/>
        <a:ext cx="872277" cy="451626"/>
      </dsp:txXfrm>
    </dsp:sp>
    <dsp:sp modelId="{356149A9-1AF1-45C7-A192-07230ABF7C30}">
      <dsp:nvSpPr>
        <dsp:cNvPr id="0" name=""/>
        <dsp:cNvSpPr/>
      </dsp:nvSpPr>
      <dsp:spPr>
        <a:xfrm>
          <a:off x="4914957" y="1275608"/>
          <a:ext cx="785050" cy="150542"/>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700" tIns="3175" rIns="12700" bIns="3175" numCol="1" spcCol="1270" anchor="ctr" anchorCtr="0">
          <a:noAutofit/>
        </a:bodyPr>
        <a:lstStyle/>
        <a:p>
          <a:pPr lvl="0" algn="r" defTabSz="222250">
            <a:lnSpc>
              <a:spcPct val="90000"/>
            </a:lnSpc>
            <a:spcBef>
              <a:spcPct val="0"/>
            </a:spcBef>
            <a:spcAft>
              <a:spcPct val="35000"/>
            </a:spcAft>
          </a:pPr>
          <a:r>
            <a:rPr lang="fr-FR" sz="500" kern="1200"/>
            <a:t>Sales Opérations Directo</a:t>
          </a:r>
        </a:p>
      </dsp:txBody>
      <dsp:txXfrm>
        <a:off x="4914957" y="1275608"/>
        <a:ext cx="785050" cy="150542"/>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B31A9-B9F3-43AB-A525-130CCC4DE26F}">
      <dsp:nvSpPr>
        <dsp:cNvPr id="0" name=""/>
        <dsp:cNvSpPr/>
      </dsp:nvSpPr>
      <dsp:spPr>
        <a:xfrm rot="5400000">
          <a:off x="-122500" y="125705"/>
          <a:ext cx="816671" cy="571670"/>
        </a:xfrm>
        <a:prstGeom prst="chevron">
          <a:avLst/>
        </a:prstGeom>
        <a:gradFill rotWithShape="0">
          <a:gsLst>
            <a:gs pos="0">
              <a:schemeClr val="accent4">
                <a:shade val="80000"/>
                <a:hueOff val="0"/>
                <a:satOff val="0"/>
                <a:lumOff val="0"/>
                <a:alphaOff val="0"/>
                <a:shade val="51000"/>
                <a:satMod val="130000"/>
              </a:schemeClr>
            </a:gs>
            <a:gs pos="80000">
              <a:schemeClr val="accent4">
                <a:shade val="80000"/>
                <a:hueOff val="0"/>
                <a:satOff val="0"/>
                <a:lumOff val="0"/>
                <a:alphaOff val="0"/>
                <a:shade val="93000"/>
                <a:satMod val="130000"/>
              </a:schemeClr>
            </a:gs>
            <a:gs pos="100000">
              <a:schemeClr val="accent4">
                <a:shade val="80000"/>
                <a:hueOff val="0"/>
                <a:satOff val="0"/>
                <a:lumOff val="0"/>
                <a:alphaOff val="0"/>
                <a:shade val="94000"/>
                <a:satMod val="135000"/>
              </a:schemeClr>
            </a:gs>
          </a:gsLst>
          <a:lin ang="16200000" scaled="0"/>
        </a:gra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Étape 1 :</a:t>
          </a:r>
        </a:p>
      </dsp:txBody>
      <dsp:txXfrm rot="-5400000">
        <a:off x="1" y="289039"/>
        <a:ext cx="571670" cy="245001"/>
      </dsp:txXfrm>
    </dsp:sp>
    <dsp:sp modelId="{523DFD26-E3BA-448A-B04E-9EBE60862A16}">
      <dsp:nvSpPr>
        <dsp:cNvPr id="0" name=""/>
        <dsp:cNvSpPr/>
      </dsp:nvSpPr>
      <dsp:spPr>
        <a:xfrm rot="5400000">
          <a:off x="2763616" y="-2188741"/>
          <a:ext cx="530836" cy="4914729"/>
        </a:xfrm>
        <a:prstGeom prst="round2SameRect">
          <a:avLst/>
        </a:prstGeom>
        <a:solidFill>
          <a:schemeClr val="lt1">
            <a:alpha val="90000"/>
            <a:hueOff val="0"/>
            <a:satOff val="0"/>
            <a:lumOff val="0"/>
            <a:alphaOff val="0"/>
          </a:schemeClr>
        </a:soli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fr-FR" sz="1000" kern="1200"/>
            <a:t>Enregistrement des fichiers précedents sur le bureau à distance Sage.</a:t>
          </a:r>
        </a:p>
      </dsp:txBody>
      <dsp:txXfrm rot="-5400000">
        <a:off x="571670" y="29118"/>
        <a:ext cx="4888816" cy="479010"/>
      </dsp:txXfrm>
    </dsp:sp>
    <dsp:sp modelId="{3044A0FA-EF21-4864-98F7-0CF07A53DA17}">
      <dsp:nvSpPr>
        <dsp:cNvPr id="0" name=""/>
        <dsp:cNvSpPr/>
      </dsp:nvSpPr>
      <dsp:spPr>
        <a:xfrm rot="5400000">
          <a:off x="-122500" y="821000"/>
          <a:ext cx="816671" cy="571670"/>
        </a:xfrm>
        <a:prstGeom prst="chevron">
          <a:avLst/>
        </a:prstGeom>
        <a:gradFill rotWithShape="0">
          <a:gsLst>
            <a:gs pos="0">
              <a:schemeClr val="accent4">
                <a:shade val="80000"/>
                <a:hueOff val="-44139"/>
                <a:satOff val="-1091"/>
                <a:lumOff val="6247"/>
                <a:alphaOff val="0"/>
                <a:shade val="51000"/>
                <a:satMod val="130000"/>
              </a:schemeClr>
            </a:gs>
            <a:gs pos="80000">
              <a:schemeClr val="accent4">
                <a:shade val="80000"/>
                <a:hueOff val="-44139"/>
                <a:satOff val="-1091"/>
                <a:lumOff val="6247"/>
                <a:alphaOff val="0"/>
                <a:shade val="93000"/>
                <a:satMod val="130000"/>
              </a:schemeClr>
            </a:gs>
            <a:gs pos="100000">
              <a:schemeClr val="accent4">
                <a:shade val="80000"/>
                <a:hueOff val="-44139"/>
                <a:satOff val="-1091"/>
                <a:lumOff val="6247"/>
                <a:alphaOff val="0"/>
                <a:shade val="94000"/>
                <a:satMod val="135000"/>
              </a:schemeClr>
            </a:gs>
          </a:gsLst>
          <a:lin ang="16200000" scaled="0"/>
        </a:gradFill>
        <a:ln w="9525" cap="flat" cmpd="sng" algn="ctr">
          <a:solidFill>
            <a:schemeClr val="accent4">
              <a:shade val="80000"/>
              <a:hueOff val="-44139"/>
              <a:satOff val="-1091"/>
              <a:lumOff val="6247"/>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Étape 2 :</a:t>
          </a:r>
        </a:p>
      </dsp:txBody>
      <dsp:txXfrm rot="-5400000">
        <a:off x="1" y="984334"/>
        <a:ext cx="571670" cy="245001"/>
      </dsp:txXfrm>
    </dsp:sp>
    <dsp:sp modelId="{CF2F6BD8-2A75-49D5-965C-71FF03B937D2}">
      <dsp:nvSpPr>
        <dsp:cNvPr id="0" name=""/>
        <dsp:cNvSpPr/>
      </dsp:nvSpPr>
      <dsp:spPr>
        <a:xfrm rot="5400000">
          <a:off x="2763616" y="-1493447"/>
          <a:ext cx="530836" cy="4914729"/>
        </a:xfrm>
        <a:prstGeom prst="round2SameRect">
          <a:avLst/>
        </a:prstGeom>
        <a:solidFill>
          <a:schemeClr val="lt1">
            <a:alpha val="90000"/>
            <a:hueOff val="0"/>
            <a:satOff val="0"/>
            <a:lumOff val="0"/>
            <a:alphaOff val="0"/>
          </a:schemeClr>
        </a:solidFill>
        <a:ln w="9525" cap="flat" cmpd="sng" algn="ctr">
          <a:solidFill>
            <a:schemeClr val="accent4">
              <a:shade val="80000"/>
              <a:hueOff val="-44139"/>
              <a:satOff val="-1091"/>
              <a:lumOff val="6247"/>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fr-FR" sz="1000" kern="1200"/>
            <a:t> Le responsable comptable va dans le menu "Import Intranet" et sélectionner le type d'import et le chemin d'accès : </a:t>
          </a:r>
          <a:r>
            <a:rPr lang="fr-FR" sz="1000" i="1" kern="1200"/>
            <a:t>Comptabilité Tiers &gt; Utilitaires &gt; Imports Intranet</a:t>
          </a:r>
        </a:p>
      </dsp:txBody>
      <dsp:txXfrm rot="-5400000">
        <a:off x="571670" y="724412"/>
        <a:ext cx="4888816" cy="479010"/>
      </dsp:txXfrm>
    </dsp:sp>
    <dsp:sp modelId="{57DD715B-55AD-41DC-A727-7D4CB36B241C}">
      <dsp:nvSpPr>
        <dsp:cNvPr id="0" name=""/>
        <dsp:cNvSpPr/>
      </dsp:nvSpPr>
      <dsp:spPr>
        <a:xfrm rot="5400000">
          <a:off x="-122500" y="1516294"/>
          <a:ext cx="816671" cy="571670"/>
        </a:xfrm>
        <a:prstGeom prst="chevron">
          <a:avLst/>
        </a:prstGeom>
        <a:gradFill rotWithShape="0">
          <a:gsLst>
            <a:gs pos="0">
              <a:schemeClr val="accent4">
                <a:shade val="80000"/>
                <a:hueOff val="-88279"/>
                <a:satOff val="-2183"/>
                <a:lumOff val="12494"/>
                <a:alphaOff val="0"/>
                <a:shade val="51000"/>
                <a:satMod val="130000"/>
              </a:schemeClr>
            </a:gs>
            <a:gs pos="80000">
              <a:schemeClr val="accent4">
                <a:shade val="80000"/>
                <a:hueOff val="-88279"/>
                <a:satOff val="-2183"/>
                <a:lumOff val="12494"/>
                <a:alphaOff val="0"/>
                <a:shade val="93000"/>
                <a:satMod val="130000"/>
              </a:schemeClr>
            </a:gs>
            <a:gs pos="100000">
              <a:schemeClr val="accent4">
                <a:shade val="80000"/>
                <a:hueOff val="-88279"/>
                <a:satOff val="-2183"/>
                <a:lumOff val="12494"/>
                <a:alphaOff val="0"/>
                <a:shade val="94000"/>
                <a:satMod val="135000"/>
              </a:schemeClr>
            </a:gs>
          </a:gsLst>
          <a:lin ang="16200000" scaled="0"/>
        </a:gradFill>
        <a:ln w="9525" cap="flat" cmpd="sng" algn="ctr">
          <a:solidFill>
            <a:schemeClr val="accent4">
              <a:shade val="80000"/>
              <a:hueOff val="-88279"/>
              <a:satOff val="-2183"/>
              <a:lumOff val="12494"/>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Étape 3 :</a:t>
          </a:r>
        </a:p>
      </dsp:txBody>
      <dsp:txXfrm rot="-5400000">
        <a:off x="1" y="1679628"/>
        <a:ext cx="571670" cy="245001"/>
      </dsp:txXfrm>
    </dsp:sp>
    <dsp:sp modelId="{27AEEF0C-1FFF-40AA-8E44-4924E3728850}">
      <dsp:nvSpPr>
        <dsp:cNvPr id="0" name=""/>
        <dsp:cNvSpPr/>
      </dsp:nvSpPr>
      <dsp:spPr>
        <a:xfrm rot="5400000">
          <a:off x="2763616" y="-798152"/>
          <a:ext cx="530836" cy="4914729"/>
        </a:xfrm>
        <a:prstGeom prst="round2SameRect">
          <a:avLst/>
        </a:prstGeom>
        <a:solidFill>
          <a:schemeClr val="lt1">
            <a:alpha val="90000"/>
            <a:hueOff val="0"/>
            <a:satOff val="0"/>
            <a:lumOff val="0"/>
            <a:alphaOff val="0"/>
          </a:schemeClr>
        </a:solidFill>
        <a:ln w="9525" cap="flat" cmpd="sng" algn="ctr">
          <a:solidFill>
            <a:schemeClr val="accent4">
              <a:shade val="80000"/>
              <a:hueOff val="-88279"/>
              <a:satOff val="-2183"/>
              <a:lumOff val="12494"/>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fr-FR" sz="1000" kern="1200"/>
            <a:t> </a:t>
          </a:r>
          <a:r>
            <a:rPr lang="fr-FR" sz="900" kern="1200"/>
            <a:t>Type d’import :</a:t>
          </a:r>
        </a:p>
        <a:p>
          <a:pPr marL="114300" lvl="2" indent="-57150" algn="l" defTabSz="400050">
            <a:lnSpc>
              <a:spcPct val="90000"/>
            </a:lnSpc>
            <a:spcBef>
              <a:spcPct val="0"/>
            </a:spcBef>
            <a:spcAft>
              <a:spcPct val="15000"/>
            </a:spcAft>
            <a:buChar char="••"/>
          </a:pPr>
          <a:r>
            <a:rPr lang="fr-FR" sz="900" kern="1200"/>
            <a:t>Pour les écritures de paiement : paiement</a:t>
          </a:r>
        </a:p>
        <a:p>
          <a:pPr marL="114300" lvl="2" indent="-57150" algn="l" defTabSz="400050">
            <a:lnSpc>
              <a:spcPct val="90000"/>
            </a:lnSpc>
            <a:spcBef>
              <a:spcPct val="0"/>
            </a:spcBef>
            <a:spcAft>
              <a:spcPct val="15000"/>
            </a:spcAft>
            <a:buChar char="••"/>
          </a:pPr>
          <a:r>
            <a:rPr lang="fr-FR" sz="900" kern="1200"/>
            <a:t>Pour les écritures de NDF : Notes de frais CLEEMY</a:t>
          </a:r>
        </a:p>
        <a:p>
          <a:pPr marL="114300" lvl="2" indent="-57150" algn="l" defTabSz="400050">
            <a:lnSpc>
              <a:spcPct val="90000"/>
            </a:lnSpc>
            <a:spcBef>
              <a:spcPct val="0"/>
            </a:spcBef>
            <a:spcAft>
              <a:spcPct val="15000"/>
            </a:spcAft>
            <a:buChar char="••"/>
          </a:pPr>
          <a:r>
            <a:rPr lang="fr-FR" sz="900" kern="1200"/>
            <a:t>Pour les écritures d’avances : paiement</a:t>
          </a:r>
        </a:p>
      </dsp:txBody>
      <dsp:txXfrm rot="-5400000">
        <a:off x="571670" y="1419707"/>
        <a:ext cx="4888816" cy="479010"/>
      </dsp:txXfrm>
    </dsp:sp>
    <dsp:sp modelId="{FD4F38F7-F0C3-4BDD-856C-A5FAFDFB2A80}">
      <dsp:nvSpPr>
        <dsp:cNvPr id="0" name=""/>
        <dsp:cNvSpPr/>
      </dsp:nvSpPr>
      <dsp:spPr>
        <a:xfrm rot="5400000">
          <a:off x="-122500" y="2211589"/>
          <a:ext cx="816671" cy="571670"/>
        </a:xfrm>
        <a:prstGeom prst="chevron">
          <a:avLst/>
        </a:prstGeom>
        <a:gradFill rotWithShape="0">
          <a:gsLst>
            <a:gs pos="0">
              <a:schemeClr val="accent4">
                <a:shade val="80000"/>
                <a:hueOff val="-132418"/>
                <a:satOff val="-3274"/>
                <a:lumOff val="18741"/>
                <a:alphaOff val="0"/>
                <a:shade val="51000"/>
                <a:satMod val="130000"/>
              </a:schemeClr>
            </a:gs>
            <a:gs pos="80000">
              <a:schemeClr val="accent4">
                <a:shade val="80000"/>
                <a:hueOff val="-132418"/>
                <a:satOff val="-3274"/>
                <a:lumOff val="18741"/>
                <a:alphaOff val="0"/>
                <a:shade val="93000"/>
                <a:satMod val="130000"/>
              </a:schemeClr>
            </a:gs>
            <a:gs pos="100000">
              <a:schemeClr val="accent4">
                <a:shade val="80000"/>
                <a:hueOff val="-132418"/>
                <a:satOff val="-3274"/>
                <a:lumOff val="18741"/>
                <a:alphaOff val="0"/>
                <a:shade val="94000"/>
                <a:satMod val="135000"/>
              </a:schemeClr>
            </a:gs>
          </a:gsLst>
          <a:lin ang="16200000" scaled="0"/>
        </a:gradFill>
        <a:ln w="9525" cap="flat" cmpd="sng" algn="ctr">
          <a:solidFill>
            <a:schemeClr val="accent4">
              <a:shade val="80000"/>
              <a:hueOff val="-132418"/>
              <a:satOff val="-3274"/>
              <a:lumOff val="18741"/>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Étape 4 :</a:t>
          </a:r>
        </a:p>
      </dsp:txBody>
      <dsp:txXfrm rot="-5400000">
        <a:off x="1" y="2374923"/>
        <a:ext cx="571670" cy="245001"/>
      </dsp:txXfrm>
    </dsp:sp>
    <dsp:sp modelId="{9384DB20-1EE5-46C5-B215-172EFF885FDC}">
      <dsp:nvSpPr>
        <dsp:cNvPr id="0" name=""/>
        <dsp:cNvSpPr/>
      </dsp:nvSpPr>
      <dsp:spPr>
        <a:xfrm rot="5400000">
          <a:off x="2763616" y="-102857"/>
          <a:ext cx="530836" cy="4914729"/>
        </a:xfrm>
        <a:prstGeom prst="round2SameRect">
          <a:avLst/>
        </a:prstGeom>
        <a:solidFill>
          <a:schemeClr val="lt1">
            <a:alpha val="90000"/>
            <a:hueOff val="0"/>
            <a:satOff val="0"/>
            <a:lumOff val="0"/>
            <a:alphaOff val="0"/>
          </a:schemeClr>
        </a:solidFill>
        <a:ln w="9525" cap="flat" cmpd="sng" algn="ctr">
          <a:solidFill>
            <a:schemeClr val="accent4">
              <a:shade val="80000"/>
              <a:hueOff val="-132418"/>
              <a:satOff val="-3274"/>
              <a:lumOff val="18741"/>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fr-FR" sz="1000" kern="1200"/>
            <a:t>Contrôle du rapport d'erreur. </a:t>
          </a:r>
        </a:p>
      </dsp:txBody>
      <dsp:txXfrm rot="-5400000">
        <a:off x="571670" y="2115002"/>
        <a:ext cx="4888816" cy="479010"/>
      </dsp:txXfrm>
    </dsp:sp>
    <dsp:sp modelId="{26E01E74-7865-44C0-8942-65C21FA992C2}">
      <dsp:nvSpPr>
        <dsp:cNvPr id="0" name=""/>
        <dsp:cNvSpPr/>
      </dsp:nvSpPr>
      <dsp:spPr>
        <a:xfrm rot="5400000">
          <a:off x="-122500" y="2906884"/>
          <a:ext cx="816671" cy="571670"/>
        </a:xfrm>
        <a:prstGeom prst="chevron">
          <a:avLst/>
        </a:prstGeom>
        <a:gradFill rotWithShape="0">
          <a:gsLst>
            <a:gs pos="0">
              <a:schemeClr val="accent4">
                <a:shade val="80000"/>
                <a:hueOff val="-176558"/>
                <a:satOff val="-4365"/>
                <a:lumOff val="24988"/>
                <a:alphaOff val="0"/>
                <a:shade val="51000"/>
                <a:satMod val="130000"/>
              </a:schemeClr>
            </a:gs>
            <a:gs pos="80000">
              <a:schemeClr val="accent4">
                <a:shade val="80000"/>
                <a:hueOff val="-176558"/>
                <a:satOff val="-4365"/>
                <a:lumOff val="24988"/>
                <a:alphaOff val="0"/>
                <a:shade val="93000"/>
                <a:satMod val="130000"/>
              </a:schemeClr>
            </a:gs>
            <a:gs pos="100000">
              <a:schemeClr val="accent4">
                <a:shade val="80000"/>
                <a:hueOff val="-176558"/>
                <a:satOff val="-4365"/>
                <a:lumOff val="24988"/>
                <a:alphaOff val="0"/>
                <a:shade val="94000"/>
                <a:satMod val="135000"/>
              </a:schemeClr>
            </a:gs>
          </a:gsLst>
          <a:lin ang="16200000" scaled="0"/>
        </a:gra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Étape 5 :</a:t>
          </a:r>
        </a:p>
      </dsp:txBody>
      <dsp:txXfrm rot="-5400000">
        <a:off x="1" y="3070218"/>
        <a:ext cx="571670" cy="245001"/>
      </dsp:txXfrm>
    </dsp:sp>
    <dsp:sp modelId="{2DA1A7FB-77F8-40A1-B589-D02E9FEA70D5}">
      <dsp:nvSpPr>
        <dsp:cNvPr id="0" name=""/>
        <dsp:cNvSpPr/>
      </dsp:nvSpPr>
      <dsp:spPr>
        <a:xfrm rot="5400000">
          <a:off x="2763616" y="592436"/>
          <a:ext cx="530836" cy="4914729"/>
        </a:xfrm>
        <a:prstGeom prst="round2SameRect">
          <a:avLst/>
        </a:prstGeom>
        <a:solidFill>
          <a:schemeClr val="lt1">
            <a:alpha val="90000"/>
            <a:hueOff val="0"/>
            <a:satOff val="0"/>
            <a:lumOff val="0"/>
            <a:alphaOff val="0"/>
          </a:schemeClr>
        </a:soli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fr-FR" sz="1000" kern="1200"/>
            <a:t>Le responsable comptable corrige les sources d'erreur et réimporte le fichier avec uniquement les écritures rejetées. </a:t>
          </a:r>
        </a:p>
        <a:p>
          <a:pPr marL="57150" lvl="1" indent="-57150" algn="l" defTabSz="444500">
            <a:lnSpc>
              <a:spcPct val="90000"/>
            </a:lnSpc>
            <a:spcBef>
              <a:spcPct val="0"/>
            </a:spcBef>
            <a:spcAft>
              <a:spcPct val="15000"/>
            </a:spcAft>
            <a:buChar char="••"/>
          </a:pPr>
          <a:r>
            <a:rPr lang="fr-FR" sz="1000" kern="1200"/>
            <a:t>Tout le fichier sinon les écritures correctes lors du premier import seraient importées deux fois.</a:t>
          </a:r>
        </a:p>
      </dsp:txBody>
      <dsp:txXfrm rot="-5400000">
        <a:off x="571670" y="2810296"/>
        <a:ext cx="4888816" cy="479010"/>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76D5B7-05B2-4496-8A69-7B66232E39E6}">
      <dsp:nvSpPr>
        <dsp:cNvPr id="0" name=""/>
        <dsp:cNvSpPr/>
      </dsp:nvSpPr>
      <dsp:spPr>
        <a:xfrm rot="5400000">
          <a:off x="-111388" y="113512"/>
          <a:ext cx="742592" cy="519814"/>
        </a:xfrm>
        <a:prstGeom prst="chevron">
          <a:avLst/>
        </a:prstGeom>
        <a:gradFill rotWithShape="0">
          <a:gsLst>
            <a:gs pos="0">
              <a:schemeClr val="accent4">
                <a:shade val="80000"/>
                <a:hueOff val="0"/>
                <a:satOff val="0"/>
                <a:lumOff val="0"/>
                <a:alphaOff val="0"/>
                <a:shade val="51000"/>
                <a:satMod val="130000"/>
              </a:schemeClr>
            </a:gs>
            <a:gs pos="80000">
              <a:schemeClr val="accent4">
                <a:shade val="80000"/>
                <a:hueOff val="0"/>
                <a:satOff val="0"/>
                <a:lumOff val="0"/>
                <a:alphaOff val="0"/>
                <a:shade val="93000"/>
                <a:satMod val="130000"/>
              </a:schemeClr>
            </a:gs>
            <a:gs pos="100000">
              <a:schemeClr val="accent4">
                <a:shade val="80000"/>
                <a:hueOff val="0"/>
                <a:satOff val="0"/>
                <a:lumOff val="0"/>
                <a:alphaOff val="0"/>
                <a:shade val="94000"/>
                <a:satMod val="135000"/>
              </a:schemeClr>
            </a:gs>
          </a:gsLst>
          <a:lin ang="16200000" scaled="0"/>
        </a:gra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b="1" kern="1200"/>
            <a:t> Étape 1 :</a:t>
          </a:r>
          <a:endParaRPr lang="fr-FR" sz="1000" kern="1200"/>
        </a:p>
      </dsp:txBody>
      <dsp:txXfrm rot="-5400000">
        <a:off x="1" y="262030"/>
        <a:ext cx="519814" cy="222778"/>
      </dsp:txXfrm>
    </dsp:sp>
    <dsp:sp modelId="{F73901C7-A8B9-45BF-9DFB-82B097B231C4}">
      <dsp:nvSpPr>
        <dsp:cNvPr id="0" name=""/>
        <dsp:cNvSpPr/>
      </dsp:nvSpPr>
      <dsp:spPr>
        <a:xfrm rot="5400000">
          <a:off x="2761764" y="-2239825"/>
          <a:ext cx="482685" cy="4966585"/>
        </a:xfrm>
        <a:prstGeom prst="round2SameRect">
          <a:avLst/>
        </a:prstGeom>
        <a:solidFill>
          <a:schemeClr val="lt1">
            <a:alpha val="90000"/>
            <a:hueOff val="0"/>
            <a:satOff val="0"/>
            <a:lumOff val="0"/>
            <a:alphaOff val="0"/>
          </a:schemeClr>
        </a:soli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Envoye par mail des tarifs de la mutuelle aux nouveaux arrivants par mail avec le règlement intérieur et le guide du nouvel arrivant à jour</a:t>
          </a:r>
          <a:endParaRPr lang="fr-FR" sz="900" kern="1200"/>
        </a:p>
      </dsp:txBody>
      <dsp:txXfrm rot="-5400000">
        <a:off x="519815" y="25687"/>
        <a:ext cx="4943022" cy="435559"/>
      </dsp:txXfrm>
    </dsp:sp>
    <dsp:sp modelId="{095B31A9-B9F3-43AB-A525-130CCC4DE26F}">
      <dsp:nvSpPr>
        <dsp:cNvPr id="0" name=""/>
        <dsp:cNvSpPr/>
      </dsp:nvSpPr>
      <dsp:spPr>
        <a:xfrm rot="5400000">
          <a:off x="-111388" y="771359"/>
          <a:ext cx="742592" cy="519814"/>
        </a:xfrm>
        <a:prstGeom prst="chevron">
          <a:avLst/>
        </a:prstGeom>
        <a:gradFill rotWithShape="0">
          <a:gsLst>
            <a:gs pos="0">
              <a:schemeClr val="accent4">
                <a:shade val="80000"/>
                <a:hueOff val="-29426"/>
                <a:satOff val="-728"/>
                <a:lumOff val="4165"/>
                <a:alphaOff val="0"/>
                <a:shade val="51000"/>
                <a:satMod val="130000"/>
              </a:schemeClr>
            </a:gs>
            <a:gs pos="80000">
              <a:schemeClr val="accent4">
                <a:shade val="80000"/>
                <a:hueOff val="-29426"/>
                <a:satOff val="-728"/>
                <a:lumOff val="4165"/>
                <a:alphaOff val="0"/>
                <a:shade val="93000"/>
                <a:satMod val="130000"/>
              </a:schemeClr>
            </a:gs>
            <a:gs pos="100000">
              <a:schemeClr val="accent4">
                <a:shade val="80000"/>
                <a:hueOff val="-29426"/>
                <a:satOff val="-728"/>
                <a:lumOff val="4165"/>
                <a:alphaOff val="0"/>
                <a:shade val="94000"/>
                <a:satMod val="135000"/>
              </a:schemeClr>
            </a:gs>
          </a:gsLst>
          <a:lin ang="16200000" scaled="0"/>
        </a:gradFill>
        <a:ln w="9525" cap="flat" cmpd="sng" algn="ctr">
          <a:solidFill>
            <a:schemeClr val="accent4">
              <a:shade val="80000"/>
              <a:hueOff val="-29426"/>
              <a:satOff val="-728"/>
              <a:lumOff val="4165"/>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b="1" kern="1200"/>
            <a:t>Étape 2 :</a:t>
          </a:r>
          <a:endParaRPr lang="fr-FR" sz="1000" kern="1200"/>
        </a:p>
      </dsp:txBody>
      <dsp:txXfrm rot="-5400000">
        <a:off x="1" y="919877"/>
        <a:ext cx="519814" cy="222778"/>
      </dsp:txXfrm>
    </dsp:sp>
    <dsp:sp modelId="{523DFD26-E3BA-448A-B04E-9EBE60862A16}">
      <dsp:nvSpPr>
        <dsp:cNvPr id="0" name=""/>
        <dsp:cNvSpPr/>
      </dsp:nvSpPr>
      <dsp:spPr>
        <a:xfrm rot="5400000">
          <a:off x="2761764" y="-1581979"/>
          <a:ext cx="482685" cy="4966585"/>
        </a:xfrm>
        <a:prstGeom prst="round2SameRect">
          <a:avLst/>
        </a:prstGeom>
        <a:solidFill>
          <a:schemeClr val="lt1">
            <a:alpha val="90000"/>
            <a:hueOff val="0"/>
            <a:satOff val="0"/>
            <a:lumOff val="0"/>
            <a:alphaOff val="0"/>
          </a:schemeClr>
        </a:solidFill>
        <a:ln w="9525" cap="flat" cmpd="sng" algn="ctr">
          <a:solidFill>
            <a:schemeClr val="accent4">
              <a:shade val="80000"/>
              <a:hueOff val="-29426"/>
              <a:satOff val="-728"/>
              <a:lumOff val="4165"/>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1" kern="1200"/>
            <a:t>Dès lors que le collaborateur a rempli le formulaire en ligne, validation de l’adhésion en ligne sur le site d’Hélium : https://helium.gestion-sante.com. </a:t>
          </a:r>
          <a:endParaRPr lang="fr-FR" sz="700" kern="1200"/>
        </a:p>
        <a:p>
          <a:pPr marL="57150" lvl="1" indent="-57150" algn="l" defTabSz="311150">
            <a:lnSpc>
              <a:spcPct val="90000"/>
            </a:lnSpc>
            <a:spcBef>
              <a:spcPct val="0"/>
            </a:spcBef>
            <a:spcAft>
              <a:spcPct val="15000"/>
            </a:spcAft>
            <a:buChar char="••"/>
          </a:pPr>
          <a:r>
            <a:rPr lang="fr-FR" sz="700" b="1" kern="1200"/>
            <a:t>Aucune notification est envoyée au RH lorsqu’un collaborateur rempli son formulaire donc la RH doit verifier plusieurs fois par mois, les adhésions en-cours.</a:t>
          </a:r>
          <a:endParaRPr lang="fr-FR" sz="700" kern="1200"/>
        </a:p>
      </dsp:txBody>
      <dsp:txXfrm rot="-5400000">
        <a:off x="519815" y="683533"/>
        <a:ext cx="4943022" cy="435559"/>
      </dsp:txXfrm>
    </dsp:sp>
    <dsp:sp modelId="{F3763CF2-398A-426C-B316-778A02DDD776}">
      <dsp:nvSpPr>
        <dsp:cNvPr id="0" name=""/>
        <dsp:cNvSpPr/>
      </dsp:nvSpPr>
      <dsp:spPr>
        <a:xfrm rot="5400000">
          <a:off x="-111388" y="1429205"/>
          <a:ext cx="742592" cy="519814"/>
        </a:xfrm>
        <a:prstGeom prst="chevron">
          <a:avLst/>
        </a:prstGeom>
        <a:gradFill rotWithShape="0">
          <a:gsLst>
            <a:gs pos="0">
              <a:schemeClr val="accent4">
                <a:shade val="80000"/>
                <a:hueOff val="-58853"/>
                <a:satOff val="-1455"/>
                <a:lumOff val="8329"/>
                <a:alphaOff val="0"/>
                <a:shade val="51000"/>
                <a:satMod val="130000"/>
              </a:schemeClr>
            </a:gs>
            <a:gs pos="80000">
              <a:schemeClr val="accent4">
                <a:shade val="80000"/>
                <a:hueOff val="-58853"/>
                <a:satOff val="-1455"/>
                <a:lumOff val="8329"/>
                <a:alphaOff val="0"/>
                <a:shade val="93000"/>
                <a:satMod val="130000"/>
              </a:schemeClr>
            </a:gs>
            <a:gs pos="100000">
              <a:schemeClr val="accent4">
                <a:shade val="80000"/>
                <a:hueOff val="-58853"/>
                <a:satOff val="-1455"/>
                <a:lumOff val="8329"/>
                <a:alphaOff val="0"/>
                <a:shade val="94000"/>
                <a:satMod val="135000"/>
              </a:schemeClr>
            </a:gs>
          </a:gsLst>
          <a:lin ang="16200000" scaled="0"/>
        </a:gradFill>
        <a:ln w="9525" cap="flat" cmpd="sng" algn="ctr">
          <a:solidFill>
            <a:schemeClr val="accent4">
              <a:shade val="80000"/>
              <a:hueOff val="-58853"/>
              <a:satOff val="-1455"/>
              <a:lumOff val="832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b="1" kern="1200"/>
            <a:t>Étape 3 :</a:t>
          </a:r>
          <a:endParaRPr lang="fr-FR" sz="1000" kern="1200"/>
        </a:p>
      </dsp:txBody>
      <dsp:txXfrm rot="-5400000">
        <a:off x="1" y="1577723"/>
        <a:ext cx="519814" cy="222778"/>
      </dsp:txXfrm>
    </dsp:sp>
    <dsp:sp modelId="{0BBE4F12-823D-43D1-B23A-01671DB2FC4A}">
      <dsp:nvSpPr>
        <dsp:cNvPr id="0" name=""/>
        <dsp:cNvSpPr/>
      </dsp:nvSpPr>
      <dsp:spPr>
        <a:xfrm rot="5400000">
          <a:off x="2761764" y="-924132"/>
          <a:ext cx="482685" cy="4966585"/>
        </a:xfrm>
        <a:prstGeom prst="round2SameRect">
          <a:avLst/>
        </a:prstGeom>
        <a:solidFill>
          <a:schemeClr val="lt1">
            <a:alpha val="90000"/>
            <a:hueOff val="0"/>
            <a:satOff val="0"/>
            <a:lumOff val="0"/>
            <a:alphaOff val="0"/>
          </a:schemeClr>
        </a:solidFill>
        <a:ln w="9525" cap="flat" cmpd="sng" algn="ctr">
          <a:solidFill>
            <a:schemeClr val="accent4">
              <a:shade val="80000"/>
              <a:hueOff val="-58853"/>
              <a:satOff val="-1455"/>
              <a:lumOff val="832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Orientation concernant les questions quotidiennes des collaborateurs </a:t>
          </a:r>
          <a:endParaRPr lang="fr-FR" sz="900" kern="1200"/>
        </a:p>
      </dsp:txBody>
      <dsp:txXfrm rot="-5400000">
        <a:off x="519815" y="1341380"/>
        <a:ext cx="4943022" cy="435559"/>
      </dsp:txXfrm>
    </dsp:sp>
    <dsp:sp modelId="{3044A0FA-EF21-4864-98F7-0CF07A53DA17}">
      <dsp:nvSpPr>
        <dsp:cNvPr id="0" name=""/>
        <dsp:cNvSpPr/>
      </dsp:nvSpPr>
      <dsp:spPr>
        <a:xfrm rot="5400000">
          <a:off x="-111388" y="2087052"/>
          <a:ext cx="742592" cy="519814"/>
        </a:xfrm>
        <a:prstGeom prst="chevron">
          <a:avLst/>
        </a:prstGeom>
        <a:gradFill rotWithShape="0">
          <a:gsLst>
            <a:gs pos="0">
              <a:schemeClr val="accent4">
                <a:shade val="80000"/>
                <a:hueOff val="-88279"/>
                <a:satOff val="-2183"/>
                <a:lumOff val="12494"/>
                <a:alphaOff val="0"/>
                <a:shade val="51000"/>
                <a:satMod val="130000"/>
              </a:schemeClr>
            </a:gs>
            <a:gs pos="80000">
              <a:schemeClr val="accent4">
                <a:shade val="80000"/>
                <a:hueOff val="-88279"/>
                <a:satOff val="-2183"/>
                <a:lumOff val="12494"/>
                <a:alphaOff val="0"/>
                <a:shade val="93000"/>
                <a:satMod val="130000"/>
              </a:schemeClr>
            </a:gs>
            <a:gs pos="100000">
              <a:schemeClr val="accent4">
                <a:shade val="80000"/>
                <a:hueOff val="-88279"/>
                <a:satOff val="-2183"/>
                <a:lumOff val="12494"/>
                <a:alphaOff val="0"/>
                <a:shade val="94000"/>
                <a:satMod val="135000"/>
              </a:schemeClr>
            </a:gs>
          </a:gsLst>
          <a:lin ang="16200000" scaled="0"/>
        </a:gradFill>
        <a:ln w="9525" cap="flat" cmpd="sng" algn="ctr">
          <a:solidFill>
            <a:schemeClr val="accent4">
              <a:shade val="80000"/>
              <a:hueOff val="-88279"/>
              <a:satOff val="-2183"/>
              <a:lumOff val="12494"/>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b="1" kern="1200"/>
            <a:t>Étape 4 :</a:t>
          </a:r>
          <a:endParaRPr lang="fr-FR" sz="1000" kern="1200"/>
        </a:p>
      </dsp:txBody>
      <dsp:txXfrm rot="-5400000">
        <a:off x="1" y="2235570"/>
        <a:ext cx="519814" cy="222778"/>
      </dsp:txXfrm>
    </dsp:sp>
    <dsp:sp modelId="{CF2F6BD8-2A75-49D5-965C-71FF03B937D2}">
      <dsp:nvSpPr>
        <dsp:cNvPr id="0" name=""/>
        <dsp:cNvSpPr/>
      </dsp:nvSpPr>
      <dsp:spPr>
        <a:xfrm rot="5400000">
          <a:off x="2761764" y="-266286"/>
          <a:ext cx="482685" cy="4966585"/>
        </a:xfrm>
        <a:prstGeom prst="round2SameRect">
          <a:avLst/>
        </a:prstGeom>
        <a:solidFill>
          <a:schemeClr val="lt1">
            <a:alpha val="90000"/>
            <a:hueOff val="0"/>
            <a:satOff val="0"/>
            <a:lumOff val="0"/>
            <a:alphaOff val="0"/>
          </a:schemeClr>
        </a:solidFill>
        <a:ln w="9525" cap="flat" cmpd="sng" algn="ctr">
          <a:solidFill>
            <a:schemeClr val="accent4">
              <a:shade val="80000"/>
              <a:hueOff val="-88279"/>
              <a:satOff val="-2183"/>
              <a:lumOff val="12494"/>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Réponse au prestataire ADP sur les différentes demandes </a:t>
          </a:r>
          <a:endParaRPr lang="fr-FR" sz="900" kern="1200"/>
        </a:p>
      </dsp:txBody>
      <dsp:txXfrm rot="-5400000">
        <a:off x="519815" y="1999226"/>
        <a:ext cx="4943022" cy="435559"/>
      </dsp:txXfrm>
    </dsp:sp>
    <dsp:sp modelId="{57DD715B-55AD-41DC-A727-7D4CB36B241C}">
      <dsp:nvSpPr>
        <dsp:cNvPr id="0" name=""/>
        <dsp:cNvSpPr/>
      </dsp:nvSpPr>
      <dsp:spPr>
        <a:xfrm rot="5400000">
          <a:off x="-111388" y="2744899"/>
          <a:ext cx="742592" cy="519814"/>
        </a:xfrm>
        <a:prstGeom prst="chevron">
          <a:avLst/>
        </a:prstGeom>
        <a:gradFill rotWithShape="0">
          <a:gsLst>
            <a:gs pos="0">
              <a:schemeClr val="accent4">
                <a:shade val="80000"/>
                <a:hueOff val="-117705"/>
                <a:satOff val="-2910"/>
                <a:lumOff val="16659"/>
                <a:alphaOff val="0"/>
                <a:shade val="51000"/>
                <a:satMod val="130000"/>
              </a:schemeClr>
            </a:gs>
            <a:gs pos="80000">
              <a:schemeClr val="accent4">
                <a:shade val="80000"/>
                <a:hueOff val="-117705"/>
                <a:satOff val="-2910"/>
                <a:lumOff val="16659"/>
                <a:alphaOff val="0"/>
                <a:shade val="93000"/>
                <a:satMod val="130000"/>
              </a:schemeClr>
            </a:gs>
            <a:gs pos="100000">
              <a:schemeClr val="accent4">
                <a:shade val="80000"/>
                <a:hueOff val="-117705"/>
                <a:satOff val="-2910"/>
                <a:lumOff val="16659"/>
                <a:alphaOff val="0"/>
                <a:shade val="94000"/>
                <a:satMod val="135000"/>
              </a:schemeClr>
            </a:gs>
          </a:gsLst>
          <a:lin ang="16200000" scaled="0"/>
        </a:gradFill>
        <a:ln w="9525" cap="flat" cmpd="sng" algn="ctr">
          <a:solidFill>
            <a:schemeClr val="accent4">
              <a:shade val="80000"/>
              <a:hueOff val="-117705"/>
              <a:satOff val="-2910"/>
              <a:lumOff val="1665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b="1" kern="1200"/>
            <a:t>Étape 5 :</a:t>
          </a:r>
          <a:endParaRPr lang="fr-FR" sz="1000" kern="1200"/>
        </a:p>
      </dsp:txBody>
      <dsp:txXfrm rot="-5400000">
        <a:off x="1" y="2893417"/>
        <a:ext cx="519814" cy="222778"/>
      </dsp:txXfrm>
    </dsp:sp>
    <dsp:sp modelId="{27AEEF0C-1FFF-40AA-8E44-4924E3728850}">
      <dsp:nvSpPr>
        <dsp:cNvPr id="0" name=""/>
        <dsp:cNvSpPr/>
      </dsp:nvSpPr>
      <dsp:spPr>
        <a:xfrm rot="5400000">
          <a:off x="2761764" y="391560"/>
          <a:ext cx="482685" cy="4966585"/>
        </a:xfrm>
        <a:prstGeom prst="round2SameRect">
          <a:avLst/>
        </a:prstGeom>
        <a:solidFill>
          <a:schemeClr val="lt1">
            <a:alpha val="90000"/>
            <a:hueOff val="0"/>
            <a:satOff val="0"/>
            <a:lumOff val="0"/>
            <a:alphaOff val="0"/>
          </a:schemeClr>
        </a:solidFill>
        <a:ln w="9525" cap="flat" cmpd="sng" algn="ctr">
          <a:solidFill>
            <a:schemeClr val="accent4">
              <a:shade val="80000"/>
              <a:hueOff val="-117705"/>
              <a:satOff val="-2910"/>
              <a:lumOff val="1665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Mise à jour de la liste des salariés (la date de fin pour les collaborateurs sortis) DSN </a:t>
          </a:r>
          <a:endParaRPr lang="fr-FR" sz="900" kern="1200"/>
        </a:p>
      </dsp:txBody>
      <dsp:txXfrm rot="-5400000">
        <a:off x="519815" y="2657073"/>
        <a:ext cx="4943022" cy="435559"/>
      </dsp:txXfrm>
    </dsp:sp>
    <dsp:sp modelId="{5F9AE131-7EAC-4D6F-B1AD-0083F69C6ACF}">
      <dsp:nvSpPr>
        <dsp:cNvPr id="0" name=""/>
        <dsp:cNvSpPr/>
      </dsp:nvSpPr>
      <dsp:spPr>
        <a:xfrm rot="5400000">
          <a:off x="-111388" y="3402745"/>
          <a:ext cx="742592" cy="519814"/>
        </a:xfrm>
        <a:prstGeom prst="chevron">
          <a:avLst/>
        </a:prstGeom>
        <a:gradFill rotWithShape="0">
          <a:gsLst>
            <a:gs pos="0">
              <a:schemeClr val="accent4">
                <a:shade val="80000"/>
                <a:hueOff val="-147131"/>
                <a:satOff val="-3638"/>
                <a:lumOff val="20823"/>
                <a:alphaOff val="0"/>
                <a:shade val="51000"/>
                <a:satMod val="130000"/>
              </a:schemeClr>
            </a:gs>
            <a:gs pos="80000">
              <a:schemeClr val="accent4">
                <a:shade val="80000"/>
                <a:hueOff val="-147131"/>
                <a:satOff val="-3638"/>
                <a:lumOff val="20823"/>
                <a:alphaOff val="0"/>
                <a:shade val="93000"/>
                <a:satMod val="130000"/>
              </a:schemeClr>
            </a:gs>
            <a:gs pos="100000">
              <a:schemeClr val="accent4">
                <a:shade val="80000"/>
                <a:hueOff val="-147131"/>
                <a:satOff val="-3638"/>
                <a:lumOff val="20823"/>
                <a:alphaOff val="0"/>
                <a:shade val="94000"/>
                <a:satMod val="135000"/>
              </a:schemeClr>
            </a:gs>
          </a:gsLst>
          <a:lin ang="16200000" scaled="0"/>
        </a:gradFill>
        <a:ln w="9525" cap="flat" cmpd="sng" algn="ctr">
          <a:solidFill>
            <a:schemeClr val="accent4">
              <a:shade val="80000"/>
              <a:hueOff val="-147131"/>
              <a:satOff val="-3638"/>
              <a:lumOff val="20823"/>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b="1" kern="1200"/>
            <a:t>Étape 6 :</a:t>
          </a:r>
          <a:endParaRPr lang="fr-FR" sz="1000" kern="1200"/>
        </a:p>
      </dsp:txBody>
      <dsp:txXfrm rot="-5400000">
        <a:off x="1" y="3551263"/>
        <a:ext cx="519814" cy="222778"/>
      </dsp:txXfrm>
    </dsp:sp>
    <dsp:sp modelId="{810A9797-BBA2-4834-8200-C4906192D6BC}">
      <dsp:nvSpPr>
        <dsp:cNvPr id="0" name=""/>
        <dsp:cNvSpPr/>
      </dsp:nvSpPr>
      <dsp:spPr>
        <a:xfrm rot="5400000">
          <a:off x="2761764" y="1049406"/>
          <a:ext cx="482685" cy="4966585"/>
        </a:xfrm>
        <a:prstGeom prst="round2SameRect">
          <a:avLst/>
        </a:prstGeom>
        <a:solidFill>
          <a:schemeClr val="lt1">
            <a:alpha val="90000"/>
            <a:hueOff val="0"/>
            <a:satOff val="0"/>
            <a:lumOff val="0"/>
            <a:alphaOff val="0"/>
          </a:schemeClr>
        </a:solidFill>
        <a:ln w="9525" cap="flat" cmpd="sng" algn="ctr">
          <a:solidFill>
            <a:schemeClr val="accent4">
              <a:shade val="80000"/>
              <a:hueOff val="-147131"/>
              <a:satOff val="-3638"/>
              <a:lumOff val="20823"/>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Envoye du bulletin de la portabilité pour les collaborateurs qui le souhaite (hors démission)</a:t>
          </a:r>
          <a:endParaRPr lang="fr-FR" sz="900" kern="1200"/>
        </a:p>
      </dsp:txBody>
      <dsp:txXfrm rot="-5400000">
        <a:off x="519815" y="3314919"/>
        <a:ext cx="4943022" cy="435559"/>
      </dsp:txXfrm>
    </dsp:sp>
    <dsp:sp modelId="{FD4F38F7-F0C3-4BDD-856C-A5FAFDFB2A80}">
      <dsp:nvSpPr>
        <dsp:cNvPr id="0" name=""/>
        <dsp:cNvSpPr/>
      </dsp:nvSpPr>
      <dsp:spPr>
        <a:xfrm rot="5400000">
          <a:off x="-111388" y="4060592"/>
          <a:ext cx="742592" cy="519814"/>
        </a:xfrm>
        <a:prstGeom prst="chevron">
          <a:avLst/>
        </a:prstGeom>
        <a:gradFill rotWithShape="0">
          <a:gsLst>
            <a:gs pos="0">
              <a:schemeClr val="accent4">
                <a:shade val="80000"/>
                <a:hueOff val="-176558"/>
                <a:satOff val="-4365"/>
                <a:lumOff val="24988"/>
                <a:alphaOff val="0"/>
                <a:shade val="51000"/>
                <a:satMod val="130000"/>
              </a:schemeClr>
            </a:gs>
            <a:gs pos="80000">
              <a:schemeClr val="accent4">
                <a:shade val="80000"/>
                <a:hueOff val="-176558"/>
                <a:satOff val="-4365"/>
                <a:lumOff val="24988"/>
                <a:alphaOff val="0"/>
                <a:shade val="93000"/>
                <a:satMod val="130000"/>
              </a:schemeClr>
            </a:gs>
            <a:gs pos="100000">
              <a:schemeClr val="accent4">
                <a:shade val="80000"/>
                <a:hueOff val="-176558"/>
                <a:satOff val="-4365"/>
                <a:lumOff val="24988"/>
                <a:alphaOff val="0"/>
                <a:shade val="94000"/>
                <a:satMod val="135000"/>
              </a:schemeClr>
            </a:gs>
          </a:gsLst>
          <a:lin ang="16200000" scaled="0"/>
        </a:gra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b="1" kern="1200"/>
            <a:t>Étape 7 :</a:t>
          </a:r>
          <a:endParaRPr lang="fr-FR" sz="1000" kern="1200"/>
        </a:p>
      </dsp:txBody>
      <dsp:txXfrm rot="-5400000">
        <a:off x="1" y="4209110"/>
        <a:ext cx="519814" cy="222778"/>
      </dsp:txXfrm>
    </dsp:sp>
    <dsp:sp modelId="{9384DB20-1EE5-46C5-B215-172EFF885FDC}">
      <dsp:nvSpPr>
        <dsp:cNvPr id="0" name=""/>
        <dsp:cNvSpPr/>
      </dsp:nvSpPr>
      <dsp:spPr>
        <a:xfrm rot="5400000">
          <a:off x="2761764" y="1707253"/>
          <a:ext cx="482685" cy="4966585"/>
        </a:xfrm>
        <a:prstGeom prst="round2SameRect">
          <a:avLst/>
        </a:prstGeom>
        <a:solidFill>
          <a:schemeClr val="lt1">
            <a:alpha val="90000"/>
            <a:hueOff val="0"/>
            <a:satOff val="0"/>
            <a:lumOff val="0"/>
            <a:alphaOff val="0"/>
          </a:schemeClr>
        </a:soli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Vérification des appels de cotisations trimestriellement avant paiement par le service Comptable (DSN )</a:t>
          </a:r>
          <a:endParaRPr lang="fr-FR" sz="900" kern="1200"/>
        </a:p>
      </dsp:txBody>
      <dsp:txXfrm rot="-5400000">
        <a:off x="519815" y="3972766"/>
        <a:ext cx="4943022" cy="435559"/>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B31A9-B9F3-43AB-A525-130CCC4DE26F}">
      <dsp:nvSpPr>
        <dsp:cNvPr id="0" name=""/>
        <dsp:cNvSpPr/>
      </dsp:nvSpPr>
      <dsp:spPr>
        <a:xfrm rot="5400000">
          <a:off x="-110439" y="111900"/>
          <a:ext cx="736260" cy="515382"/>
        </a:xfrm>
        <a:prstGeom prst="chevron">
          <a:avLst/>
        </a:prstGeom>
        <a:gradFill rotWithShape="0">
          <a:gsLst>
            <a:gs pos="0">
              <a:schemeClr val="accent4">
                <a:shade val="80000"/>
                <a:hueOff val="0"/>
                <a:satOff val="0"/>
                <a:lumOff val="0"/>
                <a:alphaOff val="0"/>
                <a:shade val="51000"/>
                <a:satMod val="130000"/>
              </a:schemeClr>
            </a:gs>
            <a:gs pos="80000">
              <a:schemeClr val="accent4">
                <a:shade val="80000"/>
                <a:hueOff val="0"/>
                <a:satOff val="0"/>
                <a:lumOff val="0"/>
                <a:alphaOff val="0"/>
                <a:shade val="93000"/>
                <a:satMod val="130000"/>
              </a:schemeClr>
            </a:gs>
            <a:gs pos="100000">
              <a:schemeClr val="accent4">
                <a:shade val="80000"/>
                <a:hueOff val="0"/>
                <a:satOff val="0"/>
                <a:lumOff val="0"/>
                <a:alphaOff val="0"/>
                <a:shade val="94000"/>
                <a:satMod val="135000"/>
              </a:schemeClr>
            </a:gs>
          </a:gsLst>
          <a:lin ang="16200000" scaled="0"/>
        </a:gra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b="1" kern="1200"/>
            <a:t>Étape 1 :</a:t>
          </a:r>
          <a:endParaRPr lang="fr-FR" sz="1000" kern="1200"/>
        </a:p>
      </dsp:txBody>
      <dsp:txXfrm rot="-5400000">
        <a:off x="0" y="259152"/>
        <a:ext cx="515382" cy="220878"/>
      </dsp:txXfrm>
    </dsp:sp>
    <dsp:sp modelId="{523DFD26-E3BA-448A-B04E-9EBE60862A16}">
      <dsp:nvSpPr>
        <dsp:cNvPr id="0" name=""/>
        <dsp:cNvSpPr/>
      </dsp:nvSpPr>
      <dsp:spPr>
        <a:xfrm rot="5400000">
          <a:off x="2761606" y="-2244762"/>
          <a:ext cx="478569" cy="4971017"/>
        </a:xfrm>
        <a:prstGeom prst="round2SameRect">
          <a:avLst/>
        </a:prstGeom>
        <a:solidFill>
          <a:schemeClr val="lt1">
            <a:alpha val="90000"/>
            <a:hueOff val="0"/>
            <a:satOff val="0"/>
            <a:lumOff val="0"/>
            <a:alphaOff val="0"/>
          </a:schemeClr>
        </a:soli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1" kern="1200"/>
            <a:t>Remplir le bulletin d’adhésion en ligne : https://adherents.audiens.org/ext_audiens/abonnes/entreprise/index.jsp?url=../../entAccueil.do&amp;expired=true&amp;accueil=true </a:t>
          </a:r>
          <a:endParaRPr lang="fr-FR" sz="700" kern="1200"/>
        </a:p>
      </dsp:txBody>
      <dsp:txXfrm rot="-5400000">
        <a:off x="515382" y="24824"/>
        <a:ext cx="4947655" cy="431845"/>
      </dsp:txXfrm>
    </dsp:sp>
    <dsp:sp modelId="{3044A0FA-EF21-4864-98F7-0CF07A53DA17}">
      <dsp:nvSpPr>
        <dsp:cNvPr id="0" name=""/>
        <dsp:cNvSpPr/>
      </dsp:nvSpPr>
      <dsp:spPr>
        <a:xfrm rot="5400000">
          <a:off x="-110439" y="693546"/>
          <a:ext cx="736260" cy="515382"/>
        </a:xfrm>
        <a:prstGeom prst="chevron">
          <a:avLst/>
        </a:prstGeom>
        <a:gradFill rotWithShape="0">
          <a:gsLst>
            <a:gs pos="0">
              <a:schemeClr val="accent4">
                <a:shade val="80000"/>
                <a:hueOff val="-58853"/>
                <a:satOff val="-1455"/>
                <a:lumOff val="8329"/>
                <a:alphaOff val="0"/>
                <a:shade val="51000"/>
                <a:satMod val="130000"/>
              </a:schemeClr>
            </a:gs>
            <a:gs pos="80000">
              <a:schemeClr val="accent4">
                <a:shade val="80000"/>
                <a:hueOff val="-58853"/>
                <a:satOff val="-1455"/>
                <a:lumOff val="8329"/>
                <a:alphaOff val="0"/>
                <a:shade val="93000"/>
                <a:satMod val="130000"/>
              </a:schemeClr>
            </a:gs>
            <a:gs pos="100000">
              <a:schemeClr val="accent4">
                <a:shade val="80000"/>
                <a:hueOff val="-58853"/>
                <a:satOff val="-1455"/>
                <a:lumOff val="8329"/>
                <a:alphaOff val="0"/>
                <a:shade val="94000"/>
                <a:satMod val="135000"/>
              </a:schemeClr>
            </a:gs>
          </a:gsLst>
          <a:lin ang="16200000" scaled="0"/>
        </a:gradFill>
        <a:ln w="9525" cap="flat" cmpd="sng" algn="ctr">
          <a:solidFill>
            <a:schemeClr val="accent4">
              <a:shade val="80000"/>
              <a:hueOff val="-58853"/>
              <a:satOff val="-1455"/>
              <a:lumOff val="832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b="1" kern="1200"/>
            <a:t>Étape 2 :</a:t>
          </a:r>
          <a:endParaRPr lang="fr-FR" sz="1000" kern="1200"/>
        </a:p>
      </dsp:txBody>
      <dsp:txXfrm rot="-5400000">
        <a:off x="0" y="840798"/>
        <a:ext cx="515382" cy="220878"/>
      </dsp:txXfrm>
    </dsp:sp>
    <dsp:sp modelId="{CF2F6BD8-2A75-49D5-965C-71FF03B937D2}">
      <dsp:nvSpPr>
        <dsp:cNvPr id="0" name=""/>
        <dsp:cNvSpPr/>
      </dsp:nvSpPr>
      <dsp:spPr>
        <a:xfrm rot="5400000">
          <a:off x="2761606" y="-1663117"/>
          <a:ext cx="478569" cy="4971017"/>
        </a:xfrm>
        <a:prstGeom prst="round2SameRect">
          <a:avLst/>
        </a:prstGeom>
        <a:solidFill>
          <a:schemeClr val="lt1">
            <a:alpha val="90000"/>
            <a:hueOff val="0"/>
            <a:satOff val="0"/>
            <a:lumOff val="0"/>
            <a:alphaOff val="0"/>
          </a:schemeClr>
        </a:solidFill>
        <a:ln w="9525" cap="flat" cmpd="sng" algn="ctr">
          <a:solidFill>
            <a:schemeClr val="accent4">
              <a:shade val="80000"/>
              <a:hueOff val="-58853"/>
              <a:satOff val="-1455"/>
              <a:lumOff val="832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Réponse au prestataire ADP sur les différentes demandes </a:t>
          </a:r>
          <a:endParaRPr lang="fr-FR" sz="900" kern="1200"/>
        </a:p>
      </dsp:txBody>
      <dsp:txXfrm rot="-5400000">
        <a:off x="515382" y="606469"/>
        <a:ext cx="4947655" cy="431845"/>
      </dsp:txXfrm>
    </dsp:sp>
    <dsp:sp modelId="{57DD715B-55AD-41DC-A727-7D4CB36B241C}">
      <dsp:nvSpPr>
        <dsp:cNvPr id="0" name=""/>
        <dsp:cNvSpPr/>
      </dsp:nvSpPr>
      <dsp:spPr>
        <a:xfrm rot="5400000">
          <a:off x="-110439" y="1275191"/>
          <a:ext cx="736260" cy="515382"/>
        </a:xfrm>
        <a:prstGeom prst="chevron">
          <a:avLst/>
        </a:prstGeom>
        <a:gradFill rotWithShape="0">
          <a:gsLst>
            <a:gs pos="0">
              <a:schemeClr val="accent4">
                <a:shade val="80000"/>
                <a:hueOff val="-117705"/>
                <a:satOff val="-2910"/>
                <a:lumOff val="16659"/>
                <a:alphaOff val="0"/>
                <a:shade val="51000"/>
                <a:satMod val="130000"/>
              </a:schemeClr>
            </a:gs>
            <a:gs pos="80000">
              <a:schemeClr val="accent4">
                <a:shade val="80000"/>
                <a:hueOff val="-117705"/>
                <a:satOff val="-2910"/>
                <a:lumOff val="16659"/>
                <a:alphaOff val="0"/>
                <a:shade val="93000"/>
                <a:satMod val="130000"/>
              </a:schemeClr>
            </a:gs>
            <a:gs pos="100000">
              <a:schemeClr val="accent4">
                <a:shade val="80000"/>
                <a:hueOff val="-117705"/>
                <a:satOff val="-2910"/>
                <a:lumOff val="16659"/>
                <a:alphaOff val="0"/>
                <a:shade val="94000"/>
                <a:satMod val="135000"/>
              </a:schemeClr>
            </a:gs>
          </a:gsLst>
          <a:lin ang="16200000" scaled="0"/>
        </a:gradFill>
        <a:ln w="9525" cap="flat" cmpd="sng" algn="ctr">
          <a:solidFill>
            <a:schemeClr val="accent4">
              <a:shade val="80000"/>
              <a:hueOff val="-117705"/>
              <a:satOff val="-2910"/>
              <a:lumOff val="1665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b="1" kern="1200"/>
            <a:t>Étape 3 :</a:t>
          </a:r>
          <a:endParaRPr lang="fr-FR" sz="1000" kern="1200"/>
        </a:p>
      </dsp:txBody>
      <dsp:txXfrm rot="-5400000">
        <a:off x="0" y="1422443"/>
        <a:ext cx="515382" cy="220878"/>
      </dsp:txXfrm>
    </dsp:sp>
    <dsp:sp modelId="{27AEEF0C-1FFF-40AA-8E44-4924E3728850}">
      <dsp:nvSpPr>
        <dsp:cNvPr id="0" name=""/>
        <dsp:cNvSpPr/>
      </dsp:nvSpPr>
      <dsp:spPr>
        <a:xfrm rot="5400000">
          <a:off x="2761606" y="-1081471"/>
          <a:ext cx="478569" cy="4971017"/>
        </a:xfrm>
        <a:prstGeom prst="round2SameRect">
          <a:avLst/>
        </a:prstGeom>
        <a:solidFill>
          <a:schemeClr val="lt1">
            <a:alpha val="90000"/>
            <a:hueOff val="0"/>
            <a:satOff val="0"/>
            <a:lumOff val="0"/>
            <a:alphaOff val="0"/>
          </a:schemeClr>
        </a:solidFill>
        <a:ln w="9525" cap="flat" cmpd="sng" algn="ctr">
          <a:solidFill>
            <a:schemeClr val="accent4">
              <a:shade val="80000"/>
              <a:hueOff val="-117705"/>
              <a:satOff val="-2910"/>
              <a:lumOff val="1665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Mise à jour de la liste des salariés (la date de fin pour les collaborateurs sortis) DSN </a:t>
          </a:r>
          <a:endParaRPr lang="fr-FR" sz="900" kern="1200"/>
        </a:p>
      </dsp:txBody>
      <dsp:txXfrm rot="-5400000">
        <a:off x="515382" y="1188115"/>
        <a:ext cx="4947655" cy="431845"/>
      </dsp:txXfrm>
    </dsp:sp>
    <dsp:sp modelId="{FD4F38F7-F0C3-4BDD-856C-A5FAFDFB2A80}">
      <dsp:nvSpPr>
        <dsp:cNvPr id="0" name=""/>
        <dsp:cNvSpPr/>
      </dsp:nvSpPr>
      <dsp:spPr>
        <a:xfrm rot="5400000">
          <a:off x="-110439" y="1856837"/>
          <a:ext cx="736260" cy="515382"/>
        </a:xfrm>
        <a:prstGeom prst="chevron">
          <a:avLst/>
        </a:prstGeom>
        <a:gradFill rotWithShape="0">
          <a:gsLst>
            <a:gs pos="0">
              <a:schemeClr val="accent4">
                <a:shade val="80000"/>
                <a:hueOff val="-176558"/>
                <a:satOff val="-4365"/>
                <a:lumOff val="24988"/>
                <a:alphaOff val="0"/>
                <a:shade val="51000"/>
                <a:satMod val="130000"/>
              </a:schemeClr>
            </a:gs>
            <a:gs pos="80000">
              <a:schemeClr val="accent4">
                <a:shade val="80000"/>
                <a:hueOff val="-176558"/>
                <a:satOff val="-4365"/>
                <a:lumOff val="24988"/>
                <a:alphaOff val="0"/>
                <a:shade val="93000"/>
                <a:satMod val="130000"/>
              </a:schemeClr>
            </a:gs>
            <a:gs pos="100000">
              <a:schemeClr val="accent4">
                <a:shade val="80000"/>
                <a:hueOff val="-176558"/>
                <a:satOff val="-4365"/>
                <a:lumOff val="24988"/>
                <a:alphaOff val="0"/>
                <a:shade val="94000"/>
                <a:satMod val="135000"/>
              </a:schemeClr>
            </a:gs>
          </a:gsLst>
          <a:lin ang="16200000" scaled="0"/>
        </a:gra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b="1" kern="1200"/>
            <a:t>Étape 4 :</a:t>
          </a:r>
          <a:endParaRPr lang="fr-FR" sz="1000" kern="1200"/>
        </a:p>
      </dsp:txBody>
      <dsp:txXfrm rot="-5400000">
        <a:off x="0" y="2004089"/>
        <a:ext cx="515382" cy="220878"/>
      </dsp:txXfrm>
    </dsp:sp>
    <dsp:sp modelId="{9384DB20-1EE5-46C5-B215-172EFF885FDC}">
      <dsp:nvSpPr>
        <dsp:cNvPr id="0" name=""/>
        <dsp:cNvSpPr/>
      </dsp:nvSpPr>
      <dsp:spPr>
        <a:xfrm rot="5400000">
          <a:off x="2761606" y="-499826"/>
          <a:ext cx="478569" cy="4971017"/>
        </a:xfrm>
        <a:prstGeom prst="round2SameRect">
          <a:avLst/>
        </a:prstGeom>
        <a:solidFill>
          <a:schemeClr val="lt1">
            <a:alpha val="90000"/>
            <a:hueOff val="0"/>
            <a:satOff val="0"/>
            <a:lumOff val="0"/>
            <a:alphaOff val="0"/>
          </a:schemeClr>
        </a:soli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Vérification des appels de cotisations trimestriellement avant paiement par le service Comptable (DSN )</a:t>
          </a:r>
          <a:endParaRPr lang="fr-FR" sz="900" kern="1200"/>
        </a:p>
      </dsp:txBody>
      <dsp:txXfrm rot="-5400000">
        <a:off x="515382" y="1769760"/>
        <a:ext cx="4947655" cy="431845"/>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76D5B7-05B2-4496-8A69-7B66232E39E6}">
      <dsp:nvSpPr>
        <dsp:cNvPr id="0" name=""/>
        <dsp:cNvSpPr/>
      </dsp:nvSpPr>
      <dsp:spPr>
        <a:xfrm rot="5400000">
          <a:off x="-137126" y="138494"/>
          <a:ext cx="914176" cy="639923"/>
        </a:xfrm>
        <a:prstGeom prst="chevron">
          <a:avLst/>
        </a:prstGeom>
        <a:gradFill rotWithShape="0">
          <a:gsLst>
            <a:gs pos="0">
              <a:schemeClr val="accent4">
                <a:shade val="80000"/>
                <a:hueOff val="0"/>
                <a:satOff val="0"/>
                <a:lumOff val="0"/>
                <a:alphaOff val="0"/>
                <a:shade val="51000"/>
                <a:satMod val="130000"/>
              </a:schemeClr>
            </a:gs>
            <a:gs pos="80000">
              <a:schemeClr val="accent4">
                <a:shade val="80000"/>
                <a:hueOff val="0"/>
                <a:satOff val="0"/>
                <a:lumOff val="0"/>
                <a:alphaOff val="0"/>
                <a:shade val="93000"/>
                <a:satMod val="130000"/>
              </a:schemeClr>
            </a:gs>
            <a:gs pos="100000">
              <a:schemeClr val="accent4">
                <a:shade val="80000"/>
                <a:hueOff val="0"/>
                <a:satOff val="0"/>
                <a:lumOff val="0"/>
                <a:alphaOff val="0"/>
                <a:shade val="94000"/>
                <a:satMod val="135000"/>
              </a:schemeClr>
            </a:gs>
          </a:gsLst>
          <a:lin ang="16200000" scaled="0"/>
        </a:gra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b="1" kern="1200"/>
            <a:t> Étape 1 :</a:t>
          </a:r>
          <a:endParaRPr lang="fr-FR" sz="1200" kern="1200"/>
        </a:p>
      </dsp:txBody>
      <dsp:txXfrm rot="-5400000">
        <a:off x="1" y="321330"/>
        <a:ext cx="639923" cy="274253"/>
      </dsp:txXfrm>
    </dsp:sp>
    <dsp:sp modelId="{F73901C7-A8B9-45BF-9DFB-82B097B231C4}">
      <dsp:nvSpPr>
        <dsp:cNvPr id="0" name=""/>
        <dsp:cNvSpPr/>
      </dsp:nvSpPr>
      <dsp:spPr>
        <a:xfrm rot="5400000">
          <a:off x="2766054" y="-2124763"/>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Création du nouveau salarié sur le site CIAMT : https://www.ciamt.org/espaceAdherent </a:t>
          </a:r>
          <a:endParaRPr lang="fr-FR" sz="900" kern="1200"/>
        </a:p>
      </dsp:txBody>
      <dsp:txXfrm rot="-5400000">
        <a:off x="639924" y="30374"/>
        <a:ext cx="4817469" cy="536200"/>
      </dsp:txXfrm>
    </dsp:sp>
    <dsp:sp modelId="{7CA7C1B8-13E4-453C-B640-57065D4C5FD9}">
      <dsp:nvSpPr>
        <dsp:cNvPr id="0" name=""/>
        <dsp:cNvSpPr/>
      </dsp:nvSpPr>
      <dsp:spPr>
        <a:xfrm rot="5400000">
          <a:off x="-137126" y="899656"/>
          <a:ext cx="914176" cy="639923"/>
        </a:xfrm>
        <a:prstGeom prst="chevron">
          <a:avLst/>
        </a:prstGeom>
        <a:gradFill rotWithShape="0">
          <a:gsLst>
            <a:gs pos="0">
              <a:schemeClr val="accent4">
                <a:shade val="80000"/>
                <a:hueOff val="-58853"/>
                <a:satOff val="-1455"/>
                <a:lumOff val="8329"/>
                <a:alphaOff val="0"/>
                <a:shade val="51000"/>
                <a:satMod val="130000"/>
              </a:schemeClr>
            </a:gs>
            <a:gs pos="80000">
              <a:schemeClr val="accent4">
                <a:shade val="80000"/>
                <a:hueOff val="-58853"/>
                <a:satOff val="-1455"/>
                <a:lumOff val="8329"/>
                <a:alphaOff val="0"/>
                <a:shade val="93000"/>
                <a:satMod val="130000"/>
              </a:schemeClr>
            </a:gs>
            <a:gs pos="100000">
              <a:schemeClr val="accent4">
                <a:shade val="80000"/>
                <a:hueOff val="-58853"/>
                <a:satOff val="-1455"/>
                <a:lumOff val="8329"/>
                <a:alphaOff val="0"/>
                <a:shade val="94000"/>
                <a:satMod val="135000"/>
              </a:schemeClr>
            </a:gs>
          </a:gsLst>
          <a:lin ang="16200000" scaled="0"/>
        </a:gradFill>
        <a:ln w="9525" cap="flat" cmpd="sng" algn="ctr">
          <a:solidFill>
            <a:schemeClr val="accent4">
              <a:shade val="80000"/>
              <a:hueOff val="-58853"/>
              <a:satOff val="-1455"/>
              <a:lumOff val="832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b="1" kern="1200"/>
            <a:t>Étape 2 :</a:t>
          </a:r>
          <a:endParaRPr lang="fr-FR" sz="1200" kern="1200"/>
        </a:p>
      </dsp:txBody>
      <dsp:txXfrm rot="-5400000">
        <a:off x="1" y="1082492"/>
        <a:ext cx="639923" cy="274253"/>
      </dsp:txXfrm>
    </dsp:sp>
    <dsp:sp modelId="{4C1D3883-1819-4408-A2C0-39239DFE8E23}">
      <dsp:nvSpPr>
        <dsp:cNvPr id="0" name=""/>
        <dsp:cNvSpPr/>
      </dsp:nvSpPr>
      <dsp:spPr>
        <a:xfrm rot="5400000">
          <a:off x="2766054" y="-1363600"/>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58853"/>
              <a:satOff val="-1455"/>
              <a:lumOff val="832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Gestion des demandes de la médecine du travail et celles des collaborateurs (visite médicale manquée, reprogrammer une visite)</a:t>
          </a:r>
          <a:endParaRPr lang="fr-FR" sz="900" kern="1200"/>
        </a:p>
      </dsp:txBody>
      <dsp:txXfrm rot="-5400000">
        <a:off x="639924" y="791537"/>
        <a:ext cx="4817469" cy="536200"/>
      </dsp:txXfrm>
    </dsp:sp>
    <dsp:sp modelId="{9B2BF229-B007-4E5B-BD6D-60A1258AA3FB}">
      <dsp:nvSpPr>
        <dsp:cNvPr id="0" name=""/>
        <dsp:cNvSpPr/>
      </dsp:nvSpPr>
      <dsp:spPr>
        <a:xfrm rot="5400000">
          <a:off x="-137126" y="1660819"/>
          <a:ext cx="914176" cy="639923"/>
        </a:xfrm>
        <a:prstGeom prst="chevron">
          <a:avLst/>
        </a:prstGeom>
        <a:gradFill rotWithShape="0">
          <a:gsLst>
            <a:gs pos="0">
              <a:schemeClr val="accent4">
                <a:shade val="80000"/>
                <a:hueOff val="-117705"/>
                <a:satOff val="-2910"/>
                <a:lumOff val="16659"/>
                <a:alphaOff val="0"/>
                <a:shade val="51000"/>
                <a:satMod val="130000"/>
              </a:schemeClr>
            </a:gs>
            <a:gs pos="80000">
              <a:schemeClr val="accent4">
                <a:shade val="80000"/>
                <a:hueOff val="-117705"/>
                <a:satOff val="-2910"/>
                <a:lumOff val="16659"/>
                <a:alphaOff val="0"/>
                <a:shade val="93000"/>
                <a:satMod val="130000"/>
              </a:schemeClr>
            </a:gs>
            <a:gs pos="100000">
              <a:schemeClr val="accent4">
                <a:shade val="80000"/>
                <a:hueOff val="-117705"/>
                <a:satOff val="-2910"/>
                <a:lumOff val="16659"/>
                <a:alphaOff val="0"/>
                <a:shade val="94000"/>
                <a:satMod val="135000"/>
              </a:schemeClr>
            </a:gs>
          </a:gsLst>
          <a:lin ang="16200000" scaled="0"/>
        </a:gradFill>
        <a:ln w="9525" cap="flat" cmpd="sng" algn="ctr">
          <a:solidFill>
            <a:schemeClr val="accent4">
              <a:shade val="80000"/>
              <a:hueOff val="-117705"/>
              <a:satOff val="-2910"/>
              <a:lumOff val="1665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b="1" kern="1200"/>
            <a:t>Étape 3 :</a:t>
          </a:r>
          <a:endParaRPr lang="fr-FR" sz="1200" kern="1200"/>
        </a:p>
      </dsp:txBody>
      <dsp:txXfrm rot="-5400000">
        <a:off x="1" y="1843655"/>
        <a:ext cx="639923" cy="274253"/>
      </dsp:txXfrm>
    </dsp:sp>
    <dsp:sp modelId="{119ADF40-1D87-4E8B-B3A4-3AE7C1C14528}">
      <dsp:nvSpPr>
        <dsp:cNvPr id="0" name=""/>
        <dsp:cNvSpPr/>
      </dsp:nvSpPr>
      <dsp:spPr>
        <a:xfrm rot="5400000">
          <a:off x="2766054" y="-602437"/>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117705"/>
              <a:satOff val="-2910"/>
              <a:lumOff val="1665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Mise à jour régulièrement la liste des salariés en sortant les collaborateurs partis (manuellement sur l’extranet, ligne par ligne « gérer les salariés »)</a:t>
          </a:r>
          <a:endParaRPr lang="fr-FR" sz="900" kern="1200"/>
        </a:p>
      </dsp:txBody>
      <dsp:txXfrm rot="-5400000">
        <a:off x="639924" y="1552700"/>
        <a:ext cx="4817469" cy="536200"/>
      </dsp:txXfrm>
    </dsp:sp>
    <dsp:sp modelId="{23BB6445-235C-4295-AE36-B83B298EED83}">
      <dsp:nvSpPr>
        <dsp:cNvPr id="0" name=""/>
        <dsp:cNvSpPr/>
      </dsp:nvSpPr>
      <dsp:spPr>
        <a:xfrm rot="5400000">
          <a:off x="-137126" y="2421982"/>
          <a:ext cx="914176" cy="639923"/>
        </a:xfrm>
        <a:prstGeom prst="chevron">
          <a:avLst/>
        </a:prstGeom>
        <a:gradFill rotWithShape="0">
          <a:gsLst>
            <a:gs pos="0">
              <a:schemeClr val="accent4">
                <a:shade val="80000"/>
                <a:hueOff val="-176558"/>
                <a:satOff val="-4365"/>
                <a:lumOff val="24988"/>
                <a:alphaOff val="0"/>
                <a:shade val="51000"/>
                <a:satMod val="130000"/>
              </a:schemeClr>
            </a:gs>
            <a:gs pos="80000">
              <a:schemeClr val="accent4">
                <a:shade val="80000"/>
                <a:hueOff val="-176558"/>
                <a:satOff val="-4365"/>
                <a:lumOff val="24988"/>
                <a:alphaOff val="0"/>
                <a:shade val="93000"/>
                <a:satMod val="130000"/>
              </a:schemeClr>
            </a:gs>
            <a:gs pos="100000">
              <a:schemeClr val="accent4">
                <a:shade val="80000"/>
                <a:hueOff val="-176558"/>
                <a:satOff val="-4365"/>
                <a:lumOff val="24988"/>
                <a:alphaOff val="0"/>
                <a:shade val="94000"/>
                <a:satMod val="135000"/>
              </a:schemeClr>
            </a:gs>
          </a:gsLst>
          <a:lin ang="16200000" scaled="0"/>
        </a:gra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b="1" kern="1200"/>
            <a:t>Étape 4 :</a:t>
          </a:r>
          <a:endParaRPr lang="fr-FR" sz="1200" kern="1200"/>
        </a:p>
      </dsp:txBody>
      <dsp:txXfrm rot="-5400000">
        <a:off x="1" y="2604818"/>
        <a:ext cx="639923" cy="274253"/>
      </dsp:txXfrm>
    </dsp:sp>
    <dsp:sp modelId="{910B6D97-E38E-4806-A378-19CF0BADE927}">
      <dsp:nvSpPr>
        <dsp:cNvPr id="0" name=""/>
        <dsp:cNvSpPr/>
      </dsp:nvSpPr>
      <dsp:spPr>
        <a:xfrm rot="5400000">
          <a:off x="2766054" y="158724"/>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A la fin de l’année, réalisation de la déclaration de l’effectif sur le site du CIAMT (ils envoient un mail de rappel)</a:t>
          </a:r>
          <a:endParaRPr lang="fr-FR" sz="900" kern="1200"/>
        </a:p>
      </dsp:txBody>
      <dsp:txXfrm rot="-5400000">
        <a:off x="639924" y="2313862"/>
        <a:ext cx="4817469" cy="536200"/>
      </dsp:txXfrm>
    </dsp:sp>
  </dsp:spTree>
</dsp:drawing>
</file>

<file path=word/diagrams/drawing1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D2410E-3203-41E3-BE35-BCC693AB8986}">
      <dsp:nvSpPr>
        <dsp:cNvPr id="0" name=""/>
        <dsp:cNvSpPr/>
      </dsp:nvSpPr>
      <dsp:spPr>
        <a:xfrm rot="5400000">
          <a:off x="-92941" y="93589"/>
          <a:ext cx="619608" cy="433726"/>
        </a:xfrm>
        <a:prstGeom prst="chevron">
          <a:avLst/>
        </a:prstGeom>
        <a:gradFill rotWithShape="0">
          <a:gsLst>
            <a:gs pos="0">
              <a:schemeClr val="accent4">
                <a:shade val="80000"/>
                <a:hueOff val="0"/>
                <a:satOff val="0"/>
                <a:lumOff val="0"/>
                <a:alphaOff val="0"/>
                <a:shade val="51000"/>
                <a:satMod val="130000"/>
              </a:schemeClr>
            </a:gs>
            <a:gs pos="80000">
              <a:schemeClr val="accent4">
                <a:shade val="80000"/>
                <a:hueOff val="0"/>
                <a:satOff val="0"/>
                <a:lumOff val="0"/>
                <a:alphaOff val="0"/>
                <a:shade val="93000"/>
                <a:satMod val="130000"/>
              </a:schemeClr>
            </a:gs>
            <a:gs pos="100000">
              <a:schemeClr val="accent4">
                <a:shade val="80000"/>
                <a:hueOff val="0"/>
                <a:satOff val="0"/>
                <a:lumOff val="0"/>
                <a:alphaOff val="0"/>
                <a:shade val="94000"/>
                <a:satMod val="135000"/>
              </a:schemeClr>
            </a:gs>
          </a:gsLst>
          <a:lin ang="16200000" scaled="0"/>
        </a:gra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b="1" kern="1200"/>
            <a:t>Étape 1 :</a:t>
          </a:r>
          <a:endParaRPr lang="fr-FR" sz="900" kern="1200"/>
        </a:p>
      </dsp:txBody>
      <dsp:txXfrm rot="-5400000">
        <a:off x="0" y="217511"/>
        <a:ext cx="433726" cy="185882"/>
      </dsp:txXfrm>
    </dsp:sp>
    <dsp:sp modelId="{ACB6CFE4-9048-4A60-B0FD-1BE8F5365290}">
      <dsp:nvSpPr>
        <dsp:cNvPr id="0" name=""/>
        <dsp:cNvSpPr/>
      </dsp:nvSpPr>
      <dsp:spPr>
        <a:xfrm rot="5400000">
          <a:off x="2758690" y="-2324316"/>
          <a:ext cx="402745" cy="5052673"/>
        </a:xfrm>
        <a:prstGeom prst="round2SameRect">
          <a:avLst/>
        </a:prstGeom>
        <a:solidFill>
          <a:schemeClr val="lt1">
            <a:alpha val="90000"/>
            <a:hueOff val="0"/>
            <a:satOff val="0"/>
            <a:lumOff val="0"/>
            <a:alphaOff val="0"/>
          </a:schemeClr>
        </a:soli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1" kern="1200"/>
            <a:t>Récupére le fichier Liste des Tickets restaurants sur SPM déposé par ADP (Liste TR)</a:t>
          </a:r>
          <a:endParaRPr lang="fr-FR" sz="700" kern="1200"/>
        </a:p>
      </dsp:txBody>
      <dsp:txXfrm rot="-5400000">
        <a:off x="433726" y="20308"/>
        <a:ext cx="5033013" cy="363425"/>
      </dsp:txXfrm>
    </dsp:sp>
    <dsp:sp modelId="{DDABEBC7-B19E-45CC-BF87-D06ADBEDE9A6}">
      <dsp:nvSpPr>
        <dsp:cNvPr id="0" name=""/>
        <dsp:cNvSpPr/>
      </dsp:nvSpPr>
      <dsp:spPr>
        <a:xfrm rot="5400000">
          <a:off x="-92941" y="609488"/>
          <a:ext cx="619608" cy="433726"/>
        </a:xfrm>
        <a:prstGeom prst="chevron">
          <a:avLst/>
        </a:prstGeom>
        <a:gradFill rotWithShape="0">
          <a:gsLst>
            <a:gs pos="0">
              <a:schemeClr val="accent4">
                <a:shade val="80000"/>
                <a:hueOff val="-35312"/>
                <a:satOff val="-873"/>
                <a:lumOff val="4998"/>
                <a:alphaOff val="0"/>
                <a:shade val="51000"/>
                <a:satMod val="130000"/>
              </a:schemeClr>
            </a:gs>
            <a:gs pos="80000">
              <a:schemeClr val="accent4">
                <a:shade val="80000"/>
                <a:hueOff val="-35312"/>
                <a:satOff val="-873"/>
                <a:lumOff val="4998"/>
                <a:alphaOff val="0"/>
                <a:shade val="93000"/>
                <a:satMod val="130000"/>
              </a:schemeClr>
            </a:gs>
            <a:gs pos="100000">
              <a:schemeClr val="accent4">
                <a:shade val="80000"/>
                <a:hueOff val="-35312"/>
                <a:satOff val="-873"/>
                <a:lumOff val="4998"/>
                <a:alphaOff val="0"/>
                <a:shade val="94000"/>
                <a:satMod val="135000"/>
              </a:schemeClr>
            </a:gs>
          </a:gsLst>
          <a:lin ang="16200000" scaled="0"/>
        </a:gradFill>
        <a:ln w="9525" cap="flat" cmpd="sng" algn="ctr">
          <a:solidFill>
            <a:schemeClr val="accent4">
              <a:shade val="80000"/>
              <a:hueOff val="-35312"/>
              <a:satOff val="-873"/>
              <a:lumOff val="499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b="1" kern="1200"/>
            <a:t>Étape 2 :</a:t>
          </a:r>
          <a:endParaRPr lang="fr-FR" sz="900" kern="1200"/>
        </a:p>
      </dsp:txBody>
      <dsp:txXfrm rot="-5400000">
        <a:off x="0" y="733410"/>
        <a:ext cx="433726" cy="185882"/>
      </dsp:txXfrm>
    </dsp:sp>
    <dsp:sp modelId="{E5DBB2C7-8DDD-4664-8ED7-F91AC071E9BB}">
      <dsp:nvSpPr>
        <dsp:cNvPr id="0" name=""/>
        <dsp:cNvSpPr/>
      </dsp:nvSpPr>
      <dsp:spPr>
        <a:xfrm rot="5400000">
          <a:off x="2758690" y="-1808417"/>
          <a:ext cx="402745" cy="5052673"/>
        </a:xfrm>
        <a:prstGeom prst="round2SameRect">
          <a:avLst/>
        </a:prstGeom>
        <a:solidFill>
          <a:schemeClr val="lt1">
            <a:alpha val="90000"/>
            <a:hueOff val="0"/>
            <a:satOff val="0"/>
            <a:lumOff val="0"/>
            <a:alphaOff val="0"/>
          </a:schemeClr>
        </a:solidFill>
        <a:ln w="9525" cap="flat" cmpd="sng" algn="ctr">
          <a:solidFill>
            <a:schemeClr val="accent4">
              <a:shade val="80000"/>
              <a:hueOff val="-35312"/>
              <a:satOff val="-873"/>
              <a:lumOff val="499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1" kern="1200"/>
            <a:t>le fichier est scindé en 2 :</a:t>
          </a:r>
          <a:endParaRPr lang="fr-FR" sz="700" kern="1200"/>
        </a:p>
        <a:p>
          <a:pPr marL="114300" lvl="2" indent="-57150" algn="l" defTabSz="311150">
            <a:lnSpc>
              <a:spcPct val="90000"/>
            </a:lnSpc>
            <a:spcBef>
              <a:spcPct val="0"/>
            </a:spcBef>
            <a:spcAft>
              <a:spcPct val="15000"/>
            </a:spcAft>
            <a:buChar char="••"/>
          </a:pPr>
          <a:r>
            <a:rPr lang="fr-FR" sz="700" kern="1200"/>
            <a:t>Un fichier pour les cartes nominatives (tous les nouveaux ont une carte)</a:t>
          </a:r>
        </a:p>
        <a:p>
          <a:pPr marL="114300" lvl="2" indent="-57150" algn="l" defTabSz="311150">
            <a:lnSpc>
              <a:spcPct val="90000"/>
            </a:lnSpc>
            <a:spcBef>
              <a:spcPct val="0"/>
            </a:spcBef>
            <a:spcAft>
              <a:spcPct val="15000"/>
            </a:spcAft>
            <a:buChar char="••"/>
          </a:pPr>
          <a:r>
            <a:rPr lang="fr-FR" sz="700" kern="1200"/>
            <a:t>Un fichier pour les tickets restaurants </a:t>
          </a:r>
        </a:p>
      </dsp:txBody>
      <dsp:txXfrm rot="-5400000">
        <a:off x="433726" y="536207"/>
        <a:ext cx="5033013" cy="363425"/>
      </dsp:txXfrm>
    </dsp:sp>
    <dsp:sp modelId="{E713F069-C2DC-40C6-946E-92BED4744B63}">
      <dsp:nvSpPr>
        <dsp:cNvPr id="0" name=""/>
        <dsp:cNvSpPr/>
      </dsp:nvSpPr>
      <dsp:spPr>
        <a:xfrm rot="5400000">
          <a:off x="-92941" y="1125387"/>
          <a:ext cx="619608" cy="433726"/>
        </a:xfrm>
        <a:prstGeom prst="chevron">
          <a:avLst/>
        </a:prstGeom>
        <a:gradFill rotWithShape="0">
          <a:gsLst>
            <a:gs pos="0">
              <a:schemeClr val="accent4">
                <a:shade val="80000"/>
                <a:hueOff val="-70623"/>
                <a:satOff val="-1746"/>
                <a:lumOff val="9995"/>
                <a:alphaOff val="0"/>
                <a:shade val="51000"/>
                <a:satMod val="130000"/>
              </a:schemeClr>
            </a:gs>
            <a:gs pos="80000">
              <a:schemeClr val="accent4">
                <a:shade val="80000"/>
                <a:hueOff val="-70623"/>
                <a:satOff val="-1746"/>
                <a:lumOff val="9995"/>
                <a:alphaOff val="0"/>
                <a:shade val="93000"/>
                <a:satMod val="130000"/>
              </a:schemeClr>
            </a:gs>
            <a:gs pos="100000">
              <a:schemeClr val="accent4">
                <a:shade val="80000"/>
                <a:hueOff val="-70623"/>
                <a:satOff val="-1746"/>
                <a:lumOff val="9995"/>
                <a:alphaOff val="0"/>
                <a:shade val="94000"/>
                <a:satMod val="135000"/>
              </a:schemeClr>
            </a:gs>
          </a:gsLst>
          <a:lin ang="16200000" scaled="0"/>
        </a:gradFill>
        <a:ln w="9525" cap="flat" cmpd="sng" algn="ctr">
          <a:solidFill>
            <a:schemeClr val="accent4">
              <a:shade val="80000"/>
              <a:hueOff val="-70623"/>
              <a:satOff val="-1746"/>
              <a:lumOff val="9995"/>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b="1" kern="1200"/>
            <a:t>Étape 3 :</a:t>
          </a:r>
          <a:endParaRPr lang="fr-FR" sz="900" kern="1200"/>
        </a:p>
      </dsp:txBody>
      <dsp:txXfrm rot="-5400000">
        <a:off x="0" y="1249309"/>
        <a:ext cx="433726" cy="185882"/>
      </dsp:txXfrm>
    </dsp:sp>
    <dsp:sp modelId="{C76F7FA9-4B9A-4263-808A-FCF5A73E7691}">
      <dsp:nvSpPr>
        <dsp:cNvPr id="0" name=""/>
        <dsp:cNvSpPr/>
      </dsp:nvSpPr>
      <dsp:spPr>
        <a:xfrm rot="5400000">
          <a:off x="2758690" y="-1292518"/>
          <a:ext cx="402745" cy="5052673"/>
        </a:xfrm>
        <a:prstGeom prst="round2SameRect">
          <a:avLst/>
        </a:prstGeom>
        <a:solidFill>
          <a:schemeClr val="lt1">
            <a:alpha val="90000"/>
            <a:hueOff val="0"/>
            <a:satOff val="0"/>
            <a:lumOff val="0"/>
            <a:alphaOff val="0"/>
          </a:schemeClr>
        </a:solidFill>
        <a:ln w="9525" cap="flat" cmpd="sng" algn="ctr">
          <a:solidFill>
            <a:schemeClr val="accent4">
              <a:shade val="80000"/>
              <a:hueOff val="-70623"/>
              <a:satOff val="-1746"/>
              <a:lumOff val="9995"/>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1" kern="1200"/>
            <a:t>Rajouter les nouveaux arrivants au fichier pour la carte nominative (présents dans fichier ADP)</a:t>
          </a:r>
          <a:endParaRPr lang="fr-FR" sz="700" kern="1200"/>
        </a:p>
      </dsp:txBody>
      <dsp:txXfrm rot="-5400000">
        <a:off x="433726" y="1052106"/>
        <a:ext cx="5033013" cy="363425"/>
      </dsp:txXfrm>
    </dsp:sp>
    <dsp:sp modelId="{FBBB774C-E83A-4285-B4F1-45FAA483F0E8}">
      <dsp:nvSpPr>
        <dsp:cNvPr id="0" name=""/>
        <dsp:cNvSpPr/>
      </dsp:nvSpPr>
      <dsp:spPr>
        <a:xfrm rot="5400000">
          <a:off x="-92941" y="1641286"/>
          <a:ext cx="619608" cy="433726"/>
        </a:xfrm>
        <a:prstGeom prst="chevron">
          <a:avLst/>
        </a:prstGeom>
        <a:gradFill rotWithShape="0">
          <a:gsLst>
            <a:gs pos="0">
              <a:schemeClr val="accent4">
                <a:shade val="80000"/>
                <a:hueOff val="-105935"/>
                <a:satOff val="-2619"/>
                <a:lumOff val="14993"/>
                <a:alphaOff val="0"/>
                <a:shade val="51000"/>
                <a:satMod val="130000"/>
              </a:schemeClr>
            </a:gs>
            <a:gs pos="80000">
              <a:schemeClr val="accent4">
                <a:shade val="80000"/>
                <a:hueOff val="-105935"/>
                <a:satOff val="-2619"/>
                <a:lumOff val="14993"/>
                <a:alphaOff val="0"/>
                <a:shade val="93000"/>
                <a:satMod val="130000"/>
              </a:schemeClr>
            </a:gs>
            <a:gs pos="100000">
              <a:schemeClr val="accent4">
                <a:shade val="80000"/>
                <a:hueOff val="-105935"/>
                <a:satOff val="-2619"/>
                <a:lumOff val="14993"/>
                <a:alphaOff val="0"/>
                <a:shade val="94000"/>
                <a:satMod val="135000"/>
              </a:schemeClr>
            </a:gs>
          </a:gsLst>
          <a:lin ang="16200000" scaled="0"/>
        </a:gradFill>
        <a:ln w="9525" cap="flat" cmpd="sng" algn="ctr">
          <a:solidFill>
            <a:schemeClr val="accent4">
              <a:shade val="80000"/>
              <a:hueOff val="-105935"/>
              <a:satOff val="-2619"/>
              <a:lumOff val="14993"/>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b="1" kern="1200"/>
            <a:t>Étape 4 :</a:t>
          </a:r>
          <a:endParaRPr lang="fr-FR" sz="900" kern="1200"/>
        </a:p>
      </dsp:txBody>
      <dsp:txXfrm rot="-5400000">
        <a:off x="0" y="1765208"/>
        <a:ext cx="433726" cy="185882"/>
      </dsp:txXfrm>
    </dsp:sp>
    <dsp:sp modelId="{F7A85E7E-85CA-4987-9714-FCC75190B9C0}">
      <dsp:nvSpPr>
        <dsp:cNvPr id="0" name=""/>
        <dsp:cNvSpPr/>
      </dsp:nvSpPr>
      <dsp:spPr>
        <a:xfrm rot="5400000">
          <a:off x="2758690" y="-776618"/>
          <a:ext cx="402745" cy="5052673"/>
        </a:xfrm>
        <a:prstGeom prst="round2SameRect">
          <a:avLst/>
        </a:prstGeom>
        <a:solidFill>
          <a:schemeClr val="lt1">
            <a:alpha val="90000"/>
            <a:hueOff val="0"/>
            <a:satOff val="0"/>
            <a:lumOff val="0"/>
            <a:alphaOff val="0"/>
          </a:schemeClr>
        </a:solidFill>
        <a:ln w="9525" cap="flat" cmpd="sng" algn="ctr">
          <a:solidFill>
            <a:schemeClr val="accent4">
              <a:shade val="80000"/>
              <a:hueOff val="-105935"/>
              <a:satOff val="-2619"/>
              <a:lumOff val="14993"/>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1" kern="1200"/>
            <a:t>Déposer les 2 fichiers sur l’espace client Edenred : </a:t>
          </a:r>
          <a:r>
            <a:rPr lang="fr-FR" sz="700" b="1" u="sng" kern="1200"/>
            <a:t>https://client.edenred.fr/commande/ticket-restaurant</a:t>
          </a:r>
          <a:r>
            <a:rPr lang="fr-FR" sz="700" b="1" kern="1200"/>
            <a:t> pour passer la commande </a:t>
          </a:r>
          <a:endParaRPr lang="fr-FR" sz="700" kern="1200"/>
        </a:p>
        <a:p>
          <a:pPr marL="57150" lvl="1" indent="-57150" algn="l" defTabSz="311150">
            <a:lnSpc>
              <a:spcPct val="90000"/>
            </a:lnSpc>
            <a:spcBef>
              <a:spcPct val="0"/>
            </a:spcBef>
            <a:spcAft>
              <a:spcPct val="15000"/>
            </a:spcAft>
            <a:buChar char="••"/>
          </a:pPr>
          <a:r>
            <a:rPr lang="fr-FR" sz="700" b="1" kern="1200"/>
            <a:t>Envoi toujours réalisé au siège</a:t>
          </a:r>
          <a:endParaRPr lang="fr-FR" sz="700" kern="1200"/>
        </a:p>
        <a:p>
          <a:pPr marL="57150" lvl="1" indent="-57150" algn="l" defTabSz="311150">
            <a:lnSpc>
              <a:spcPct val="90000"/>
            </a:lnSpc>
            <a:spcBef>
              <a:spcPct val="0"/>
            </a:spcBef>
            <a:spcAft>
              <a:spcPct val="15000"/>
            </a:spcAft>
            <a:buChar char="••"/>
          </a:pPr>
          <a:r>
            <a:rPr lang="fr-FR" sz="700" b="1" kern="1200"/>
            <a:t>La Paie reçoit la facture par mail, la transférer à Béatrice De Campos (ap@believedigital.com)</a:t>
          </a:r>
          <a:endParaRPr lang="fr-FR" sz="700" kern="1200"/>
        </a:p>
      </dsp:txBody>
      <dsp:txXfrm rot="-5400000">
        <a:off x="433726" y="1568006"/>
        <a:ext cx="5033013" cy="363425"/>
      </dsp:txXfrm>
    </dsp:sp>
    <dsp:sp modelId="{A926DDB3-C1D7-492A-B853-9A09D30FAEB9}">
      <dsp:nvSpPr>
        <dsp:cNvPr id="0" name=""/>
        <dsp:cNvSpPr/>
      </dsp:nvSpPr>
      <dsp:spPr>
        <a:xfrm rot="5400000">
          <a:off x="-92941" y="2157185"/>
          <a:ext cx="619608" cy="433726"/>
        </a:xfrm>
        <a:prstGeom prst="chevron">
          <a:avLst/>
        </a:prstGeom>
        <a:gradFill rotWithShape="0">
          <a:gsLst>
            <a:gs pos="0">
              <a:schemeClr val="accent4">
                <a:shade val="80000"/>
                <a:hueOff val="-141246"/>
                <a:satOff val="-3492"/>
                <a:lumOff val="19990"/>
                <a:alphaOff val="0"/>
                <a:shade val="51000"/>
                <a:satMod val="130000"/>
              </a:schemeClr>
            </a:gs>
            <a:gs pos="80000">
              <a:schemeClr val="accent4">
                <a:shade val="80000"/>
                <a:hueOff val="-141246"/>
                <a:satOff val="-3492"/>
                <a:lumOff val="19990"/>
                <a:alphaOff val="0"/>
                <a:shade val="93000"/>
                <a:satMod val="130000"/>
              </a:schemeClr>
            </a:gs>
            <a:gs pos="100000">
              <a:schemeClr val="accent4">
                <a:shade val="80000"/>
                <a:hueOff val="-141246"/>
                <a:satOff val="-3492"/>
                <a:lumOff val="19990"/>
                <a:alphaOff val="0"/>
                <a:shade val="94000"/>
                <a:satMod val="135000"/>
              </a:schemeClr>
            </a:gs>
          </a:gsLst>
          <a:lin ang="16200000" scaled="0"/>
        </a:gradFill>
        <a:ln w="9525" cap="flat" cmpd="sng" algn="ctr">
          <a:solidFill>
            <a:schemeClr val="accent4">
              <a:shade val="80000"/>
              <a:hueOff val="-141246"/>
              <a:satOff val="-3492"/>
              <a:lumOff val="1999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b="1" kern="1200"/>
            <a:t>Étape 5 :</a:t>
          </a:r>
          <a:endParaRPr lang="fr-FR" sz="900" kern="1200"/>
        </a:p>
      </dsp:txBody>
      <dsp:txXfrm rot="-5400000">
        <a:off x="0" y="2281107"/>
        <a:ext cx="433726" cy="185882"/>
      </dsp:txXfrm>
    </dsp:sp>
    <dsp:sp modelId="{C8642F8A-D51A-4EBD-B7BD-5883D355788F}">
      <dsp:nvSpPr>
        <dsp:cNvPr id="0" name=""/>
        <dsp:cNvSpPr/>
      </dsp:nvSpPr>
      <dsp:spPr>
        <a:xfrm rot="5400000">
          <a:off x="2758690" y="-260719"/>
          <a:ext cx="402745" cy="5052673"/>
        </a:xfrm>
        <a:prstGeom prst="round2SameRect">
          <a:avLst/>
        </a:prstGeom>
        <a:solidFill>
          <a:schemeClr val="lt1">
            <a:alpha val="90000"/>
            <a:hueOff val="0"/>
            <a:satOff val="0"/>
            <a:lumOff val="0"/>
            <a:alphaOff val="0"/>
          </a:schemeClr>
        </a:solidFill>
        <a:ln w="9525" cap="flat" cmpd="sng" algn="ctr">
          <a:solidFill>
            <a:schemeClr val="accent4">
              <a:shade val="80000"/>
              <a:hueOff val="-141246"/>
              <a:satOff val="-3492"/>
              <a:lumOff val="1999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1" kern="1200"/>
            <a:t>Les cartes (pour les nouveaux)/ tickets sont récupérés directement par les Services Généraux qui assure la distribution</a:t>
          </a:r>
          <a:endParaRPr lang="fr-FR" sz="700" kern="1200"/>
        </a:p>
      </dsp:txBody>
      <dsp:txXfrm rot="-5400000">
        <a:off x="433726" y="2083905"/>
        <a:ext cx="5033013" cy="363425"/>
      </dsp:txXfrm>
    </dsp:sp>
    <dsp:sp modelId="{AAE25044-DD49-43BC-9874-D1917F78529F}">
      <dsp:nvSpPr>
        <dsp:cNvPr id="0" name=""/>
        <dsp:cNvSpPr/>
      </dsp:nvSpPr>
      <dsp:spPr>
        <a:xfrm rot="5400000">
          <a:off x="-92941" y="2673084"/>
          <a:ext cx="619608" cy="433726"/>
        </a:xfrm>
        <a:prstGeom prst="chevron">
          <a:avLst/>
        </a:prstGeom>
        <a:gradFill rotWithShape="0">
          <a:gsLst>
            <a:gs pos="0">
              <a:schemeClr val="accent4">
                <a:shade val="80000"/>
                <a:hueOff val="-176558"/>
                <a:satOff val="-4365"/>
                <a:lumOff val="24988"/>
                <a:alphaOff val="0"/>
                <a:shade val="51000"/>
                <a:satMod val="130000"/>
              </a:schemeClr>
            </a:gs>
            <a:gs pos="80000">
              <a:schemeClr val="accent4">
                <a:shade val="80000"/>
                <a:hueOff val="-176558"/>
                <a:satOff val="-4365"/>
                <a:lumOff val="24988"/>
                <a:alphaOff val="0"/>
                <a:shade val="93000"/>
                <a:satMod val="130000"/>
              </a:schemeClr>
            </a:gs>
            <a:gs pos="100000">
              <a:schemeClr val="accent4">
                <a:shade val="80000"/>
                <a:hueOff val="-176558"/>
                <a:satOff val="-4365"/>
                <a:lumOff val="24988"/>
                <a:alphaOff val="0"/>
                <a:shade val="94000"/>
                <a:satMod val="135000"/>
              </a:schemeClr>
            </a:gs>
          </a:gsLst>
          <a:lin ang="16200000" scaled="0"/>
        </a:gra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b="1" kern="1200"/>
            <a:t>Étape 6 :</a:t>
          </a:r>
          <a:endParaRPr lang="fr-FR" sz="900" kern="1200"/>
        </a:p>
      </dsp:txBody>
      <dsp:txXfrm rot="-5400000">
        <a:off x="0" y="2797006"/>
        <a:ext cx="433726" cy="185882"/>
      </dsp:txXfrm>
    </dsp:sp>
    <dsp:sp modelId="{33FA1047-3909-4192-882F-2065146DBCB4}">
      <dsp:nvSpPr>
        <dsp:cNvPr id="0" name=""/>
        <dsp:cNvSpPr/>
      </dsp:nvSpPr>
      <dsp:spPr>
        <a:xfrm rot="5400000">
          <a:off x="2758690" y="255179"/>
          <a:ext cx="402745" cy="5052673"/>
        </a:xfrm>
        <a:prstGeom prst="round2SameRect">
          <a:avLst/>
        </a:prstGeom>
        <a:solidFill>
          <a:schemeClr val="lt1">
            <a:alpha val="90000"/>
            <a:hueOff val="0"/>
            <a:satOff val="0"/>
            <a:lumOff val="0"/>
            <a:alphaOff val="0"/>
          </a:schemeClr>
        </a:soli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1" kern="1200"/>
            <a:t>les Services Généraux redescendent les tickets restaurants des collaborateurs qui sont sortis au cours du mois afin d’être envoyés avec leur solde de tout compte. </a:t>
          </a:r>
          <a:endParaRPr lang="fr-FR" sz="700" kern="1200"/>
        </a:p>
      </dsp:txBody>
      <dsp:txXfrm rot="-5400000">
        <a:off x="433726" y="2599803"/>
        <a:ext cx="5033013" cy="363425"/>
      </dsp:txXfrm>
    </dsp:sp>
  </dsp:spTree>
</dsp:drawing>
</file>

<file path=word/diagrams/drawing1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2DF4E-88C7-40E9-A322-A8530FE09AD2}">
      <dsp:nvSpPr>
        <dsp:cNvPr id="0" name=""/>
        <dsp:cNvSpPr/>
      </dsp:nvSpPr>
      <dsp:spPr>
        <a:xfrm rot="5400000">
          <a:off x="-70204" y="72477"/>
          <a:ext cx="468027" cy="327619"/>
        </a:xfrm>
        <a:prstGeom prst="chevron">
          <a:avLst/>
        </a:prstGeom>
        <a:gradFill rotWithShape="0">
          <a:gsLst>
            <a:gs pos="0">
              <a:schemeClr val="accent4">
                <a:shade val="80000"/>
                <a:hueOff val="0"/>
                <a:satOff val="0"/>
                <a:lumOff val="0"/>
                <a:alphaOff val="0"/>
                <a:shade val="51000"/>
                <a:satMod val="130000"/>
              </a:schemeClr>
            </a:gs>
            <a:gs pos="80000">
              <a:schemeClr val="accent4">
                <a:shade val="80000"/>
                <a:hueOff val="0"/>
                <a:satOff val="0"/>
                <a:lumOff val="0"/>
                <a:alphaOff val="0"/>
                <a:shade val="93000"/>
                <a:satMod val="130000"/>
              </a:schemeClr>
            </a:gs>
            <a:gs pos="100000">
              <a:schemeClr val="accent4">
                <a:shade val="80000"/>
                <a:hueOff val="0"/>
                <a:satOff val="0"/>
                <a:lumOff val="0"/>
                <a:alphaOff val="0"/>
                <a:shade val="94000"/>
                <a:satMod val="135000"/>
              </a:schemeClr>
            </a:gs>
          </a:gsLst>
          <a:lin ang="16200000" scaled="0"/>
        </a:gra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fr-FR" sz="600" b="1" kern="1200"/>
            <a:t>Étape 1 :</a:t>
          </a:r>
          <a:endParaRPr lang="fr-FR" sz="600" kern="1200"/>
        </a:p>
      </dsp:txBody>
      <dsp:txXfrm rot="-5400000">
        <a:off x="1" y="166083"/>
        <a:ext cx="327619" cy="140408"/>
      </dsp:txXfrm>
    </dsp:sp>
    <dsp:sp modelId="{787C5991-2984-4CBD-9D05-6A357A9EC6E0}">
      <dsp:nvSpPr>
        <dsp:cNvPr id="0" name=""/>
        <dsp:cNvSpPr/>
      </dsp:nvSpPr>
      <dsp:spPr>
        <a:xfrm rot="5400000">
          <a:off x="2754900" y="-2425007"/>
          <a:ext cx="304217" cy="5158780"/>
        </a:xfrm>
        <a:prstGeom prst="round2SameRect">
          <a:avLst/>
        </a:prstGeom>
        <a:solidFill>
          <a:schemeClr val="lt1">
            <a:alpha val="90000"/>
            <a:hueOff val="0"/>
            <a:satOff val="0"/>
            <a:lumOff val="0"/>
            <a:alphaOff val="0"/>
          </a:schemeClr>
        </a:soli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672" tIns="3810" rIns="3810" bIns="3810" numCol="1" spcCol="1270" anchor="ctr" anchorCtr="0">
          <a:noAutofit/>
        </a:bodyPr>
        <a:lstStyle/>
        <a:p>
          <a:pPr marL="57150" lvl="1" indent="-57150" algn="l" defTabSz="266700">
            <a:lnSpc>
              <a:spcPct val="90000"/>
            </a:lnSpc>
            <a:spcBef>
              <a:spcPct val="0"/>
            </a:spcBef>
            <a:spcAft>
              <a:spcPct val="15000"/>
            </a:spcAft>
            <a:buChar char="••"/>
          </a:pPr>
          <a:r>
            <a:rPr lang="fr-FR" sz="600" b="1" kern="1200"/>
            <a:t>Recueillir les éléments auprès du Chargée de production au Label le 23 du mois au plus tard</a:t>
          </a:r>
          <a:endParaRPr lang="fr-FR" sz="600" kern="1200"/>
        </a:p>
        <a:p>
          <a:pPr marL="57150" lvl="1" indent="-57150" algn="l" defTabSz="266700">
            <a:lnSpc>
              <a:spcPct val="90000"/>
            </a:lnSpc>
            <a:spcBef>
              <a:spcPct val="0"/>
            </a:spcBef>
            <a:spcAft>
              <a:spcPct val="15000"/>
            </a:spcAft>
            <a:buChar char="••"/>
          </a:pPr>
          <a:r>
            <a:rPr lang="fr-FR" sz="600" b="1" kern="1200"/>
            <a:t>Manon Verkindre </a:t>
          </a:r>
          <a:r>
            <a:rPr lang="fr-FR" sz="600" kern="1200"/>
            <a:t>envoie un tableau Excel détaillant l’ensemble des données des intermittents ainsi que leur cachet et le montant correspondant. </a:t>
          </a:r>
        </a:p>
      </dsp:txBody>
      <dsp:txXfrm rot="-5400000">
        <a:off x="327619" y="17125"/>
        <a:ext cx="5143929" cy="274515"/>
      </dsp:txXfrm>
    </dsp:sp>
    <dsp:sp modelId="{4EE6F1E1-A273-45F5-8C1F-F57F9F14D6D2}">
      <dsp:nvSpPr>
        <dsp:cNvPr id="0" name=""/>
        <dsp:cNvSpPr/>
      </dsp:nvSpPr>
      <dsp:spPr>
        <a:xfrm rot="5400000">
          <a:off x="-70204" y="462167"/>
          <a:ext cx="468027" cy="327619"/>
        </a:xfrm>
        <a:prstGeom prst="chevron">
          <a:avLst/>
        </a:prstGeom>
        <a:gradFill rotWithShape="0">
          <a:gsLst>
            <a:gs pos="0">
              <a:schemeClr val="accent4">
                <a:shade val="80000"/>
                <a:hueOff val="-25223"/>
                <a:satOff val="-624"/>
                <a:lumOff val="3570"/>
                <a:alphaOff val="0"/>
                <a:shade val="51000"/>
                <a:satMod val="130000"/>
              </a:schemeClr>
            </a:gs>
            <a:gs pos="80000">
              <a:schemeClr val="accent4">
                <a:shade val="80000"/>
                <a:hueOff val="-25223"/>
                <a:satOff val="-624"/>
                <a:lumOff val="3570"/>
                <a:alphaOff val="0"/>
                <a:shade val="93000"/>
                <a:satMod val="130000"/>
              </a:schemeClr>
            </a:gs>
            <a:gs pos="100000">
              <a:schemeClr val="accent4">
                <a:shade val="80000"/>
                <a:hueOff val="-25223"/>
                <a:satOff val="-624"/>
                <a:lumOff val="3570"/>
                <a:alphaOff val="0"/>
                <a:shade val="94000"/>
                <a:satMod val="135000"/>
              </a:schemeClr>
            </a:gs>
          </a:gsLst>
          <a:lin ang="16200000" scaled="0"/>
        </a:gradFill>
        <a:ln w="9525" cap="flat" cmpd="sng" algn="ctr">
          <a:solidFill>
            <a:schemeClr val="accent4">
              <a:shade val="80000"/>
              <a:hueOff val="-25223"/>
              <a:satOff val="-624"/>
              <a:lumOff val="357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fr-FR" sz="600" b="1" kern="1200"/>
            <a:t>Étape 2 :</a:t>
          </a:r>
          <a:endParaRPr lang="fr-FR" sz="600" kern="1200"/>
        </a:p>
      </dsp:txBody>
      <dsp:txXfrm rot="-5400000">
        <a:off x="1" y="555773"/>
        <a:ext cx="327619" cy="140408"/>
      </dsp:txXfrm>
    </dsp:sp>
    <dsp:sp modelId="{496B250E-9B87-47BF-B567-41969FEE42D3}">
      <dsp:nvSpPr>
        <dsp:cNvPr id="0" name=""/>
        <dsp:cNvSpPr/>
      </dsp:nvSpPr>
      <dsp:spPr>
        <a:xfrm rot="5400000">
          <a:off x="2754900" y="-2035318"/>
          <a:ext cx="304217" cy="5158780"/>
        </a:xfrm>
        <a:prstGeom prst="round2SameRect">
          <a:avLst/>
        </a:prstGeom>
        <a:solidFill>
          <a:schemeClr val="lt1">
            <a:alpha val="90000"/>
            <a:hueOff val="0"/>
            <a:satOff val="0"/>
            <a:lumOff val="0"/>
            <a:alphaOff val="0"/>
          </a:schemeClr>
        </a:solidFill>
        <a:ln w="9525" cap="flat" cmpd="sng" algn="ctr">
          <a:solidFill>
            <a:schemeClr val="accent4">
              <a:shade val="80000"/>
              <a:hueOff val="-25223"/>
              <a:satOff val="-624"/>
              <a:lumOff val="357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672" tIns="3810" rIns="3810" bIns="3810" numCol="1" spcCol="1270" anchor="ctr" anchorCtr="0">
          <a:noAutofit/>
        </a:bodyPr>
        <a:lstStyle/>
        <a:p>
          <a:pPr marL="57150" lvl="1" indent="-57150" algn="l" defTabSz="266700">
            <a:lnSpc>
              <a:spcPct val="90000"/>
            </a:lnSpc>
            <a:spcBef>
              <a:spcPct val="0"/>
            </a:spcBef>
            <a:spcAft>
              <a:spcPct val="15000"/>
            </a:spcAft>
            <a:buChar char="••"/>
          </a:pPr>
          <a:r>
            <a:rPr lang="fr-FR" sz="600" b="1" kern="1200"/>
            <a:t>Envoyer ces éléments à notre prestataire GR Paie à l’adresse mail : grpaie@wanadoo.fr. </a:t>
          </a:r>
          <a:endParaRPr lang="fr-FR" sz="600" kern="1200"/>
        </a:p>
        <a:p>
          <a:pPr marL="57150" lvl="1" indent="-57150" algn="l" defTabSz="266700">
            <a:lnSpc>
              <a:spcPct val="90000"/>
            </a:lnSpc>
            <a:spcBef>
              <a:spcPct val="0"/>
            </a:spcBef>
            <a:spcAft>
              <a:spcPct val="15000"/>
            </a:spcAft>
            <a:buChar char="••"/>
          </a:pPr>
          <a:r>
            <a:rPr lang="fr-FR" sz="600" b="1" kern="1200"/>
            <a:t>Tout élément qui arrive entre-temps peut encore être envoyé à GR Paie</a:t>
          </a:r>
          <a:endParaRPr lang="fr-FR" sz="600" kern="1200"/>
        </a:p>
      </dsp:txBody>
      <dsp:txXfrm rot="-5400000">
        <a:off x="327619" y="406814"/>
        <a:ext cx="5143929" cy="274515"/>
      </dsp:txXfrm>
    </dsp:sp>
    <dsp:sp modelId="{2E029A56-B491-4EFC-8E93-1E928A652854}">
      <dsp:nvSpPr>
        <dsp:cNvPr id="0" name=""/>
        <dsp:cNvSpPr/>
      </dsp:nvSpPr>
      <dsp:spPr>
        <a:xfrm rot="5400000">
          <a:off x="-70204" y="851856"/>
          <a:ext cx="468027" cy="327619"/>
        </a:xfrm>
        <a:prstGeom prst="chevron">
          <a:avLst/>
        </a:prstGeom>
        <a:gradFill rotWithShape="0">
          <a:gsLst>
            <a:gs pos="0">
              <a:schemeClr val="accent4">
                <a:shade val="80000"/>
                <a:hueOff val="-50445"/>
                <a:satOff val="-1247"/>
                <a:lumOff val="7139"/>
                <a:alphaOff val="0"/>
                <a:shade val="51000"/>
                <a:satMod val="130000"/>
              </a:schemeClr>
            </a:gs>
            <a:gs pos="80000">
              <a:schemeClr val="accent4">
                <a:shade val="80000"/>
                <a:hueOff val="-50445"/>
                <a:satOff val="-1247"/>
                <a:lumOff val="7139"/>
                <a:alphaOff val="0"/>
                <a:shade val="93000"/>
                <a:satMod val="130000"/>
              </a:schemeClr>
            </a:gs>
            <a:gs pos="100000">
              <a:schemeClr val="accent4">
                <a:shade val="80000"/>
                <a:hueOff val="-50445"/>
                <a:satOff val="-1247"/>
                <a:lumOff val="7139"/>
                <a:alphaOff val="0"/>
                <a:shade val="94000"/>
                <a:satMod val="135000"/>
              </a:schemeClr>
            </a:gs>
          </a:gsLst>
          <a:lin ang="16200000" scaled="0"/>
        </a:gradFill>
        <a:ln w="9525" cap="flat" cmpd="sng" algn="ctr">
          <a:solidFill>
            <a:schemeClr val="accent4">
              <a:shade val="80000"/>
              <a:hueOff val="-50445"/>
              <a:satOff val="-1247"/>
              <a:lumOff val="713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fr-FR" sz="600" b="1" kern="1200"/>
            <a:t>Étape 3 :</a:t>
          </a:r>
          <a:endParaRPr lang="fr-FR" sz="600" kern="1200"/>
        </a:p>
      </dsp:txBody>
      <dsp:txXfrm rot="-5400000">
        <a:off x="1" y="945462"/>
        <a:ext cx="327619" cy="140408"/>
      </dsp:txXfrm>
    </dsp:sp>
    <dsp:sp modelId="{DBFEC7F9-17CB-4EBD-B0BB-83323A87EE97}">
      <dsp:nvSpPr>
        <dsp:cNvPr id="0" name=""/>
        <dsp:cNvSpPr/>
      </dsp:nvSpPr>
      <dsp:spPr>
        <a:xfrm rot="5400000">
          <a:off x="2754900" y="-1645629"/>
          <a:ext cx="304217" cy="5158780"/>
        </a:xfrm>
        <a:prstGeom prst="round2SameRect">
          <a:avLst/>
        </a:prstGeom>
        <a:solidFill>
          <a:schemeClr val="lt1">
            <a:alpha val="90000"/>
            <a:hueOff val="0"/>
            <a:satOff val="0"/>
            <a:lumOff val="0"/>
            <a:alphaOff val="0"/>
          </a:schemeClr>
        </a:solidFill>
        <a:ln w="9525" cap="flat" cmpd="sng" algn="ctr">
          <a:solidFill>
            <a:schemeClr val="accent4">
              <a:shade val="80000"/>
              <a:hueOff val="-50445"/>
              <a:satOff val="-1247"/>
              <a:lumOff val="713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672" tIns="3810" rIns="3810" bIns="3810" numCol="1" spcCol="1270" anchor="ctr" anchorCtr="0">
          <a:noAutofit/>
        </a:bodyPr>
        <a:lstStyle/>
        <a:p>
          <a:pPr marL="57150" lvl="1" indent="-57150" algn="l" defTabSz="266700">
            <a:lnSpc>
              <a:spcPct val="90000"/>
            </a:lnSpc>
            <a:spcBef>
              <a:spcPct val="0"/>
            </a:spcBef>
            <a:spcAft>
              <a:spcPct val="15000"/>
            </a:spcAft>
            <a:buChar char="••"/>
          </a:pPr>
          <a:r>
            <a:rPr lang="fr-FR" sz="600" b="1" kern="1200"/>
            <a:t>GR Paie envoie les bulletins de cachets à contrôler avec le fichier de l’étape </a:t>
          </a:r>
          <a:endParaRPr lang="fr-FR" sz="600" kern="1200"/>
        </a:p>
      </dsp:txBody>
      <dsp:txXfrm rot="-5400000">
        <a:off x="327619" y="796503"/>
        <a:ext cx="5143929" cy="274515"/>
      </dsp:txXfrm>
    </dsp:sp>
    <dsp:sp modelId="{06090E8D-50B0-42B9-B896-77AC098C8FB7}">
      <dsp:nvSpPr>
        <dsp:cNvPr id="0" name=""/>
        <dsp:cNvSpPr/>
      </dsp:nvSpPr>
      <dsp:spPr>
        <a:xfrm rot="5400000">
          <a:off x="-70204" y="1241545"/>
          <a:ext cx="468027" cy="327619"/>
        </a:xfrm>
        <a:prstGeom prst="chevron">
          <a:avLst/>
        </a:prstGeom>
        <a:gradFill rotWithShape="0">
          <a:gsLst>
            <a:gs pos="0">
              <a:schemeClr val="accent4">
                <a:shade val="80000"/>
                <a:hueOff val="-75668"/>
                <a:satOff val="-1871"/>
                <a:lumOff val="10709"/>
                <a:alphaOff val="0"/>
                <a:shade val="51000"/>
                <a:satMod val="130000"/>
              </a:schemeClr>
            </a:gs>
            <a:gs pos="80000">
              <a:schemeClr val="accent4">
                <a:shade val="80000"/>
                <a:hueOff val="-75668"/>
                <a:satOff val="-1871"/>
                <a:lumOff val="10709"/>
                <a:alphaOff val="0"/>
                <a:shade val="93000"/>
                <a:satMod val="130000"/>
              </a:schemeClr>
            </a:gs>
            <a:gs pos="100000">
              <a:schemeClr val="accent4">
                <a:shade val="80000"/>
                <a:hueOff val="-75668"/>
                <a:satOff val="-1871"/>
                <a:lumOff val="10709"/>
                <a:alphaOff val="0"/>
                <a:shade val="94000"/>
                <a:satMod val="135000"/>
              </a:schemeClr>
            </a:gs>
          </a:gsLst>
          <a:lin ang="16200000" scaled="0"/>
        </a:gradFill>
        <a:ln w="9525" cap="flat" cmpd="sng" algn="ctr">
          <a:solidFill>
            <a:schemeClr val="accent4">
              <a:shade val="80000"/>
              <a:hueOff val="-75668"/>
              <a:satOff val="-1871"/>
              <a:lumOff val="1070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fr-FR" sz="600" b="1" kern="1200"/>
            <a:t>Étape 4 :</a:t>
          </a:r>
          <a:endParaRPr lang="fr-FR" sz="600" kern="1200"/>
        </a:p>
      </dsp:txBody>
      <dsp:txXfrm rot="-5400000">
        <a:off x="1" y="1335151"/>
        <a:ext cx="327619" cy="140408"/>
      </dsp:txXfrm>
    </dsp:sp>
    <dsp:sp modelId="{C3001382-AD66-48E8-B25B-BF6EDCC208E9}">
      <dsp:nvSpPr>
        <dsp:cNvPr id="0" name=""/>
        <dsp:cNvSpPr/>
      </dsp:nvSpPr>
      <dsp:spPr>
        <a:xfrm rot="5400000">
          <a:off x="2754900" y="-1255939"/>
          <a:ext cx="304217" cy="5158780"/>
        </a:xfrm>
        <a:prstGeom prst="round2SameRect">
          <a:avLst/>
        </a:prstGeom>
        <a:solidFill>
          <a:schemeClr val="lt1">
            <a:alpha val="90000"/>
            <a:hueOff val="0"/>
            <a:satOff val="0"/>
            <a:lumOff val="0"/>
            <a:alphaOff val="0"/>
          </a:schemeClr>
        </a:solidFill>
        <a:ln w="9525" cap="flat" cmpd="sng" algn="ctr">
          <a:solidFill>
            <a:schemeClr val="accent4">
              <a:shade val="80000"/>
              <a:hueOff val="-75668"/>
              <a:satOff val="-1871"/>
              <a:lumOff val="1070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672" tIns="3810" rIns="3810" bIns="3810" numCol="1" spcCol="1270" anchor="ctr" anchorCtr="0">
          <a:noAutofit/>
        </a:bodyPr>
        <a:lstStyle/>
        <a:p>
          <a:pPr marL="57150" lvl="1" indent="-57150" algn="l" defTabSz="266700">
            <a:lnSpc>
              <a:spcPct val="90000"/>
            </a:lnSpc>
            <a:spcBef>
              <a:spcPct val="0"/>
            </a:spcBef>
            <a:spcAft>
              <a:spcPct val="15000"/>
            </a:spcAft>
            <a:buChar char="••"/>
          </a:pPr>
          <a:r>
            <a:rPr lang="fr-FR" sz="600" b="1" kern="1200"/>
            <a:t>lorsque la vérification est faite et que tout est correct, envoye d'un mail de validation à GR Paie pour qu’ils puissent établir le fichier de virement &amp; les autres documents (Aems et pôle emploi)</a:t>
          </a:r>
          <a:endParaRPr lang="fr-FR" sz="600" kern="1200"/>
        </a:p>
      </dsp:txBody>
      <dsp:txXfrm rot="-5400000">
        <a:off x="327619" y="1186193"/>
        <a:ext cx="5143929" cy="274515"/>
      </dsp:txXfrm>
    </dsp:sp>
    <dsp:sp modelId="{F4975D22-9433-47A5-93DD-A766CB437138}">
      <dsp:nvSpPr>
        <dsp:cNvPr id="0" name=""/>
        <dsp:cNvSpPr/>
      </dsp:nvSpPr>
      <dsp:spPr>
        <a:xfrm rot="5400000">
          <a:off x="-70204" y="1631235"/>
          <a:ext cx="468027" cy="327619"/>
        </a:xfrm>
        <a:prstGeom prst="chevron">
          <a:avLst/>
        </a:prstGeom>
        <a:gradFill rotWithShape="0">
          <a:gsLst>
            <a:gs pos="0">
              <a:schemeClr val="accent4">
                <a:shade val="80000"/>
                <a:hueOff val="-100890"/>
                <a:satOff val="-2494"/>
                <a:lumOff val="14279"/>
                <a:alphaOff val="0"/>
                <a:shade val="51000"/>
                <a:satMod val="130000"/>
              </a:schemeClr>
            </a:gs>
            <a:gs pos="80000">
              <a:schemeClr val="accent4">
                <a:shade val="80000"/>
                <a:hueOff val="-100890"/>
                <a:satOff val="-2494"/>
                <a:lumOff val="14279"/>
                <a:alphaOff val="0"/>
                <a:shade val="93000"/>
                <a:satMod val="130000"/>
              </a:schemeClr>
            </a:gs>
            <a:gs pos="100000">
              <a:schemeClr val="accent4">
                <a:shade val="80000"/>
                <a:hueOff val="-100890"/>
                <a:satOff val="-2494"/>
                <a:lumOff val="14279"/>
                <a:alphaOff val="0"/>
                <a:shade val="94000"/>
                <a:satMod val="135000"/>
              </a:schemeClr>
            </a:gs>
          </a:gsLst>
          <a:lin ang="16200000" scaled="0"/>
        </a:gradFill>
        <a:ln w="9525" cap="flat" cmpd="sng" algn="ctr">
          <a:solidFill>
            <a:schemeClr val="accent4">
              <a:shade val="80000"/>
              <a:hueOff val="-100890"/>
              <a:satOff val="-2494"/>
              <a:lumOff val="1427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fr-FR" sz="600" b="1" kern="1200"/>
            <a:t>Étape 5 :</a:t>
          </a:r>
          <a:endParaRPr lang="fr-FR" sz="600" kern="1200"/>
        </a:p>
      </dsp:txBody>
      <dsp:txXfrm rot="-5400000">
        <a:off x="1" y="1724841"/>
        <a:ext cx="327619" cy="140408"/>
      </dsp:txXfrm>
    </dsp:sp>
    <dsp:sp modelId="{F489CB2A-4A4B-4E9D-8E38-D9D99ADCC8DD}">
      <dsp:nvSpPr>
        <dsp:cNvPr id="0" name=""/>
        <dsp:cNvSpPr/>
      </dsp:nvSpPr>
      <dsp:spPr>
        <a:xfrm rot="5400000">
          <a:off x="2754900" y="-866250"/>
          <a:ext cx="304217" cy="5158780"/>
        </a:xfrm>
        <a:prstGeom prst="round2SameRect">
          <a:avLst/>
        </a:prstGeom>
        <a:solidFill>
          <a:schemeClr val="lt1">
            <a:alpha val="90000"/>
            <a:hueOff val="0"/>
            <a:satOff val="0"/>
            <a:lumOff val="0"/>
            <a:alphaOff val="0"/>
          </a:schemeClr>
        </a:solidFill>
        <a:ln w="9525" cap="flat" cmpd="sng" algn="ctr">
          <a:solidFill>
            <a:schemeClr val="accent4">
              <a:shade val="80000"/>
              <a:hueOff val="-100890"/>
              <a:satOff val="-2494"/>
              <a:lumOff val="1427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672" tIns="3810" rIns="3810" bIns="3810" numCol="1" spcCol="1270" anchor="ctr" anchorCtr="0">
          <a:noAutofit/>
        </a:bodyPr>
        <a:lstStyle/>
        <a:p>
          <a:pPr marL="57150" lvl="1" indent="-57150" algn="l" defTabSz="266700">
            <a:lnSpc>
              <a:spcPct val="90000"/>
            </a:lnSpc>
            <a:spcBef>
              <a:spcPct val="0"/>
            </a:spcBef>
            <a:spcAft>
              <a:spcPct val="15000"/>
            </a:spcAft>
            <a:buChar char="••"/>
          </a:pPr>
          <a:r>
            <a:rPr lang="fr-FR" sz="600" b="1" kern="1200"/>
            <a:t>le fichier de virement est envoyé par GR paie à la Responsable Compta Sebastien SURAT et au Chargée RH pour lancer le paiement des cachets. </a:t>
          </a:r>
          <a:endParaRPr lang="fr-FR" sz="600" kern="1200"/>
        </a:p>
      </dsp:txBody>
      <dsp:txXfrm rot="-5400000">
        <a:off x="327619" y="1575882"/>
        <a:ext cx="5143929" cy="274515"/>
      </dsp:txXfrm>
    </dsp:sp>
    <dsp:sp modelId="{A3E5E124-36A0-4492-9540-941B015E39F8}">
      <dsp:nvSpPr>
        <dsp:cNvPr id="0" name=""/>
        <dsp:cNvSpPr/>
      </dsp:nvSpPr>
      <dsp:spPr>
        <a:xfrm rot="5400000">
          <a:off x="-70204" y="2020924"/>
          <a:ext cx="468027" cy="327619"/>
        </a:xfrm>
        <a:prstGeom prst="chevron">
          <a:avLst/>
        </a:prstGeom>
        <a:gradFill rotWithShape="0">
          <a:gsLst>
            <a:gs pos="0">
              <a:schemeClr val="accent4">
                <a:shade val="80000"/>
                <a:hueOff val="-126113"/>
                <a:satOff val="-3118"/>
                <a:lumOff val="17849"/>
                <a:alphaOff val="0"/>
                <a:shade val="51000"/>
                <a:satMod val="130000"/>
              </a:schemeClr>
            </a:gs>
            <a:gs pos="80000">
              <a:schemeClr val="accent4">
                <a:shade val="80000"/>
                <a:hueOff val="-126113"/>
                <a:satOff val="-3118"/>
                <a:lumOff val="17849"/>
                <a:alphaOff val="0"/>
                <a:shade val="93000"/>
                <a:satMod val="130000"/>
              </a:schemeClr>
            </a:gs>
            <a:gs pos="100000">
              <a:schemeClr val="accent4">
                <a:shade val="80000"/>
                <a:hueOff val="-126113"/>
                <a:satOff val="-3118"/>
                <a:lumOff val="17849"/>
                <a:alphaOff val="0"/>
                <a:shade val="94000"/>
                <a:satMod val="135000"/>
              </a:schemeClr>
            </a:gs>
          </a:gsLst>
          <a:lin ang="16200000" scaled="0"/>
        </a:gradFill>
        <a:ln w="9525" cap="flat" cmpd="sng" algn="ctr">
          <a:solidFill>
            <a:schemeClr val="accent4">
              <a:shade val="80000"/>
              <a:hueOff val="-126113"/>
              <a:satOff val="-3118"/>
              <a:lumOff val="1784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fr-FR" sz="600" b="1" kern="1200"/>
            <a:t>Étape 6 :</a:t>
          </a:r>
          <a:endParaRPr lang="fr-FR" sz="600" kern="1200"/>
        </a:p>
      </dsp:txBody>
      <dsp:txXfrm rot="-5400000">
        <a:off x="1" y="2114530"/>
        <a:ext cx="327619" cy="140408"/>
      </dsp:txXfrm>
    </dsp:sp>
    <dsp:sp modelId="{09050D3A-1E24-41D8-A4D3-CF607655485B}">
      <dsp:nvSpPr>
        <dsp:cNvPr id="0" name=""/>
        <dsp:cNvSpPr/>
      </dsp:nvSpPr>
      <dsp:spPr>
        <a:xfrm rot="5400000">
          <a:off x="2754900" y="-476561"/>
          <a:ext cx="304217" cy="5158780"/>
        </a:xfrm>
        <a:prstGeom prst="round2SameRect">
          <a:avLst/>
        </a:prstGeom>
        <a:solidFill>
          <a:schemeClr val="lt1">
            <a:alpha val="90000"/>
            <a:hueOff val="0"/>
            <a:satOff val="0"/>
            <a:lumOff val="0"/>
            <a:alphaOff val="0"/>
          </a:schemeClr>
        </a:solidFill>
        <a:ln w="9525" cap="flat" cmpd="sng" algn="ctr">
          <a:solidFill>
            <a:schemeClr val="accent4">
              <a:shade val="80000"/>
              <a:hueOff val="-126113"/>
              <a:satOff val="-3118"/>
              <a:lumOff val="1784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672" tIns="3810" rIns="3810" bIns="3810" numCol="1" spcCol="1270" anchor="ctr" anchorCtr="0">
          <a:noAutofit/>
        </a:bodyPr>
        <a:lstStyle/>
        <a:p>
          <a:pPr marL="57150" lvl="1" indent="-57150" algn="l" defTabSz="266700">
            <a:lnSpc>
              <a:spcPct val="90000"/>
            </a:lnSpc>
            <a:spcBef>
              <a:spcPct val="0"/>
            </a:spcBef>
            <a:spcAft>
              <a:spcPct val="15000"/>
            </a:spcAft>
            <a:buChar char="••"/>
          </a:pPr>
          <a:r>
            <a:rPr lang="fr-FR" sz="600" b="1" kern="1200"/>
            <a:t>Térence CHEVALERREAU valide le fichier de virement sur la plateforme bancaire et les paiements sont lancés</a:t>
          </a:r>
          <a:endParaRPr lang="fr-FR" sz="600" kern="1200"/>
        </a:p>
      </dsp:txBody>
      <dsp:txXfrm rot="-5400000">
        <a:off x="327619" y="1965571"/>
        <a:ext cx="5143929" cy="274515"/>
      </dsp:txXfrm>
    </dsp:sp>
    <dsp:sp modelId="{41539CCB-D455-4C8F-A71A-FB95D3647F8F}">
      <dsp:nvSpPr>
        <dsp:cNvPr id="0" name=""/>
        <dsp:cNvSpPr/>
      </dsp:nvSpPr>
      <dsp:spPr>
        <a:xfrm rot="5400000">
          <a:off x="-70204" y="2410613"/>
          <a:ext cx="468027" cy="327619"/>
        </a:xfrm>
        <a:prstGeom prst="chevron">
          <a:avLst/>
        </a:prstGeom>
        <a:gradFill rotWithShape="0">
          <a:gsLst>
            <a:gs pos="0">
              <a:schemeClr val="accent4">
                <a:shade val="80000"/>
                <a:hueOff val="-151335"/>
                <a:satOff val="-3741"/>
                <a:lumOff val="21418"/>
                <a:alphaOff val="0"/>
                <a:shade val="51000"/>
                <a:satMod val="130000"/>
              </a:schemeClr>
            </a:gs>
            <a:gs pos="80000">
              <a:schemeClr val="accent4">
                <a:shade val="80000"/>
                <a:hueOff val="-151335"/>
                <a:satOff val="-3741"/>
                <a:lumOff val="21418"/>
                <a:alphaOff val="0"/>
                <a:shade val="93000"/>
                <a:satMod val="130000"/>
              </a:schemeClr>
            </a:gs>
            <a:gs pos="100000">
              <a:schemeClr val="accent4">
                <a:shade val="80000"/>
                <a:hueOff val="-151335"/>
                <a:satOff val="-3741"/>
                <a:lumOff val="21418"/>
                <a:alphaOff val="0"/>
                <a:shade val="94000"/>
                <a:satMod val="135000"/>
              </a:schemeClr>
            </a:gs>
          </a:gsLst>
          <a:lin ang="16200000" scaled="0"/>
        </a:gradFill>
        <a:ln w="9525" cap="flat" cmpd="sng" algn="ctr">
          <a:solidFill>
            <a:schemeClr val="accent4">
              <a:shade val="80000"/>
              <a:hueOff val="-151335"/>
              <a:satOff val="-3741"/>
              <a:lumOff val="2141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fr-FR" sz="600" b="1" kern="1200"/>
            <a:t>Étape 7 :</a:t>
          </a:r>
          <a:endParaRPr lang="fr-FR" sz="600" kern="1200"/>
        </a:p>
      </dsp:txBody>
      <dsp:txXfrm rot="-5400000">
        <a:off x="1" y="2504219"/>
        <a:ext cx="327619" cy="140408"/>
      </dsp:txXfrm>
    </dsp:sp>
    <dsp:sp modelId="{56EBF118-456F-447C-B2BD-8A4867125020}">
      <dsp:nvSpPr>
        <dsp:cNvPr id="0" name=""/>
        <dsp:cNvSpPr/>
      </dsp:nvSpPr>
      <dsp:spPr>
        <a:xfrm rot="5400000">
          <a:off x="2754900" y="-86872"/>
          <a:ext cx="304217" cy="5158780"/>
        </a:xfrm>
        <a:prstGeom prst="round2SameRect">
          <a:avLst/>
        </a:prstGeom>
        <a:solidFill>
          <a:schemeClr val="lt1">
            <a:alpha val="90000"/>
            <a:hueOff val="0"/>
            <a:satOff val="0"/>
            <a:lumOff val="0"/>
            <a:alphaOff val="0"/>
          </a:schemeClr>
        </a:solidFill>
        <a:ln w="9525" cap="flat" cmpd="sng" algn="ctr">
          <a:solidFill>
            <a:schemeClr val="accent4">
              <a:shade val="80000"/>
              <a:hueOff val="-151335"/>
              <a:satOff val="-3741"/>
              <a:lumOff val="2141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672" tIns="3810" rIns="3810" bIns="3810" numCol="1" spcCol="1270" anchor="ctr" anchorCtr="0">
          <a:noAutofit/>
        </a:bodyPr>
        <a:lstStyle/>
        <a:p>
          <a:pPr marL="57150" lvl="1" indent="-57150" algn="l" defTabSz="266700">
            <a:lnSpc>
              <a:spcPct val="90000"/>
            </a:lnSpc>
            <a:spcBef>
              <a:spcPct val="0"/>
            </a:spcBef>
            <a:spcAft>
              <a:spcPct val="15000"/>
            </a:spcAft>
            <a:buChar char="••"/>
          </a:pPr>
          <a:r>
            <a:rPr lang="fr-FR" sz="600" b="1" kern="1200"/>
            <a:t>GR Paie se charge d’envoyer au domicile de chaque intermittent, les différents documents attestant leur prestation de service (bulletin de cachet, AEM et Attestation Pôle emploi)</a:t>
          </a:r>
          <a:endParaRPr lang="fr-FR" sz="600" kern="1200"/>
        </a:p>
      </dsp:txBody>
      <dsp:txXfrm rot="-5400000">
        <a:off x="327619" y="2355260"/>
        <a:ext cx="5143929" cy="274515"/>
      </dsp:txXfrm>
    </dsp:sp>
    <dsp:sp modelId="{C98DA9BE-AF99-4238-96E6-4AE530991482}">
      <dsp:nvSpPr>
        <dsp:cNvPr id="0" name=""/>
        <dsp:cNvSpPr/>
      </dsp:nvSpPr>
      <dsp:spPr>
        <a:xfrm rot="5400000">
          <a:off x="-70204" y="2800302"/>
          <a:ext cx="468027" cy="327619"/>
        </a:xfrm>
        <a:prstGeom prst="chevron">
          <a:avLst/>
        </a:prstGeom>
        <a:gradFill rotWithShape="0">
          <a:gsLst>
            <a:gs pos="0">
              <a:schemeClr val="accent4">
                <a:shade val="80000"/>
                <a:hueOff val="-176558"/>
                <a:satOff val="-4365"/>
                <a:lumOff val="24988"/>
                <a:alphaOff val="0"/>
                <a:shade val="51000"/>
                <a:satMod val="130000"/>
              </a:schemeClr>
            </a:gs>
            <a:gs pos="80000">
              <a:schemeClr val="accent4">
                <a:shade val="80000"/>
                <a:hueOff val="-176558"/>
                <a:satOff val="-4365"/>
                <a:lumOff val="24988"/>
                <a:alphaOff val="0"/>
                <a:shade val="93000"/>
                <a:satMod val="130000"/>
              </a:schemeClr>
            </a:gs>
            <a:gs pos="100000">
              <a:schemeClr val="accent4">
                <a:shade val="80000"/>
                <a:hueOff val="-176558"/>
                <a:satOff val="-4365"/>
                <a:lumOff val="24988"/>
                <a:alphaOff val="0"/>
                <a:shade val="94000"/>
                <a:satMod val="135000"/>
              </a:schemeClr>
            </a:gs>
          </a:gsLst>
          <a:lin ang="16200000" scaled="0"/>
        </a:gra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fr-FR" sz="600" b="1" kern="1200"/>
            <a:t>Etape 8 :</a:t>
          </a:r>
          <a:endParaRPr lang="fr-FR" sz="600" kern="1200"/>
        </a:p>
      </dsp:txBody>
      <dsp:txXfrm rot="-5400000">
        <a:off x="1" y="2893908"/>
        <a:ext cx="327619" cy="140408"/>
      </dsp:txXfrm>
    </dsp:sp>
    <dsp:sp modelId="{ECD240EE-BF79-4E03-9CF2-5E76BB91A079}">
      <dsp:nvSpPr>
        <dsp:cNvPr id="0" name=""/>
        <dsp:cNvSpPr/>
      </dsp:nvSpPr>
      <dsp:spPr>
        <a:xfrm rot="5400000">
          <a:off x="2754900" y="302817"/>
          <a:ext cx="304217" cy="5158780"/>
        </a:xfrm>
        <a:prstGeom prst="round2SameRect">
          <a:avLst/>
        </a:prstGeom>
        <a:solidFill>
          <a:schemeClr val="lt1">
            <a:alpha val="90000"/>
            <a:hueOff val="0"/>
            <a:satOff val="0"/>
            <a:lumOff val="0"/>
            <a:alphaOff val="0"/>
          </a:schemeClr>
        </a:soli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672" tIns="3810" rIns="3810" bIns="3810" numCol="1" spcCol="1270" anchor="ctr" anchorCtr="0">
          <a:noAutofit/>
        </a:bodyPr>
        <a:lstStyle/>
        <a:p>
          <a:pPr marL="57150" lvl="1" indent="-57150" algn="l" defTabSz="266700">
            <a:lnSpc>
              <a:spcPct val="90000"/>
            </a:lnSpc>
            <a:spcBef>
              <a:spcPct val="0"/>
            </a:spcBef>
            <a:spcAft>
              <a:spcPct val="15000"/>
            </a:spcAft>
            <a:buChar char="••"/>
          </a:pPr>
          <a:r>
            <a:rPr lang="fr-FR" sz="600" b="1" kern="1200"/>
            <a:t>GR Paie envoie tous les docs (bulletins et AEM) à paie à mettre dans la Dropbox Intermittents / 2019 </a:t>
          </a:r>
          <a:endParaRPr lang="fr-FR" sz="600" kern="1200"/>
        </a:p>
      </dsp:txBody>
      <dsp:txXfrm rot="-5400000">
        <a:off x="327619" y="2744950"/>
        <a:ext cx="5143929" cy="27451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00BAF04-ECDE-410A-8FD3-B4AB0B3639BD}">
      <dsp:nvSpPr>
        <dsp:cNvPr id="0" name=""/>
        <dsp:cNvSpPr/>
      </dsp:nvSpPr>
      <dsp:spPr>
        <a:xfrm>
          <a:off x="3394556" y="984537"/>
          <a:ext cx="1407633" cy="313867"/>
        </a:xfrm>
        <a:custGeom>
          <a:avLst/>
          <a:gdLst/>
          <a:ahLst/>
          <a:cxnLst/>
          <a:rect l="0" t="0" r="0" b="0"/>
          <a:pathLst>
            <a:path>
              <a:moveTo>
                <a:pt x="0" y="0"/>
              </a:moveTo>
              <a:lnTo>
                <a:pt x="0" y="187113"/>
              </a:lnTo>
              <a:lnTo>
                <a:pt x="1407633" y="187113"/>
              </a:lnTo>
              <a:lnTo>
                <a:pt x="1407633" y="313867"/>
              </a:lnTo>
            </a:path>
          </a:pathLst>
        </a:custGeom>
        <a:noFill/>
        <a:ln w="25400" cap="flat" cmpd="sng" algn="ctr">
          <a:solidFill>
            <a:schemeClr val="accent2">
              <a:shade val="6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9DB1223C-DFD1-4BF4-8D66-0F08EC454507}">
      <dsp:nvSpPr>
        <dsp:cNvPr id="0" name=""/>
        <dsp:cNvSpPr/>
      </dsp:nvSpPr>
      <dsp:spPr>
        <a:xfrm>
          <a:off x="3348836" y="984537"/>
          <a:ext cx="91440" cy="313867"/>
        </a:xfrm>
        <a:custGeom>
          <a:avLst/>
          <a:gdLst/>
          <a:ahLst/>
          <a:cxnLst/>
          <a:rect l="0" t="0" r="0" b="0"/>
          <a:pathLst>
            <a:path>
              <a:moveTo>
                <a:pt x="45720" y="0"/>
              </a:moveTo>
              <a:lnTo>
                <a:pt x="45720" y="313867"/>
              </a:lnTo>
            </a:path>
          </a:pathLst>
        </a:custGeom>
        <a:noFill/>
        <a:ln w="25400" cap="flat" cmpd="sng" algn="ctr">
          <a:solidFill>
            <a:schemeClr val="accent2">
              <a:shade val="6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8DC45E1B-9EEB-4BD8-A97F-74A181FA2C7A}">
      <dsp:nvSpPr>
        <dsp:cNvPr id="0" name=""/>
        <dsp:cNvSpPr/>
      </dsp:nvSpPr>
      <dsp:spPr>
        <a:xfrm>
          <a:off x="1986922" y="1841636"/>
          <a:ext cx="1407633" cy="313867"/>
        </a:xfrm>
        <a:custGeom>
          <a:avLst/>
          <a:gdLst/>
          <a:ahLst/>
          <a:cxnLst/>
          <a:rect l="0" t="0" r="0" b="0"/>
          <a:pathLst>
            <a:path>
              <a:moveTo>
                <a:pt x="0" y="0"/>
              </a:moveTo>
              <a:lnTo>
                <a:pt x="0" y="187113"/>
              </a:lnTo>
              <a:lnTo>
                <a:pt x="1407633" y="187113"/>
              </a:lnTo>
              <a:lnTo>
                <a:pt x="1407633" y="313867"/>
              </a:lnTo>
            </a:path>
          </a:pathLst>
        </a:custGeom>
        <a:noFill/>
        <a:ln w="25400" cap="flat" cmpd="sng" algn="ctr">
          <a:solidFill>
            <a:schemeClr val="accent2">
              <a:shade val="8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4E537645-0063-4B70-AAED-EA3FA16FAD4C}">
      <dsp:nvSpPr>
        <dsp:cNvPr id="0" name=""/>
        <dsp:cNvSpPr/>
      </dsp:nvSpPr>
      <dsp:spPr>
        <a:xfrm>
          <a:off x="1941202" y="1841636"/>
          <a:ext cx="91440" cy="313867"/>
        </a:xfrm>
        <a:custGeom>
          <a:avLst/>
          <a:gdLst/>
          <a:ahLst/>
          <a:cxnLst/>
          <a:rect l="0" t="0" r="0" b="0"/>
          <a:pathLst>
            <a:path>
              <a:moveTo>
                <a:pt x="45720" y="0"/>
              </a:moveTo>
              <a:lnTo>
                <a:pt x="45720" y="313867"/>
              </a:lnTo>
            </a:path>
          </a:pathLst>
        </a:custGeom>
        <a:noFill/>
        <a:ln w="25400" cap="flat" cmpd="sng" algn="ctr">
          <a:solidFill>
            <a:schemeClr val="accent2">
              <a:shade val="8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01CD7376-23A5-40AA-84C5-1A111B891FC2}">
      <dsp:nvSpPr>
        <dsp:cNvPr id="0" name=""/>
        <dsp:cNvSpPr/>
      </dsp:nvSpPr>
      <dsp:spPr>
        <a:xfrm>
          <a:off x="579288" y="1841636"/>
          <a:ext cx="1407633" cy="313867"/>
        </a:xfrm>
        <a:custGeom>
          <a:avLst/>
          <a:gdLst/>
          <a:ahLst/>
          <a:cxnLst/>
          <a:rect l="0" t="0" r="0" b="0"/>
          <a:pathLst>
            <a:path>
              <a:moveTo>
                <a:pt x="1407633" y="0"/>
              </a:moveTo>
              <a:lnTo>
                <a:pt x="1407633" y="187113"/>
              </a:lnTo>
              <a:lnTo>
                <a:pt x="0" y="187113"/>
              </a:lnTo>
              <a:lnTo>
                <a:pt x="0" y="313867"/>
              </a:lnTo>
            </a:path>
          </a:pathLst>
        </a:custGeom>
        <a:noFill/>
        <a:ln w="25400" cap="flat" cmpd="sng" algn="ctr">
          <a:solidFill>
            <a:schemeClr val="accent2">
              <a:shade val="8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1D92B33D-8055-4FD8-9579-77A861F51A4F}">
      <dsp:nvSpPr>
        <dsp:cNvPr id="0" name=""/>
        <dsp:cNvSpPr/>
      </dsp:nvSpPr>
      <dsp:spPr>
        <a:xfrm>
          <a:off x="1986922" y="984537"/>
          <a:ext cx="1407633" cy="313867"/>
        </a:xfrm>
        <a:custGeom>
          <a:avLst/>
          <a:gdLst/>
          <a:ahLst/>
          <a:cxnLst/>
          <a:rect l="0" t="0" r="0" b="0"/>
          <a:pathLst>
            <a:path>
              <a:moveTo>
                <a:pt x="1407633" y="0"/>
              </a:moveTo>
              <a:lnTo>
                <a:pt x="1407633" y="187113"/>
              </a:lnTo>
              <a:lnTo>
                <a:pt x="0" y="187113"/>
              </a:lnTo>
              <a:lnTo>
                <a:pt x="0" y="313867"/>
              </a:lnTo>
            </a:path>
          </a:pathLst>
        </a:custGeom>
        <a:noFill/>
        <a:ln w="25400" cap="flat" cmpd="sng" algn="ctr">
          <a:solidFill>
            <a:schemeClr val="accent2">
              <a:shade val="6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639BB1CC-65A9-4546-8D3B-1CC2FD03E76E}">
      <dsp:nvSpPr>
        <dsp:cNvPr id="0" name=""/>
        <dsp:cNvSpPr/>
      </dsp:nvSpPr>
      <dsp:spPr>
        <a:xfrm>
          <a:off x="2869954" y="441305"/>
          <a:ext cx="1049205" cy="543231"/>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fr-FR" sz="1200" kern="1200"/>
            <a:t>Xavier DUMONT	</a:t>
          </a:r>
        </a:p>
      </dsp:txBody>
      <dsp:txXfrm>
        <a:off x="2869954" y="441305"/>
        <a:ext cx="1049205" cy="543231"/>
      </dsp:txXfrm>
    </dsp:sp>
    <dsp:sp modelId="{DBDBADC0-BBA4-4B91-9BF5-15B874969EBA}">
      <dsp:nvSpPr>
        <dsp:cNvPr id="0" name=""/>
        <dsp:cNvSpPr/>
      </dsp:nvSpPr>
      <dsp:spPr>
        <a:xfrm>
          <a:off x="3079795" y="863818"/>
          <a:ext cx="944284" cy="181077"/>
        </a:xfrm>
        <a:prstGeom prst="rect">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7940" tIns="6985" rIns="27940" bIns="6985" numCol="1" spcCol="1270" anchor="ctr" anchorCtr="0">
          <a:noAutofit/>
        </a:bodyPr>
        <a:lstStyle/>
        <a:p>
          <a:pPr lvl="0" algn="r" defTabSz="488950">
            <a:lnSpc>
              <a:spcPct val="90000"/>
            </a:lnSpc>
            <a:spcBef>
              <a:spcPct val="0"/>
            </a:spcBef>
            <a:spcAft>
              <a:spcPct val="35000"/>
            </a:spcAft>
          </a:pPr>
          <a:r>
            <a:rPr lang="fr-FR" sz="1100" kern="1200"/>
            <a:t>DG Finance</a:t>
          </a:r>
        </a:p>
      </dsp:txBody>
      <dsp:txXfrm>
        <a:off x="3079795" y="863818"/>
        <a:ext cx="944284" cy="181077"/>
      </dsp:txXfrm>
    </dsp:sp>
    <dsp:sp modelId="{D9C93943-C009-4BC7-9728-31164473E107}">
      <dsp:nvSpPr>
        <dsp:cNvPr id="0" name=""/>
        <dsp:cNvSpPr/>
      </dsp:nvSpPr>
      <dsp:spPr>
        <a:xfrm>
          <a:off x="1462320" y="1298404"/>
          <a:ext cx="1049205" cy="543231"/>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fr-FR" sz="1200" kern="1200"/>
            <a:t>Anne ADAMO</a:t>
          </a:r>
        </a:p>
      </dsp:txBody>
      <dsp:txXfrm>
        <a:off x="1462320" y="1298404"/>
        <a:ext cx="1049205" cy="543231"/>
      </dsp:txXfrm>
    </dsp:sp>
    <dsp:sp modelId="{0DD46BA6-8AD6-420E-BB90-6D5F55892FA0}">
      <dsp:nvSpPr>
        <dsp:cNvPr id="0" name=""/>
        <dsp:cNvSpPr/>
      </dsp:nvSpPr>
      <dsp:spPr>
        <a:xfrm>
          <a:off x="1672161" y="1720918"/>
          <a:ext cx="944284" cy="181077"/>
        </a:xfrm>
        <a:prstGeom prst="rect">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5240" tIns="3810" rIns="15240" bIns="3810" numCol="1" spcCol="1270" anchor="ctr" anchorCtr="0">
          <a:noAutofit/>
        </a:bodyPr>
        <a:lstStyle/>
        <a:p>
          <a:pPr lvl="0" algn="r" defTabSz="266700">
            <a:lnSpc>
              <a:spcPct val="90000"/>
            </a:lnSpc>
            <a:spcBef>
              <a:spcPct val="0"/>
            </a:spcBef>
            <a:spcAft>
              <a:spcPct val="35000"/>
            </a:spcAft>
          </a:pPr>
          <a:r>
            <a:rPr lang="fr-FR" sz="600" kern="1200"/>
            <a:t>Responsable comptabilité</a:t>
          </a:r>
        </a:p>
      </dsp:txBody>
      <dsp:txXfrm>
        <a:off x="1672161" y="1720918"/>
        <a:ext cx="944284" cy="181077"/>
      </dsp:txXfrm>
    </dsp:sp>
    <dsp:sp modelId="{CA2D0A7F-8C41-422F-BB3D-59E3E7F51849}">
      <dsp:nvSpPr>
        <dsp:cNvPr id="0" name=""/>
        <dsp:cNvSpPr/>
      </dsp:nvSpPr>
      <dsp:spPr>
        <a:xfrm>
          <a:off x="54686" y="2155503"/>
          <a:ext cx="1049205" cy="543231"/>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fr-FR" sz="1200" kern="1200"/>
            <a:t>Romain SOULARD</a:t>
          </a:r>
        </a:p>
      </dsp:txBody>
      <dsp:txXfrm>
        <a:off x="54686" y="2155503"/>
        <a:ext cx="1049205" cy="543231"/>
      </dsp:txXfrm>
    </dsp:sp>
    <dsp:sp modelId="{7FE5F9C3-1DD9-4D95-959C-A74B7C85082B}">
      <dsp:nvSpPr>
        <dsp:cNvPr id="0" name=""/>
        <dsp:cNvSpPr/>
      </dsp:nvSpPr>
      <dsp:spPr>
        <a:xfrm>
          <a:off x="264527" y="2578017"/>
          <a:ext cx="944284" cy="181077"/>
        </a:xfrm>
        <a:prstGeom prst="rect">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0320" tIns="5080" rIns="20320" bIns="5080" numCol="1" spcCol="1270" anchor="ctr" anchorCtr="0">
          <a:noAutofit/>
        </a:bodyPr>
        <a:lstStyle/>
        <a:p>
          <a:pPr lvl="0" algn="r" defTabSz="355600">
            <a:lnSpc>
              <a:spcPct val="90000"/>
            </a:lnSpc>
            <a:spcBef>
              <a:spcPct val="0"/>
            </a:spcBef>
            <a:spcAft>
              <a:spcPct val="35000"/>
            </a:spcAft>
          </a:pPr>
          <a:r>
            <a:rPr lang="fr-FR" sz="800" kern="1200"/>
            <a:t>Resp. Consolidation</a:t>
          </a:r>
        </a:p>
      </dsp:txBody>
      <dsp:txXfrm>
        <a:off x="264527" y="2578017"/>
        <a:ext cx="944284" cy="181077"/>
      </dsp:txXfrm>
    </dsp:sp>
    <dsp:sp modelId="{57F36550-0813-400E-84AD-6FC44E1F82AE}">
      <dsp:nvSpPr>
        <dsp:cNvPr id="0" name=""/>
        <dsp:cNvSpPr/>
      </dsp:nvSpPr>
      <dsp:spPr>
        <a:xfrm>
          <a:off x="1462320" y="2155503"/>
          <a:ext cx="1049205" cy="543231"/>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fr-FR" sz="1200" kern="1200"/>
            <a:t>Mireille HODEMON</a:t>
          </a:r>
        </a:p>
      </dsp:txBody>
      <dsp:txXfrm>
        <a:off x="1462320" y="2155503"/>
        <a:ext cx="1049205" cy="543231"/>
      </dsp:txXfrm>
    </dsp:sp>
    <dsp:sp modelId="{4FA67FBF-23AF-4E7E-A0B2-6CD91624D720}">
      <dsp:nvSpPr>
        <dsp:cNvPr id="0" name=""/>
        <dsp:cNvSpPr/>
      </dsp:nvSpPr>
      <dsp:spPr>
        <a:xfrm>
          <a:off x="1672161" y="2578017"/>
          <a:ext cx="944284" cy="181077"/>
        </a:xfrm>
        <a:prstGeom prst="rect">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5240" tIns="3810" rIns="15240" bIns="3810" numCol="1" spcCol="1270" anchor="ctr" anchorCtr="0">
          <a:noAutofit/>
        </a:bodyPr>
        <a:lstStyle/>
        <a:p>
          <a:pPr lvl="0" algn="r" defTabSz="266700">
            <a:lnSpc>
              <a:spcPct val="90000"/>
            </a:lnSpc>
            <a:spcBef>
              <a:spcPct val="0"/>
            </a:spcBef>
            <a:spcAft>
              <a:spcPct val="35000"/>
            </a:spcAft>
          </a:pPr>
          <a:r>
            <a:rPr lang="fr-FR" sz="600" kern="1200"/>
            <a:t>Resp. Compta Géné/ Clients /Fournisseurs</a:t>
          </a:r>
        </a:p>
      </dsp:txBody>
      <dsp:txXfrm>
        <a:off x="1672161" y="2578017"/>
        <a:ext cx="944284" cy="181077"/>
      </dsp:txXfrm>
    </dsp:sp>
    <dsp:sp modelId="{8AF0FE72-8757-42B9-BD59-DC07A972389C}">
      <dsp:nvSpPr>
        <dsp:cNvPr id="0" name=""/>
        <dsp:cNvSpPr/>
      </dsp:nvSpPr>
      <dsp:spPr>
        <a:xfrm>
          <a:off x="2869954" y="2155503"/>
          <a:ext cx="1049205" cy="543231"/>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fr-FR" sz="1200" kern="1200"/>
            <a:t>Gwenael BIAN </a:t>
          </a:r>
        </a:p>
      </dsp:txBody>
      <dsp:txXfrm>
        <a:off x="2869954" y="2155503"/>
        <a:ext cx="1049205" cy="543231"/>
      </dsp:txXfrm>
    </dsp:sp>
    <dsp:sp modelId="{F5912DD9-C94B-485D-82F7-40265A43536D}">
      <dsp:nvSpPr>
        <dsp:cNvPr id="0" name=""/>
        <dsp:cNvSpPr/>
      </dsp:nvSpPr>
      <dsp:spPr>
        <a:xfrm>
          <a:off x="3079795" y="2578017"/>
          <a:ext cx="944284" cy="181077"/>
        </a:xfrm>
        <a:prstGeom prst="rect">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5240" tIns="3810" rIns="15240" bIns="3810" numCol="1" spcCol="1270" anchor="ctr" anchorCtr="0">
          <a:noAutofit/>
        </a:bodyPr>
        <a:lstStyle/>
        <a:p>
          <a:pPr lvl="0" algn="r" defTabSz="266700">
            <a:lnSpc>
              <a:spcPct val="90000"/>
            </a:lnSpc>
            <a:spcBef>
              <a:spcPct val="0"/>
            </a:spcBef>
            <a:spcAft>
              <a:spcPct val="35000"/>
            </a:spcAft>
          </a:pPr>
          <a:r>
            <a:rPr lang="fr-FR" sz="600" kern="1200"/>
            <a:t>Resp. Contrôle de Gestion</a:t>
          </a:r>
        </a:p>
      </dsp:txBody>
      <dsp:txXfrm>
        <a:off x="3079795" y="2578017"/>
        <a:ext cx="944284" cy="181077"/>
      </dsp:txXfrm>
    </dsp:sp>
    <dsp:sp modelId="{E9BC564E-4B23-4BEA-B840-F81BB9279F6E}">
      <dsp:nvSpPr>
        <dsp:cNvPr id="0" name=""/>
        <dsp:cNvSpPr/>
      </dsp:nvSpPr>
      <dsp:spPr>
        <a:xfrm>
          <a:off x="2869954" y="1298404"/>
          <a:ext cx="1049205" cy="543231"/>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fr-FR" sz="1200" kern="1200"/>
            <a:t>Sadrine BOSSARD</a:t>
          </a:r>
        </a:p>
      </dsp:txBody>
      <dsp:txXfrm>
        <a:off x="2869954" y="1298404"/>
        <a:ext cx="1049205" cy="543231"/>
      </dsp:txXfrm>
    </dsp:sp>
    <dsp:sp modelId="{3D768861-250E-4DA0-B064-53F3EDA49CDE}">
      <dsp:nvSpPr>
        <dsp:cNvPr id="0" name=""/>
        <dsp:cNvSpPr/>
      </dsp:nvSpPr>
      <dsp:spPr>
        <a:xfrm>
          <a:off x="3079795" y="1720918"/>
          <a:ext cx="944284" cy="181077"/>
        </a:xfrm>
        <a:prstGeom prst="rect">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5400" tIns="6350" rIns="25400" bIns="6350" numCol="1" spcCol="1270" anchor="ctr" anchorCtr="0">
          <a:noAutofit/>
        </a:bodyPr>
        <a:lstStyle/>
        <a:p>
          <a:pPr lvl="0" algn="r" defTabSz="444500">
            <a:lnSpc>
              <a:spcPct val="90000"/>
            </a:lnSpc>
            <a:spcBef>
              <a:spcPct val="0"/>
            </a:spcBef>
            <a:spcAft>
              <a:spcPct val="35000"/>
            </a:spcAft>
          </a:pPr>
          <a:r>
            <a:rPr lang="fr-FR" sz="1000" kern="1200"/>
            <a:t>Responsable RH</a:t>
          </a:r>
        </a:p>
      </dsp:txBody>
      <dsp:txXfrm>
        <a:off x="3079795" y="1720918"/>
        <a:ext cx="944284" cy="181077"/>
      </dsp:txXfrm>
    </dsp:sp>
    <dsp:sp modelId="{A63BC1AD-E414-4A76-B2D9-B27F6D6821EC}">
      <dsp:nvSpPr>
        <dsp:cNvPr id="0" name=""/>
        <dsp:cNvSpPr/>
      </dsp:nvSpPr>
      <dsp:spPr>
        <a:xfrm>
          <a:off x="4277588" y="1298404"/>
          <a:ext cx="1049205" cy="543231"/>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656" numCol="1" spcCol="1270" anchor="ctr" anchorCtr="0">
          <a:noAutofit/>
        </a:bodyPr>
        <a:lstStyle/>
        <a:p>
          <a:pPr lvl="0" algn="ctr" defTabSz="533400">
            <a:lnSpc>
              <a:spcPct val="90000"/>
            </a:lnSpc>
            <a:spcBef>
              <a:spcPct val="0"/>
            </a:spcBef>
            <a:spcAft>
              <a:spcPct val="35000"/>
            </a:spcAft>
          </a:pPr>
          <a:r>
            <a:rPr lang="fr-FR" sz="1200" kern="1200"/>
            <a:t>Solange VIEGAS DOS REIS</a:t>
          </a:r>
        </a:p>
      </dsp:txBody>
      <dsp:txXfrm>
        <a:off x="4277588" y="1298404"/>
        <a:ext cx="1049205" cy="543231"/>
      </dsp:txXfrm>
    </dsp:sp>
    <dsp:sp modelId="{FCCB6664-8CD1-4403-8921-494BF747089B}">
      <dsp:nvSpPr>
        <dsp:cNvPr id="0" name=""/>
        <dsp:cNvSpPr/>
      </dsp:nvSpPr>
      <dsp:spPr>
        <a:xfrm>
          <a:off x="4487429" y="1720918"/>
          <a:ext cx="944284" cy="181077"/>
        </a:xfrm>
        <a:prstGeom prst="rect">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5400" tIns="6350" rIns="25400" bIns="6350" numCol="1" spcCol="1270" anchor="ctr" anchorCtr="0">
          <a:noAutofit/>
        </a:bodyPr>
        <a:lstStyle/>
        <a:p>
          <a:pPr lvl="0" algn="r" defTabSz="444500">
            <a:lnSpc>
              <a:spcPct val="90000"/>
            </a:lnSpc>
            <a:spcBef>
              <a:spcPct val="0"/>
            </a:spcBef>
            <a:spcAft>
              <a:spcPct val="35000"/>
            </a:spcAft>
          </a:pPr>
          <a:r>
            <a:rPr lang="fr-FR" sz="1000" kern="1200"/>
            <a:t>Service Juridique</a:t>
          </a:r>
        </a:p>
      </dsp:txBody>
      <dsp:txXfrm>
        <a:off x="4487429" y="1720918"/>
        <a:ext cx="944284" cy="18107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05D3B8E-C31A-4570-A26D-48849B616747}">
      <dsp:nvSpPr>
        <dsp:cNvPr id="0" name=""/>
        <dsp:cNvSpPr/>
      </dsp:nvSpPr>
      <dsp:spPr>
        <a:xfrm>
          <a:off x="5070421" y="1604267"/>
          <a:ext cx="91440" cy="257890"/>
        </a:xfrm>
        <a:custGeom>
          <a:avLst/>
          <a:gdLst/>
          <a:ahLst/>
          <a:cxnLst/>
          <a:rect l="0" t="0" r="0" b="0"/>
          <a:pathLst>
            <a:path>
              <a:moveTo>
                <a:pt x="45720" y="0"/>
              </a:moveTo>
              <a:lnTo>
                <a:pt x="45720" y="257890"/>
              </a:lnTo>
            </a:path>
          </a:pathLst>
        </a:custGeom>
        <a:noFill/>
        <a:ln w="25400" cap="flat" cmpd="sng" algn="ctr">
          <a:solidFill>
            <a:schemeClr val="accent4">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2546F658-CDFB-414A-9FEB-1D62D6544EA4}">
      <dsp:nvSpPr>
        <dsp:cNvPr id="0" name=""/>
        <dsp:cNvSpPr/>
      </dsp:nvSpPr>
      <dsp:spPr>
        <a:xfrm>
          <a:off x="2802965" y="900028"/>
          <a:ext cx="2313176" cy="257890"/>
        </a:xfrm>
        <a:custGeom>
          <a:avLst/>
          <a:gdLst/>
          <a:ahLst/>
          <a:cxnLst/>
          <a:rect l="0" t="0" r="0" b="0"/>
          <a:pathLst>
            <a:path>
              <a:moveTo>
                <a:pt x="0" y="0"/>
              </a:moveTo>
              <a:lnTo>
                <a:pt x="0" y="153742"/>
              </a:lnTo>
              <a:lnTo>
                <a:pt x="2313176" y="153742"/>
              </a:lnTo>
              <a:lnTo>
                <a:pt x="2313176" y="257890"/>
              </a:lnTo>
            </a:path>
          </a:pathLst>
        </a:custGeom>
        <a:noFill/>
        <a:ln w="25400" cap="flat" cmpd="sng" algn="ctr">
          <a:solidFill>
            <a:schemeClr val="accent4">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688A6DB8-702F-4B91-8F2D-ABAB8788FBE2}">
      <dsp:nvSpPr>
        <dsp:cNvPr id="0" name=""/>
        <dsp:cNvSpPr/>
      </dsp:nvSpPr>
      <dsp:spPr>
        <a:xfrm>
          <a:off x="2802965" y="900028"/>
          <a:ext cx="1156588" cy="257890"/>
        </a:xfrm>
        <a:custGeom>
          <a:avLst/>
          <a:gdLst/>
          <a:ahLst/>
          <a:cxnLst/>
          <a:rect l="0" t="0" r="0" b="0"/>
          <a:pathLst>
            <a:path>
              <a:moveTo>
                <a:pt x="0" y="0"/>
              </a:moveTo>
              <a:lnTo>
                <a:pt x="0" y="153742"/>
              </a:lnTo>
              <a:lnTo>
                <a:pt x="1156588" y="153742"/>
              </a:lnTo>
              <a:lnTo>
                <a:pt x="1156588" y="257890"/>
              </a:lnTo>
            </a:path>
          </a:pathLst>
        </a:custGeom>
        <a:noFill/>
        <a:ln w="25400" cap="flat" cmpd="sng" algn="ctr">
          <a:solidFill>
            <a:schemeClr val="accent4">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9287E948-62E1-4891-A184-0B1BFB7D4726}">
      <dsp:nvSpPr>
        <dsp:cNvPr id="0" name=""/>
        <dsp:cNvSpPr/>
      </dsp:nvSpPr>
      <dsp:spPr>
        <a:xfrm>
          <a:off x="2757245" y="900028"/>
          <a:ext cx="91440" cy="257890"/>
        </a:xfrm>
        <a:custGeom>
          <a:avLst/>
          <a:gdLst/>
          <a:ahLst/>
          <a:cxnLst/>
          <a:rect l="0" t="0" r="0" b="0"/>
          <a:pathLst>
            <a:path>
              <a:moveTo>
                <a:pt x="45720" y="0"/>
              </a:moveTo>
              <a:lnTo>
                <a:pt x="45720" y="257890"/>
              </a:lnTo>
            </a:path>
          </a:pathLst>
        </a:custGeom>
        <a:noFill/>
        <a:ln w="25400" cap="flat" cmpd="sng" algn="ctr">
          <a:solidFill>
            <a:schemeClr val="accent4">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F36ED47D-BEEC-4688-BE0E-B0A99147F5E6}">
      <dsp:nvSpPr>
        <dsp:cNvPr id="0" name=""/>
        <dsp:cNvSpPr/>
      </dsp:nvSpPr>
      <dsp:spPr>
        <a:xfrm>
          <a:off x="1600657" y="1604267"/>
          <a:ext cx="91440" cy="257890"/>
        </a:xfrm>
        <a:custGeom>
          <a:avLst/>
          <a:gdLst/>
          <a:ahLst/>
          <a:cxnLst/>
          <a:rect l="0" t="0" r="0" b="0"/>
          <a:pathLst>
            <a:path>
              <a:moveTo>
                <a:pt x="45720" y="0"/>
              </a:moveTo>
              <a:lnTo>
                <a:pt x="45720" y="257890"/>
              </a:lnTo>
            </a:path>
          </a:pathLst>
        </a:custGeom>
        <a:noFill/>
        <a:ln w="25400" cap="flat" cmpd="sng" algn="ctr">
          <a:solidFill>
            <a:schemeClr val="accent4">
              <a:shade val="80000"/>
              <a:hueOff val="0"/>
              <a:satOff val="0"/>
              <a:lumOff val="0"/>
              <a:alphaOff val="0"/>
            </a:schemeClr>
          </a:solidFill>
          <a:prstDash val="solid"/>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7767870E-EB8B-4906-B48E-EE0BE94B5FC2}">
      <dsp:nvSpPr>
        <dsp:cNvPr id="0" name=""/>
        <dsp:cNvSpPr/>
      </dsp:nvSpPr>
      <dsp:spPr>
        <a:xfrm>
          <a:off x="1646377" y="900028"/>
          <a:ext cx="1156588" cy="257890"/>
        </a:xfrm>
        <a:custGeom>
          <a:avLst/>
          <a:gdLst/>
          <a:ahLst/>
          <a:cxnLst/>
          <a:rect l="0" t="0" r="0" b="0"/>
          <a:pathLst>
            <a:path>
              <a:moveTo>
                <a:pt x="1156588" y="0"/>
              </a:moveTo>
              <a:lnTo>
                <a:pt x="1156588" y="153742"/>
              </a:lnTo>
              <a:lnTo>
                <a:pt x="0" y="153742"/>
              </a:lnTo>
              <a:lnTo>
                <a:pt x="0" y="257890"/>
              </a:lnTo>
            </a:path>
          </a:pathLst>
        </a:custGeom>
        <a:noFill/>
        <a:ln w="25400" cap="flat" cmpd="sng" algn="ctr">
          <a:solidFill>
            <a:schemeClr val="accent4">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D4D70F8F-E8AC-456C-A33F-4206A334F40D}">
      <dsp:nvSpPr>
        <dsp:cNvPr id="0" name=""/>
        <dsp:cNvSpPr/>
      </dsp:nvSpPr>
      <dsp:spPr>
        <a:xfrm>
          <a:off x="489789" y="900028"/>
          <a:ext cx="2313176" cy="257890"/>
        </a:xfrm>
        <a:custGeom>
          <a:avLst/>
          <a:gdLst/>
          <a:ahLst/>
          <a:cxnLst/>
          <a:rect l="0" t="0" r="0" b="0"/>
          <a:pathLst>
            <a:path>
              <a:moveTo>
                <a:pt x="2313176" y="0"/>
              </a:moveTo>
              <a:lnTo>
                <a:pt x="2313176" y="153742"/>
              </a:lnTo>
              <a:lnTo>
                <a:pt x="0" y="153742"/>
              </a:lnTo>
              <a:lnTo>
                <a:pt x="0" y="257890"/>
              </a:lnTo>
            </a:path>
          </a:pathLst>
        </a:custGeom>
        <a:noFill/>
        <a:ln w="25400" cap="flat" cmpd="sng" algn="ctr">
          <a:solidFill>
            <a:schemeClr val="accent4">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6BECBFA4-E954-40ED-A4AD-051FC5ECD9D1}">
      <dsp:nvSpPr>
        <dsp:cNvPr id="0" name=""/>
        <dsp:cNvSpPr/>
      </dsp:nvSpPr>
      <dsp:spPr>
        <a:xfrm>
          <a:off x="2371924" y="453679"/>
          <a:ext cx="862083" cy="446348"/>
        </a:xfrm>
        <a:prstGeom prst="rect">
          <a:avLst/>
        </a:prstGeom>
        <a:solidFill>
          <a:schemeClr val="accent4">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5715" tIns="5715" rIns="5715" bIns="62985" numCol="1" spcCol="1270" anchor="ctr" anchorCtr="0">
          <a:noAutofit/>
        </a:bodyPr>
        <a:lstStyle/>
        <a:p>
          <a:pPr lvl="0" algn="ctr" defTabSz="400050">
            <a:lnSpc>
              <a:spcPct val="90000"/>
            </a:lnSpc>
            <a:spcBef>
              <a:spcPct val="0"/>
            </a:spcBef>
            <a:spcAft>
              <a:spcPct val="35000"/>
            </a:spcAft>
          </a:pPr>
          <a:r>
            <a:rPr lang="fr-FR" sz="900" kern="1200"/>
            <a:t>Sandrine BOSSARD</a:t>
          </a:r>
          <a:endParaRPr lang="fr-FR" sz="900" b="1" kern="1200"/>
        </a:p>
      </dsp:txBody>
      <dsp:txXfrm>
        <a:off x="2371924" y="453679"/>
        <a:ext cx="862083" cy="446348"/>
      </dsp:txXfrm>
    </dsp:sp>
    <dsp:sp modelId="{EDD4D53D-4ED0-4DAC-84F0-058E069336E5}">
      <dsp:nvSpPr>
        <dsp:cNvPr id="0" name=""/>
        <dsp:cNvSpPr/>
      </dsp:nvSpPr>
      <dsp:spPr>
        <a:xfrm>
          <a:off x="2544340" y="800839"/>
          <a:ext cx="775875" cy="148782"/>
        </a:xfrm>
        <a:prstGeom prst="rect">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ctr" defTabSz="400050">
            <a:lnSpc>
              <a:spcPct val="90000"/>
            </a:lnSpc>
            <a:spcBef>
              <a:spcPct val="0"/>
            </a:spcBef>
            <a:spcAft>
              <a:spcPct val="35000"/>
            </a:spcAft>
          </a:pPr>
          <a:r>
            <a:rPr lang="fr-FR" sz="900" kern="1200"/>
            <a:t>DRH</a:t>
          </a:r>
        </a:p>
      </dsp:txBody>
      <dsp:txXfrm>
        <a:off x="2544340" y="800839"/>
        <a:ext cx="775875" cy="148782"/>
      </dsp:txXfrm>
    </dsp:sp>
    <dsp:sp modelId="{AA1F159D-AA3A-41DA-A93C-ED0BB3E9DE12}">
      <dsp:nvSpPr>
        <dsp:cNvPr id="0" name=""/>
        <dsp:cNvSpPr/>
      </dsp:nvSpPr>
      <dsp:spPr>
        <a:xfrm>
          <a:off x="58747" y="1157918"/>
          <a:ext cx="862083" cy="446348"/>
        </a:xfrm>
        <a:prstGeom prst="rect">
          <a:avLst/>
        </a:prstGeom>
        <a:solidFill>
          <a:schemeClr val="accent4">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5715" tIns="5715" rIns="5715" bIns="62985" numCol="1" spcCol="1270" anchor="ctr" anchorCtr="0">
          <a:noAutofit/>
        </a:bodyPr>
        <a:lstStyle/>
        <a:p>
          <a:pPr lvl="0" algn="ctr" defTabSz="400050">
            <a:lnSpc>
              <a:spcPct val="90000"/>
            </a:lnSpc>
            <a:spcBef>
              <a:spcPct val="0"/>
            </a:spcBef>
            <a:spcAft>
              <a:spcPct val="35000"/>
            </a:spcAft>
          </a:pPr>
          <a:r>
            <a:rPr lang="fr-FR" sz="900" kern="1200"/>
            <a:t>Laetitia  LITZELMANN RH </a:t>
          </a:r>
        </a:p>
      </dsp:txBody>
      <dsp:txXfrm>
        <a:off x="58747" y="1157918"/>
        <a:ext cx="862083" cy="446348"/>
      </dsp:txXfrm>
    </dsp:sp>
    <dsp:sp modelId="{3F8926B9-C022-475F-81A3-72882155FD15}">
      <dsp:nvSpPr>
        <dsp:cNvPr id="0" name=""/>
        <dsp:cNvSpPr/>
      </dsp:nvSpPr>
      <dsp:spPr>
        <a:xfrm>
          <a:off x="231164" y="1505078"/>
          <a:ext cx="775875" cy="148782"/>
        </a:xfrm>
        <a:prstGeom prst="rect">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r" defTabSz="400050">
            <a:lnSpc>
              <a:spcPct val="90000"/>
            </a:lnSpc>
            <a:spcBef>
              <a:spcPct val="0"/>
            </a:spcBef>
            <a:spcAft>
              <a:spcPct val="35000"/>
            </a:spcAft>
          </a:pPr>
          <a:r>
            <a:rPr lang="fr-FR" sz="900" kern="1200"/>
            <a:t>RH France</a:t>
          </a:r>
        </a:p>
      </dsp:txBody>
      <dsp:txXfrm>
        <a:off x="231164" y="1505078"/>
        <a:ext cx="775875" cy="148782"/>
      </dsp:txXfrm>
    </dsp:sp>
    <dsp:sp modelId="{C6E7FA1A-934E-4D70-9A85-E131C7797C4A}">
      <dsp:nvSpPr>
        <dsp:cNvPr id="0" name=""/>
        <dsp:cNvSpPr/>
      </dsp:nvSpPr>
      <dsp:spPr>
        <a:xfrm>
          <a:off x="1215335" y="1157918"/>
          <a:ext cx="862083" cy="446348"/>
        </a:xfrm>
        <a:prstGeom prst="rect">
          <a:avLst/>
        </a:prstGeom>
        <a:solidFill>
          <a:schemeClr val="accent4">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5715" tIns="5715" rIns="5715" bIns="62985" numCol="1" spcCol="1270" anchor="ctr" anchorCtr="0">
          <a:noAutofit/>
        </a:bodyPr>
        <a:lstStyle/>
        <a:p>
          <a:pPr lvl="0" algn="ctr" defTabSz="400050">
            <a:lnSpc>
              <a:spcPct val="90000"/>
            </a:lnSpc>
            <a:spcBef>
              <a:spcPct val="0"/>
            </a:spcBef>
            <a:spcAft>
              <a:spcPct val="35000"/>
            </a:spcAft>
          </a:pPr>
          <a:r>
            <a:rPr lang="fr-FR" sz="900" kern="1200"/>
            <a:t>Laurent POSTIC</a:t>
          </a:r>
        </a:p>
      </dsp:txBody>
      <dsp:txXfrm>
        <a:off x="1215335" y="1157918"/>
        <a:ext cx="862083" cy="446348"/>
      </dsp:txXfrm>
    </dsp:sp>
    <dsp:sp modelId="{95FCA7E5-143D-4125-B3AE-6AE66D449101}">
      <dsp:nvSpPr>
        <dsp:cNvPr id="0" name=""/>
        <dsp:cNvSpPr/>
      </dsp:nvSpPr>
      <dsp:spPr>
        <a:xfrm>
          <a:off x="1387752" y="1505078"/>
          <a:ext cx="775875" cy="148782"/>
        </a:xfrm>
        <a:prstGeom prst="rect">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r" defTabSz="400050">
            <a:lnSpc>
              <a:spcPct val="90000"/>
            </a:lnSpc>
            <a:spcBef>
              <a:spcPct val="0"/>
            </a:spcBef>
            <a:spcAft>
              <a:spcPct val="35000"/>
            </a:spcAft>
          </a:pPr>
          <a:r>
            <a:rPr lang="fr-FR" sz="900" kern="1200"/>
            <a:t>Directeur C&amp;B</a:t>
          </a:r>
        </a:p>
      </dsp:txBody>
      <dsp:txXfrm>
        <a:off x="1387752" y="1505078"/>
        <a:ext cx="775875" cy="148782"/>
      </dsp:txXfrm>
    </dsp:sp>
    <dsp:sp modelId="{E5CD5FE3-04D9-4659-8502-CCE86A962633}">
      <dsp:nvSpPr>
        <dsp:cNvPr id="0" name=""/>
        <dsp:cNvSpPr/>
      </dsp:nvSpPr>
      <dsp:spPr>
        <a:xfrm>
          <a:off x="1215335" y="1862157"/>
          <a:ext cx="862083" cy="446348"/>
        </a:xfrm>
        <a:prstGeom prst="rect">
          <a:avLst/>
        </a:prstGeom>
        <a:solidFill>
          <a:schemeClr val="accent4">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5715" tIns="5715" rIns="5715" bIns="62985" numCol="1" spcCol="1270" anchor="ctr" anchorCtr="0">
          <a:noAutofit/>
        </a:bodyPr>
        <a:lstStyle/>
        <a:p>
          <a:pPr lvl="0" algn="ctr" defTabSz="400050">
            <a:lnSpc>
              <a:spcPct val="90000"/>
            </a:lnSpc>
            <a:spcBef>
              <a:spcPct val="0"/>
            </a:spcBef>
            <a:spcAft>
              <a:spcPct val="35000"/>
            </a:spcAft>
          </a:pPr>
          <a:r>
            <a:rPr lang="fr-FR" sz="900" kern="1200"/>
            <a:t>Marine BERCHERY</a:t>
          </a:r>
        </a:p>
      </dsp:txBody>
      <dsp:txXfrm>
        <a:off x="1215335" y="1862157"/>
        <a:ext cx="862083" cy="446348"/>
      </dsp:txXfrm>
    </dsp:sp>
    <dsp:sp modelId="{0E412599-06EC-4C07-BB09-E5E11FB3412F}">
      <dsp:nvSpPr>
        <dsp:cNvPr id="0" name=""/>
        <dsp:cNvSpPr/>
      </dsp:nvSpPr>
      <dsp:spPr>
        <a:xfrm>
          <a:off x="1387752" y="2209317"/>
          <a:ext cx="775875" cy="148782"/>
        </a:xfrm>
        <a:prstGeom prst="rect">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12700" tIns="3175" rIns="12700" bIns="3175" numCol="1" spcCol="1270" anchor="ctr" anchorCtr="0">
          <a:noAutofit/>
        </a:bodyPr>
        <a:lstStyle/>
        <a:p>
          <a:pPr lvl="0" algn="r" defTabSz="222250">
            <a:lnSpc>
              <a:spcPct val="90000"/>
            </a:lnSpc>
            <a:spcBef>
              <a:spcPct val="0"/>
            </a:spcBef>
            <a:spcAft>
              <a:spcPct val="35000"/>
            </a:spcAft>
          </a:pPr>
          <a:r>
            <a:rPr lang="fr-FR" sz="500" kern="1200"/>
            <a:t>Responsable Paie &amp; administration du personnel</a:t>
          </a:r>
        </a:p>
      </dsp:txBody>
      <dsp:txXfrm>
        <a:off x="1387752" y="2209317"/>
        <a:ext cx="775875" cy="148782"/>
      </dsp:txXfrm>
    </dsp:sp>
    <dsp:sp modelId="{7A7679E2-8711-419B-AEEF-CA05FE62FD51}">
      <dsp:nvSpPr>
        <dsp:cNvPr id="0" name=""/>
        <dsp:cNvSpPr/>
      </dsp:nvSpPr>
      <dsp:spPr>
        <a:xfrm>
          <a:off x="2371924" y="1157918"/>
          <a:ext cx="862083" cy="446348"/>
        </a:xfrm>
        <a:prstGeom prst="rect">
          <a:avLst/>
        </a:prstGeom>
        <a:solidFill>
          <a:schemeClr val="accent4">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5715" tIns="5715" rIns="5715" bIns="62985" numCol="1" spcCol="1270" anchor="ctr" anchorCtr="0">
          <a:noAutofit/>
        </a:bodyPr>
        <a:lstStyle/>
        <a:p>
          <a:pPr lvl="0" algn="ctr" defTabSz="400050">
            <a:lnSpc>
              <a:spcPct val="90000"/>
            </a:lnSpc>
            <a:spcBef>
              <a:spcPct val="0"/>
            </a:spcBef>
            <a:spcAft>
              <a:spcPct val="35000"/>
            </a:spcAft>
          </a:pPr>
          <a:r>
            <a:rPr lang="fr-FR" sz="900" kern="1200"/>
            <a:t>Direction Formation</a:t>
          </a:r>
        </a:p>
      </dsp:txBody>
      <dsp:txXfrm>
        <a:off x="2371924" y="1157918"/>
        <a:ext cx="862083" cy="446348"/>
      </dsp:txXfrm>
    </dsp:sp>
    <dsp:sp modelId="{43537780-E7DD-49AB-A89C-D272B961DF51}">
      <dsp:nvSpPr>
        <dsp:cNvPr id="0" name=""/>
        <dsp:cNvSpPr/>
      </dsp:nvSpPr>
      <dsp:spPr>
        <a:xfrm>
          <a:off x="2544340" y="1505078"/>
          <a:ext cx="775875" cy="148782"/>
        </a:xfrm>
        <a:prstGeom prst="rect">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r" defTabSz="400050">
            <a:lnSpc>
              <a:spcPct val="90000"/>
            </a:lnSpc>
            <a:spcBef>
              <a:spcPct val="0"/>
            </a:spcBef>
            <a:spcAft>
              <a:spcPct val="35000"/>
            </a:spcAft>
          </a:pPr>
          <a:endParaRPr lang="fr-FR" sz="900" kern="1200"/>
        </a:p>
      </dsp:txBody>
      <dsp:txXfrm>
        <a:off x="2544340" y="1505078"/>
        <a:ext cx="775875" cy="148782"/>
      </dsp:txXfrm>
    </dsp:sp>
    <dsp:sp modelId="{009DFBB9-A7E1-4524-933A-2F3FD31719E0}">
      <dsp:nvSpPr>
        <dsp:cNvPr id="0" name=""/>
        <dsp:cNvSpPr/>
      </dsp:nvSpPr>
      <dsp:spPr>
        <a:xfrm>
          <a:off x="3528512" y="1157918"/>
          <a:ext cx="862083" cy="446348"/>
        </a:xfrm>
        <a:prstGeom prst="rect">
          <a:avLst/>
        </a:prstGeom>
        <a:solidFill>
          <a:schemeClr val="accent4">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5715" tIns="5715" rIns="5715" bIns="62985" numCol="1" spcCol="1270" anchor="ctr" anchorCtr="0">
          <a:noAutofit/>
        </a:bodyPr>
        <a:lstStyle/>
        <a:p>
          <a:pPr lvl="0" algn="ctr" defTabSz="400050">
            <a:lnSpc>
              <a:spcPct val="90000"/>
            </a:lnSpc>
            <a:spcBef>
              <a:spcPct val="0"/>
            </a:spcBef>
            <a:spcAft>
              <a:spcPct val="35000"/>
            </a:spcAft>
          </a:pPr>
          <a:r>
            <a:rPr lang="fr-FR" sz="900" kern="1200"/>
            <a:t>Direction Engagement &amp; des talents</a:t>
          </a:r>
        </a:p>
      </dsp:txBody>
      <dsp:txXfrm>
        <a:off x="3528512" y="1157918"/>
        <a:ext cx="862083" cy="446348"/>
      </dsp:txXfrm>
    </dsp:sp>
    <dsp:sp modelId="{AE45EE8B-36F8-45B1-AE3A-802B10583A1F}">
      <dsp:nvSpPr>
        <dsp:cNvPr id="0" name=""/>
        <dsp:cNvSpPr/>
      </dsp:nvSpPr>
      <dsp:spPr>
        <a:xfrm>
          <a:off x="3700928" y="1505078"/>
          <a:ext cx="775875" cy="148782"/>
        </a:xfrm>
        <a:prstGeom prst="rect">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r" defTabSz="400050">
            <a:lnSpc>
              <a:spcPct val="90000"/>
            </a:lnSpc>
            <a:spcBef>
              <a:spcPct val="0"/>
            </a:spcBef>
            <a:spcAft>
              <a:spcPct val="35000"/>
            </a:spcAft>
          </a:pPr>
          <a:endParaRPr lang="fr-FR" sz="900" kern="1200"/>
        </a:p>
      </dsp:txBody>
      <dsp:txXfrm>
        <a:off x="3700928" y="1505078"/>
        <a:ext cx="775875" cy="148782"/>
      </dsp:txXfrm>
    </dsp:sp>
    <dsp:sp modelId="{B28F1A84-5995-4B73-8D78-425819696402}">
      <dsp:nvSpPr>
        <dsp:cNvPr id="0" name=""/>
        <dsp:cNvSpPr/>
      </dsp:nvSpPr>
      <dsp:spPr>
        <a:xfrm>
          <a:off x="4685100" y="1157918"/>
          <a:ext cx="862083" cy="446348"/>
        </a:xfrm>
        <a:prstGeom prst="rect">
          <a:avLst/>
        </a:prstGeom>
        <a:solidFill>
          <a:schemeClr val="accent4">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5715" tIns="5715" rIns="5715" bIns="62985" numCol="1" spcCol="1270" anchor="ctr" anchorCtr="0">
          <a:noAutofit/>
        </a:bodyPr>
        <a:lstStyle/>
        <a:p>
          <a:pPr lvl="0" algn="ctr" defTabSz="400050">
            <a:lnSpc>
              <a:spcPct val="90000"/>
            </a:lnSpc>
            <a:spcBef>
              <a:spcPct val="0"/>
            </a:spcBef>
            <a:spcAft>
              <a:spcPct val="35000"/>
            </a:spcAft>
          </a:pPr>
          <a:r>
            <a:rPr lang="fr-FR" sz="900" kern="1200"/>
            <a:t>Linda MAXIVEL</a:t>
          </a:r>
        </a:p>
      </dsp:txBody>
      <dsp:txXfrm>
        <a:off x="4685100" y="1157918"/>
        <a:ext cx="862083" cy="446348"/>
      </dsp:txXfrm>
    </dsp:sp>
    <dsp:sp modelId="{8A5B4CBC-642C-4C96-B9A3-8CF6F83D9CFB}">
      <dsp:nvSpPr>
        <dsp:cNvPr id="0" name=""/>
        <dsp:cNvSpPr/>
      </dsp:nvSpPr>
      <dsp:spPr>
        <a:xfrm>
          <a:off x="4857516" y="1505078"/>
          <a:ext cx="775875" cy="148782"/>
        </a:xfrm>
        <a:prstGeom prst="rect">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r" defTabSz="400050">
            <a:lnSpc>
              <a:spcPct val="90000"/>
            </a:lnSpc>
            <a:spcBef>
              <a:spcPct val="0"/>
            </a:spcBef>
            <a:spcAft>
              <a:spcPct val="35000"/>
            </a:spcAft>
          </a:pPr>
          <a:r>
            <a:rPr lang="fr-FR" sz="900" kern="1200"/>
            <a:t>Recrutement</a:t>
          </a:r>
        </a:p>
      </dsp:txBody>
      <dsp:txXfrm>
        <a:off x="4857516" y="1505078"/>
        <a:ext cx="775875" cy="148782"/>
      </dsp:txXfrm>
    </dsp:sp>
    <dsp:sp modelId="{D03C206D-27C3-492A-976E-141C7D539F5D}">
      <dsp:nvSpPr>
        <dsp:cNvPr id="0" name=""/>
        <dsp:cNvSpPr/>
      </dsp:nvSpPr>
      <dsp:spPr>
        <a:xfrm>
          <a:off x="4685100" y="1862157"/>
          <a:ext cx="862083" cy="446348"/>
        </a:xfrm>
        <a:prstGeom prst="rect">
          <a:avLst/>
        </a:prstGeom>
        <a:solidFill>
          <a:schemeClr val="accent4">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5715" tIns="5715" rIns="5715" bIns="62985" numCol="1" spcCol="1270" anchor="ctr" anchorCtr="0">
          <a:noAutofit/>
        </a:bodyPr>
        <a:lstStyle/>
        <a:p>
          <a:pPr lvl="0" algn="ctr" defTabSz="400050">
            <a:lnSpc>
              <a:spcPct val="90000"/>
            </a:lnSpc>
            <a:spcBef>
              <a:spcPct val="0"/>
            </a:spcBef>
            <a:spcAft>
              <a:spcPct val="35000"/>
            </a:spcAft>
          </a:pPr>
          <a:r>
            <a:rPr lang="fr-FR" sz="900" kern="1200"/>
            <a:t>3 personnes</a:t>
          </a:r>
        </a:p>
      </dsp:txBody>
      <dsp:txXfrm>
        <a:off x="4685100" y="1862157"/>
        <a:ext cx="862083" cy="446348"/>
      </dsp:txXfrm>
    </dsp:sp>
    <dsp:sp modelId="{135CCC69-DC4F-4AB0-9FFA-D92338364274}">
      <dsp:nvSpPr>
        <dsp:cNvPr id="0" name=""/>
        <dsp:cNvSpPr/>
      </dsp:nvSpPr>
      <dsp:spPr>
        <a:xfrm>
          <a:off x="4857516" y="2209317"/>
          <a:ext cx="775875" cy="148782"/>
        </a:xfrm>
        <a:prstGeom prst="rect">
          <a:avLst/>
        </a:prstGeom>
        <a:noFill/>
        <a:ln w="9525" cap="flat" cmpd="sng" algn="ctr">
          <a:noFill/>
          <a:prstDash val="solid"/>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lvl="0" algn="r" defTabSz="400050">
            <a:lnSpc>
              <a:spcPct val="90000"/>
            </a:lnSpc>
            <a:spcBef>
              <a:spcPct val="0"/>
            </a:spcBef>
            <a:spcAft>
              <a:spcPct val="35000"/>
            </a:spcAft>
          </a:pPr>
          <a:endParaRPr lang="fr-FR" sz="900" kern="1200"/>
        </a:p>
      </dsp:txBody>
      <dsp:txXfrm>
        <a:off x="4857516" y="2209317"/>
        <a:ext cx="775875" cy="14878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2DF4E-88C7-40E9-A322-A8530FE09AD2}">
      <dsp:nvSpPr>
        <dsp:cNvPr id="0" name=""/>
        <dsp:cNvSpPr/>
      </dsp:nvSpPr>
      <dsp:spPr>
        <a:xfrm rot="5400000">
          <a:off x="-89513" y="126175"/>
          <a:ext cx="596759" cy="417731"/>
        </a:xfrm>
        <a:prstGeom prst="chevron">
          <a:avLst/>
        </a:prstGeom>
        <a:gradFill rotWithShape="0">
          <a:gsLst>
            <a:gs pos="0">
              <a:schemeClr val="accent4">
                <a:shade val="80000"/>
                <a:hueOff val="0"/>
                <a:satOff val="0"/>
                <a:lumOff val="0"/>
                <a:alphaOff val="0"/>
                <a:shade val="51000"/>
                <a:satMod val="130000"/>
              </a:schemeClr>
            </a:gs>
            <a:gs pos="80000">
              <a:schemeClr val="accent4">
                <a:shade val="80000"/>
                <a:hueOff val="0"/>
                <a:satOff val="0"/>
                <a:lumOff val="0"/>
                <a:alphaOff val="0"/>
                <a:shade val="93000"/>
                <a:satMod val="130000"/>
              </a:schemeClr>
            </a:gs>
            <a:gs pos="100000">
              <a:schemeClr val="accent4">
                <a:shade val="80000"/>
                <a:hueOff val="0"/>
                <a:satOff val="0"/>
                <a:lumOff val="0"/>
                <a:alphaOff val="0"/>
                <a:shade val="94000"/>
                <a:satMod val="135000"/>
              </a:schemeClr>
            </a:gs>
          </a:gsLst>
          <a:lin ang="16200000" scaled="0"/>
        </a:gra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b="1" kern="1200"/>
            <a:t>Étape 1 :</a:t>
          </a:r>
          <a:endParaRPr lang="fr-FR" sz="800" kern="1200"/>
        </a:p>
      </dsp:txBody>
      <dsp:txXfrm rot="-5400000">
        <a:off x="2" y="245527"/>
        <a:ext cx="417731" cy="179028"/>
      </dsp:txXfrm>
    </dsp:sp>
    <dsp:sp modelId="{787C5991-2984-4CBD-9D05-6A357A9EC6E0}">
      <dsp:nvSpPr>
        <dsp:cNvPr id="0" name=""/>
        <dsp:cNvSpPr/>
      </dsp:nvSpPr>
      <dsp:spPr>
        <a:xfrm rot="5400000">
          <a:off x="2758118" y="-2303725"/>
          <a:ext cx="387893" cy="5068668"/>
        </a:xfrm>
        <a:prstGeom prst="round2SameRect">
          <a:avLst/>
        </a:prstGeom>
        <a:solidFill>
          <a:schemeClr val="lt1">
            <a:alpha val="90000"/>
            <a:hueOff val="0"/>
            <a:satOff val="0"/>
            <a:lumOff val="0"/>
            <a:alphaOff val="0"/>
          </a:schemeClr>
        </a:soli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1" kern="1200"/>
            <a:t>Recueille des éléments variable de paie</a:t>
          </a:r>
          <a:endParaRPr lang="fr-FR" sz="700" kern="1200"/>
        </a:p>
        <a:p>
          <a:pPr marL="114300" lvl="2" indent="-57150" algn="l" defTabSz="311150">
            <a:lnSpc>
              <a:spcPct val="90000"/>
            </a:lnSpc>
            <a:spcBef>
              <a:spcPct val="0"/>
            </a:spcBef>
            <a:spcAft>
              <a:spcPct val="15000"/>
            </a:spcAft>
            <a:buChar char="••"/>
          </a:pPr>
          <a:r>
            <a:rPr lang="fr-FR" sz="700" kern="1200"/>
            <a:t>Envoye d'un mail aux managers* pour validation des absences sur FIGGO, et si c’est un mois à prime trimestrielle (février, mai, août et novembre) et/ou annuelle en février, demander le montant et le pourcentage. </a:t>
          </a:r>
        </a:p>
      </dsp:txBody>
      <dsp:txXfrm rot="-5400000">
        <a:off x="417731" y="55597"/>
        <a:ext cx="5049733" cy="350023"/>
      </dsp:txXfrm>
    </dsp:sp>
    <dsp:sp modelId="{725421C3-B468-4BC4-9541-27745D9AF4B2}">
      <dsp:nvSpPr>
        <dsp:cNvPr id="0" name=""/>
        <dsp:cNvSpPr/>
      </dsp:nvSpPr>
      <dsp:spPr>
        <a:xfrm rot="5400000">
          <a:off x="-89513" y="729355"/>
          <a:ext cx="596759" cy="417731"/>
        </a:xfrm>
        <a:prstGeom prst="chevron">
          <a:avLst/>
        </a:prstGeom>
        <a:gradFill rotWithShape="0">
          <a:gsLst>
            <a:gs pos="0">
              <a:schemeClr val="accent4">
                <a:shade val="80000"/>
                <a:hueOff val="-22070"/>
                <a:satOff val="-546"/>
                <a:lumOff val="3124"/>
                <a:alphaOff val="0"/>
                <a:shade val="51000"/>
                <a:satMod val="130000"/>
              </a:schemeClr>
            </a:gs>
            <a:gs pos="80000">
              <a:schemeClr val="accent4">
                <a:shade val="80000"/>
                <a:hueOff val="-22070"/>
                <a:satOff val="-546"/>
                <a:lumOff val="3124"/>
                <a:alphaOff val="0"/>
                <a:shade val="93000"/>
                <a:satMod val="130000"/>
              </a:schemeClr>
            </a:gs>
            <a:gs pos="100000">
              <a:schemeClr val="accent4">
                <a:shade val="80000"/>
                <a:hueOff val="-22070"/>
                <a:satOff val="-546"/>
                <a:lumOff val="3124"/>
                <a:alphaOff val="0"/>
                <a:shade val="94000"/>
                <a:satMod val="135000"/>
              </a:schemeClr>
            </a:gs>
          </a:gsLst>
          <a:lin ang="16200000" scaled="0"/>
        </a:gradFill>
        <a:ln w="9525" cap="flat" cmpd="sng" algn="ctr">
          <a:solidFill>
            <a:schemeClr val="accent4">
              <a:shade val="80000"/>
              <a:hueOff val="-22070"/>
              <a:satOff val="-546"/>
              <a:lumOff val="3124"/>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b="1" kern="1200"/>
            <a:t>Étape 2 :</a:t>
          </a:r>
          <a:endParaRPr lang="fr-FR" sz="800" kern="1200"/>
        </a:p>
      </dsp:txBody>
      <dsp:txXfrm rot="-5400000">
        <a:off x="2" y="848707"/>
        <a:ext cx="417731" cy="179028"/>
      </dsp:txXfrm>
    </dsp:sp>
    <dsp:sp modelId="{C9C289F2-C932-42C6-9253-1E25FC21C548}">
      <dsp:nvSpPr>
        <dsp:cNvPr id="0" name=""/>
        <dsp:cNvSpPr/>
      </dsp:nvSpPr>
      <dsp:spPr>
        <a:xfrm rot="5400000">
          <a:off x="2690095" y="-1700545"/>
          <a:ext cx="523939" cy="5068668"/>
        </a:xfrm>
        <a:prstGeom prst="round2SameRect">
          <a:avLst/>
        </a:prstGeom>
        <a:solidFill>
          <a:schemeClr val="lt1">
            <a:alpha val="90000"/>
            <a:hueOff val="0"/>
            <a:satOff val="0"/>
            <a:lumOff val="0"/>
            <a:alphaOff val="0"/>
          </a:schemeClr>
        </a:solidFill>
        <a:ln w="9525" cap="flat" cmpd="sng" algn="ctr">
          <a:solidFill>
            <a:schemeClr val="accent4">
              <a:shade val="80000"/>
              <a:hueOff val="-22070"/>
              <a:satOff val="-546"/>
              <a:lumOff val="3124"/>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kern="1200"/>
            <a:t>Communiquer les éléments recueillis à ADP </a:t>
          </a:r>
        </a:p>
        <a:p>
          <a:pPr marL="57150" lvl="1" indent="-57150" algn="l" defTabSz="311150">
            <a:lnSpc>
              <a:spcPct val="90000"/>
            </a:lnSpc>
            <a:spcBef>
              <a:spcPct val="0"/>
            </a:spcBef>
            <a:spcAft>
              <a:spcPct val="15000"/>
            </a:spcAft>
            <a:buChar char="••"/>
          </a:pPr>
          <a:r>
            <a:rPr lang="fr-FR" sz="700" kern="1200"/>
            <a:t>Les informations sont à communiquer à ADP via le flexiform. </a:t>
          </a:r>
        </a:p>
        <a:p>
          <a:pPr marL="57150" lvl="1" indent="-57150" algn="l" defTabSz="311150">
            <a:lnSpc>
              <a:spcPct val="90000"/>
            </a:lnSpc>
            <a:spcBef>
              <a:spcPct val="0"/>
            </a:spcBef>
            <a:spcAft>
              <a:spcPct val="15000"/>
            </a:spcAft>
            <a:buChar char="••"/>
          </a:pPr>
          <a:r>
            <a:rPr lang="fr-FR" sz="700" kern="1200"/>
            <a:t>Une fois rempli, le flexiform est à déposer sur SPM en respectant le </a:t>
          </a:r>
          <a:r>
            <a:rPr lang="fr-FR" sz="700" b="1" kern="1200"/>
            <a:t>cut-off</a:t>
          </a:r>
          <a:r>
            <a:rPr lang="fr-FR" sz="700" kern="1200"/>
            <a:t> (date arrêté pour </a:t>
          </a:r>
        </a:p>
        <a:p>
          <a:pPr marL="57150" lvl="1" indent="-57150" algn="l" defTabSz="311150">
            <a:lnSpc>
              <a:spcPct val="90000"/>
            </a:lnSpc>
            <a:spcBef>
              <a:spcPct val="0"/>
            </a:spcBef>
            <a:spcAft>
              <a:spcPct val="15000"/>
            </a:spcAft>
            <a:buChar char="••"/>
          </a:pPr>
          <a:r>
            <a:rPr lang="fr-FR" sz="700" kern="1200"/>
            <a:t>Envoye des éléments de paie à ADP) indiqué dans la timetable.</a:t>
          </a:r>
        </a:p>
      </dsp:txBody>
      <dsp:txXfrm rot="-5400000">
        <a:off x="417731" y="597396"/>
        <a:ext cx="5043091" cy="472785"/>
      </dsp:txXfrm>
    </dsp:sp>
    <dsp:sp modelId="{1FBA059C-F9E7-4647-A2A7-5435DF492403}">
      <dsp:nvSpPr>
        <dsp:cNvPr id="0" name=""/>
        <dsp:cNvSpPr/>
      </dsp:nvSpPr>
      <dsp:spPr>
        <a:xfrm rot="5400000">
          <a:off x="-89513" y="1264512"/>
          <a:ext cx="596759" cy="417731"/>
        </a:xfrm>
        <a:prstGeom prst="chevron">
          <a:avLst/>
        </a:prstGeom>
        <a:gradFill rotWithShape="0">
          <a:gsLst>
            <a:gs pos="0">
              <a:schemeClr val="accent4">
                <a:shade val="80000"/>
                <a:hueOff val="-44139"/>
                <a:satOff val="-1091"/>
                <a:lumOff val="6247"/>
                <a:alphaOff val="0"/>
                <a:shade val="51000"/>
                <a:satMod val="130000"/>
              </a:schemeClr>
            </a:gs>
            <a:gs pos="80000">
              <a:schemeClr val="accent4">
                <a:shade val="80000"/>
                <a:hueOff val="-44139"/>
                <a:satOff val="-1091"/>
                <a:lumOff val="6247"/>
                <a:alphaOff val="0"/>
                <a:shade val="93000"/>
                <a:satMod val="130000"/>
              </a:schemeClr>
            </a:gs>
            <a:gs pos="100000">
              <a:schemeClr val="accent4">
                <a:shade val="80000"/>
                <a:hueOff val="-44139"/>
                <a:satOff val="-1091"/>
                <a:lumOff val="6247"/>
                <a:alphaOff val="0"/>
                <a:shade val="94000"/>
                <a:satMod val="135000"/>
              </a:schemeClr>
            </a:gs>
          </a:gsLst>
          <a:lin ang="16200000" scaled="0"/>
        </a:gradFill>
        <a:ln w="9525" cap="flat" cmpd="sng" algn="ctr">
          <a:solidFill>
            <a:schemeClr val="accent4">
              <a:shade val="80000"/>
              <a:hueOff val="-44139"/>
              <a:satOff val="-1091"/>
              <a:lumOff val="6247"/>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b="1" kern="1200"/>
            <a:t>Étape 3 :</a:t>
          </a:r>
          <a:endParaRPr lang="fr-FR" sz="800" kern="1200"/>
        </a:p>
      </dsp:txBody>
      <dsp:txXfrm rot="-5400000">
        <a:off x="2" y="1383864"/>
        <a:ext cx="417731" cy="179028"/>
      </dsp:txXfrm>
    </dsp:sp>
    <dsp:sp modelId="{F53C5EE3-26A8-4AE2-8861-73D4AC39884D}">
      <dsp:nvSpPr>
        <dsp:cNvPr id="0" name=""/>
        <dsp:cNvSpPr/>
      </dsp:nvSpPr>
      <dsp:spPr>
        <a:xfrm rot="5400000">
          <a:off x="2758118" y="-1165389"/>
          <a:ext cx="387893" cy="5068668"/>
        </a:xfrm>
        <a:prstGeom prst="round2SameRect">
          <a:avLst/>
        </a:prstGeom>
        <a:solidFill>
          <a:schemeClr val="lt1">
            <a:alpha val="90000"/>
            <a:hueOff val="0"/>
            <a:satOff val="0"/>
            <a:lumOff val="0"/>
            <a:alphaOff val="0"/>
          </a:schemeClr>
        </a:solidFill>
        <a:ln w="9525" cap="flat" cmpd="sng" algn="ctr">
          <a:solidFill>
            <a:schemeClr val="accent4">
              <a:shade val="80000"/>
              <a:hueOff val="-44139"/>
              <a:satOff val="-1091"/>
              <a:lumOff val="6247"/>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0" kern="1200"/>
            <a:t>Communication à ADP les corrections à apporter via le CR de production (ce fichier sert à ADP et Believe à conserver un suivi des différents échanges eus au cours de la paie)</a:t>
          </a:r>
        </a:p>
        <a:p>
          <a:pPr marL="57150" lvl="1" indent="-57150" algn="l" defTabSz="311150">
            <a:lnSpc>
              <a:spcPct val="90000"/>
            </a:lnSpc>
            <a:spcBef>
              <a:spcPct val="0"/>
            </a:spcBef>
            <a:spcAft>
              <a:spcPct val="15000"/>
            </a:spcAft>
            <a:buChar char="••"/>
          </a:pPr>
          <a:r>
            <a:rPr lang="fr-FR" sz="700" b="0" kern="1200"/>
            <a:t>Contrôler des bulletins de paie déposés par ADP sur SPM pour une première vérification*</a:t>
          </a:r>
        </a:p>
      </dsp:txBody>
      <dsp:txXfrm rot="-5400000">
        <a:off x="417731" y="1193933"/>
        <a:ext cx="5049733" cy="350023"/>
      </dsp:txXfrm>
    </dsp:sp>
    <dsp:sp modelId="{812F0CBE-6867-434E-9CF1-4AD6B1056D39}">
      <dsp:nvSpPr>
        <dsp:cNvPr id="0" name=""/>
        <dsp:cNvSpPr/>
      </dsp:nvSpPr>
      <dsp:spPr>
        <a:xfrm rot="5400000">
          <a:off x="-89513" y="1799668"/>
          <a:ext cx="596759" cy="417731"/>
        </a:xfrm>
        <a:prstGeom prst="chevron">
          <a:avLst/>
        </a:prstGeom>
        <a:gradFill rotWithShape="0">
          <a:gsLst>
            <a:gs pos="0">
              <a:schemeClr val="accent4">
                <a:shade val="80000"/>
                <a:hueOff val="-66209"/>
                <a:satOff val="-1637"/>
                <a:lumOff val="9371"/>
                <a:alphaOff val="0"/>
                <a:shade val="51000"/>
                <a:satMod val="130000"/>
              </a:schemeClr>
            </a:gs>
            <a:gs pos="80000">
              <a:schemeClr val="accent4">
                <a:shade val="80000"/>
                <a:hueOff val="-66209"/>
                <a:satOff val="-1637"/>
                <a:lumOff val="9371"/>
                <a:alphaOff val="0"/>
                <a:shade val="93000"/>
                <a:satMod val="130000"/>
              </a:schemeClr>
            </a:gs>
            <a:gs pos="100000">
              <a:schemeClr val="accent4">
                <a:shade val="80000"/>
                <a:hueOff val="-66209"/>
                <a:satOff val="-1637"/>
                <a:lumOff val="9371"/>
                <a:alphaOff val="0"/>
                <a:shade val="94000"/>
                <a:satMod val="135000"/>
              </a:schemeClr>
            </a:gs>
          </a:gsLst>
          <a:lin ang="16200000" scaled="0"/>
        </a:gradFill>
        <a:ln w="9525" cap="flat" cmpd="sng" algn="ctr">
          <a:solidFill>
            <a:schemeClr val="accent4">
              <a:shade val="80000"/>
              <a:hueOff val="-66209"/>
              <a:satOff val="-1637"/>
              <a:lumOff val="9371"/>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b="1" kern="1200"/>
            <a:t>Étape 4 :</a:t>
          </a:r>
          <a:endParaRPr lang="fr-FR" sz="800" kern="1200"/>
        </a:p>
      </dsp:txBody>
      <dsp:txXfrm rot="-5400000">
        <a:off x="2" y="1919020"/>
        <a:ext cx="417731" cy="179028"/>
      </dsp:txXfrm>
    </dsp:sp>
    <dsp:sp modelId="{13D52D7B-D39B-47C4-8427-AA192319CE75}">
      <dsp:nvSpPr>
        <dsp:cNvPr id="0" name=""/>
        <dsp:cNvSpPr/>
      </dsp:nvSpPr>
      <dsp:spPr>
        <a:xfrm rot="5400000">
          <a:off x="2758118" y="-630232"/>
          <a:ext cx="387893" cy="5068668"/>
        </a:xfrm>
        <a:prstGeom prst="round2SameRect">
          <a:avLst/>
        </a:prstGeom>
        <a:solidFill>
          <a:schemeClr val="lt1">
            <a:alpha val="90000"/>
            <a:hueOff val="0"/>
            <a:satOff val="0"/>
            <a:lumOff val="0"/>
            <a:alphaOff val="0"/>
          </a:schemeClr>
        </a:solidFill>
        <a:ln w="9525" cap="flat" cmpd="sng" algn="ctr">
          <a:solidFill>
            <a:schemeClr val="accent4">
              <a:shade val="80000"/>
              <a:hueOff val="-66209"/>
              <a:satOff val="-1637"/>
              <a:lumOff val="9371"/>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0" kern="1200"/>
            <a:t>Contrôle du 2ème jeu de bulletins de paie déposé par ADP sur SPM</a:t>
          </a:r>
        </a:p>
      </dsp:txBody>
      <dsp:txXfrm rot="-5400000">
        <a:off x="417731" y="1729090"/>
        <a:ext cx="5049733" cy="350023"/>
      </dsp:txXfrm>
    </dsp:sp>
    <dsp:sp modelId="{F684B40D-ECC8-4556-ABD3-0FABC38FCE35}">
      <dsp:nvSpPr>
        <dsp:cNvPr id="0" name=""/>
        <dsp:cNvSpPr/>
      </dsp:nvSpPr>
      <dsp:spPr>
        <a:xfrm rot="5400000">
          <a:off x="-89513" y="2334825"/>
          <a:ext cx="596759" cy="417731"/>
        </a:xfrm>
        <a:prstGeom prst="chevron">
          <a:avLst/>
        </a:prstGeom>
        <a:gradFill rotWithShape="0">
          <a:gsLst>
            <a:gs pos="0">
              <a:schemeClr val="accent4">
                <a:shade val="80000"/>
                <a:hueOff val="-88279"/>
                <a:satOff val="-2183"/>
                <a:lumOff val="12494"/>
                <a:alphaOff val="0"/>
                <a:shade val="51000"/>
                <a:satMod val="130000"/>
              </a:schemeClr>
            </a:gs>
            <a:gs pos="80000">
              <a:schemeClr val="accent4">
                <a:shade val="80000"/>
                <a:hueOff val="-88279"/>
                <a:satOff val="-2183"/>
                <a:lumOff val="12494"/>
                <a:alphaOff val="0"/>
                <a:shade val="93000"/>
                <a:satMod val="130000"/>
              </a:schemeClr>
            </a:gs>
            <a:gs pos="100000">
              <a:schemeClr val="accent4">
                <a:shade val="80000"/>
                <a:hueOff val="-88279"/>
                <a:satOff val="-2183"/>
                <a:lumOff val="12494"/>
                <a:alphaOff val="0"/>
                <a:shade val="94000"/>
                <a:satMod val="135000"/>
              </a:schemeClr>
            </a:gs>
          </a:gsLst>
          <a:lin ang="16200000" scaled="0"/>
        </a:gradFill>
        <a:ln w="9525" cap="flat" cmpd="sng" algn="ctr">
          <a:solidFill>
            <a:schemeClr val="accent4">
              <a:shade val="80000"/>
              <a:hueOff val="-88279"/>
              <a:satOff val="-2183"/>
              <a:lumOff val="12494"/>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b="1" kern="1200"/>
            <a:t>Étape 5 :</a:t>
          </a:r>
          <a:endParaRPr lang="fr-FR" sz="800" kern="1200"/>
        </a:p>
      </dsp:txBody>
      <dsp:txXfrm rot="-5400000">
        <a:off x="2" y="2454177"/>
        <a:ext cx="417731" cy="179028"/>
      </dsp:txXfrm>
    </dsp:sp>
    <dsp:sp modelId="{3F5ECDCA-F59B-4C49-88E1-A60DC8C42A7D}">
      <dsp:nvSpPr>
        <dsp:cNvPr id="0" name=""/>
        <dsp:cNvSpPr/>
      </dsp:nvSpPr>
      <dsp:spPr>
        <a:xfrm rot="5400000">
          <a:off x="2758118" y="-95075"/>
          <a:ext cx="387893" cy="5068668"/>
        </a:xfrm>
        <a:prstGeom prst="round2SameRect">
          <a:avLst/>
        </a:prstGeom>
        <a:solidFill>
          <a:schemeClr val="lt1">
            <a:alpha val="90000"/>
            <a:hueOff val="0"/>
            <a:satOff val="0"/>
            <a:lumOff val="0"/>
            <a:alphaOff val="0"/>
          </a:schemeClr>
        </a:solidFill>
        <a:ln w="9525" cap="flat" cmpd="sng" algn="ctr">
          <a:solidFill>
            <a:schemeClr val="accent4">
              <a:shade val="80000"/>
              <a:hueOff val="-88279"/>
              <a:satOff val="-2183"/>
              <a:lumOff val="12494"/>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0" kern="1200"/>
            <a:t>Validation de la paie en cliquant sur le bouton « Accept trial sign off » en haut à droite de l’écran dans le cycle du mois concerné.</a:t>
          </a:r>
        </a:p>
      </dsp:txBody>
      <dsp:txXfrm rot="-5400000">
        <a:off x="417731" y="2264247"/>
        <a:ext cx="5049733" cy="350023"/>
      </dsp:txXfrm>
    </dsp:sp>
    <dsp:sp modelId="{69D1B323-0E59-42E9-969A-C5D4CF301E96}">
      <dsp:nvSpPr>
        <dsp:cNvPr id="0" name=""/>
        <dsp:cNvSpPr/>
      </dsp:nvSpPr>
      <dsp:spPr>
        <a:xfrm rot="5400000">
          <a:off x="-89513" y="2924286"/>
          <a:ext cx="596759" cy="417731"/>
        </a:xfrm>
        <a:prstGeom prst="chevron">
          <a:avLst/>
        </a:prstGeom>
        <a:gradFill rotWithShape="0">
          <a:gsLst>
            <a:gs pos="0">
              <a:schemeClr val="accent4">
                <a:shade val="80000"/>
                <a:hueOff val="-110349"/>
                <a:satOff val="-2728"/>
                <a:lumOff val="15618"/>
                <a:alphaOff val="0"/>
                <a:shade val="51000"/>
                <a:satMod val="130000"/>
              </a:schemeClr>
            </a:gs>
            <a:gs pos="80000">
              <a:schemeClr val="accent4">
                <a:shade val="80000"/>
                <a:hueOff val="-110349"/>
                <a:satOff val="-2728"/>
                <a:lumOff val="15618"/>
                <a:alphaOff val="0"/>
                <a:shade val="93000"/>
                <a:satMod val="130000"/>
              </a:schemeClr>
            </a:gs>
            <a:gs pos="100000">
              <a:schemeClr val="accent4">
                <a:shade val="80000"/>
                <a:hueOff val="-110349"/>
                <a:satOff val="-2728"/>
                <a:lumOff val="15618"/>
                <a:alphaOff val="0"/>
                <a:shade val="94000"/>
                <a:satMod val="135000"/>
              </a:schemeClr>
            </a:gs>
          </a:gsLst>
          <a:lin ang="16200000" scaled="0"/>
        </a:gradFill>
        <a:ln w="9525" cap="flat" cmpd="sng" algn="ctr">
          <a:solidFill>
            <a:schemeClr val="accent4">
              <a:shade val="80000"/>
              <a:hueOff val="-110349"/>
              <a:satOff val="-2728"/>
              <a:lumOff val="1561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b="1" kern="1200"/>
            <a:t>Étape 6 :</a:t>
          </a:r>
          <a:endParaRPr lang="fr-FR" sz="800" kern="1200"/>
        </a:p>
      </dsp:txBody>
      <dsp:txXfrm rot="-5400000">
        <a:off x="2" y="3043638"/>
        <a:ext cx="417731" cy="179028"/>
      </dsp:txXfrm>
    </dsp:sp>
    <dsp:sp modelId="{6270A017-ED54-447C-86AE-D0B3A8C31EC0}">
      <dsp:nvSpPr>
        <dsp:cNvPr id="0" name=""/>
        <dsp:cNvSpPr/>
      </dsp:nvSpPr>
      <dsp:spPr>
        <a:xfrm rot="5400000">
          <a:off x="2703813" y="494385"/>
          <a:ext cx="496504" cy="5068668"/>
        </a:xfrm>
        <a:prstGeom prst="round2SameRect">
          <a:avLst/>
        </a:prstGeom>
        <a:solidFill>
          <a:schemeClr val="lt1">
            <a:alpha val="90000"/>
            <a:hueOff val="0"/>
            <a:satOff val="0"/>
            <a:lumOff val="0"/>
            <a:alphaOff val="0"/>
          </a:schemeClr>
        </a:solidFill>
        <a:ln w="9525" cap="flat" cmpd="sng" algn="ctr">
          <a:solidFill>
            <a:schemeClr val="accent4">
              <a:shade val="80000"/>
              <a:hueOff val="-110349"/>
              <a:satOff val="-2728"/>
              <a:lumOff val="1561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0" kern="1200"/>
            <a:t>ADP dépose alors le lot de paie en cours sur GFF</a:t>
          </a:r>
        </a:p>
        <a:p>
          <a:pPr marL="57150" lvl="1" indent="-57150" algn="l" defTabSz="311150">
            <a:lnSpc>
              <a:spcPct val="90000"/>
            </a:lnSpc>
            <a:spcBef>
              <a:spcPct val="0"/>
            </a:spcBef>
            <a:spcAft>
              <a:spcPct val="15000"/>
            </a:spcAft>
            <a:buChar char="••"/>
          </a:pPr>
          <a:r>
            <a:rPr lang="fr-FR" sz="700" b="0" kern="1200"/>
            <a:t>Approbation par la RH sur la plateforme GFF (Gestion des Flux Financiers) pour que le fichier des virements soit déposé sur notre plateforme bancaire automatiquement. </a:t>
          </a:r>
        </a:p>
        <a:p>
          <a:pPr marL="57150" lvl="1" indent="-57150" algn="l" defTabSz="311150">
            <a:lnSpc>
              <a:spcPct val="90000"/>
            </a:lnSpc>
            <a:spcBef>
              <a:spcPct val="0"/>
            </a:spcBef>
            <a:spcAft>
              <a:spcPct val="15000"/>
            </a:spcAft>
            <a:buChar char="••"/>
          </a:pPr>
          <a:r>
            <a:rPr lang="fr-FR" sz="700" b="0" kern="1200"/>
            <a:t>GFF Onglet Demande de paiement , valider les lots de demandes de paiements = ADP </a:t>
          </a:r>
        </a:p>
      </dsp:txBody>
      <dsp:txXfrm rot="-5400000">
        <a:off x="417732" y="2804704"/>
        <a:ext cx="5044431" cy="448030"/>
      </dsp:txXfrm>
    </dsp:sp>
    <dsp:sp modelId="{82202007-CD7E-45D4-945D-3F72BC03DB4A}">
      <dsp:nvSpPr>
        <dsp:cNvPr id="0" name=""/>
        <dsp:cNvSpPr/>
      </dsp:nvSpPr>
      <dsp:spPr>
        <a:xfrm rot="5400000">
          <a:off x="-89513" y="3459443"/>
          <a:ext cx="596759" cy="417731"/>
        </a:xfrm>
        <a:prstGeom prst="chevron">
          <a:avLst/>
        </a:prstGeom>
        <a:gradFill rotWithShape="0">
          <a:gsLst>
            <a:gs pos="0">
              <a:schemeClr val="accent4">
                <a:shade val="80000"/>
                <a:hueOff val="-132418"/>
                <a:satOff val="-3274"/>
                <a:lumOff val="18741"/>
                <a:alphaOff val="0"/>
                <a:shade val="51000"/>
                <a:satMod val="130000"/>
              </a:schemeClr>
            </a:gs>
            <a:gs pos="80000">
              <a:schemeClr val="accent4">
                <a:shade val="80000"/>
                <a:hueOff val="-132418"/>
                <a:satOff val="-3274"/>
                <a:lumOff val="18741"/>
                <a:alphaOff val="0"/>
                <a:shade val="93000"/>
                <a:satMod val="130000"/>
              </a:schemeClr>
            </a:gs>
            <a:gs pos="100000">
              <a:schemeClr val="accent4">
                <a:shade val="80000"/>
                <a:hueOff val="-132418"/>
                <a:satOff val="-3274"/>
                <a:lumOff val="18741"/>
                <a:alphaOff val="0"/>
                <a:shade val="94000"/>
                <a:satMod val="135000"/>
              </a:schemeClr>
            </a:gs>
          </a:gsLst>
          <a:lin ang="16200000" scaled="0"/>
        </a:gradFill>
        <a:ln w="9525" cap="flat" cmpd="sng" algn="ctr">
          <a:solidFill>
            <a:schemeClr val="accent4">
              <a:shade val="80000"/>
              <a:hueOff val="-132418"/>
              <a:satOff val="-3274"/>
              <a:lumOff val="18741"/>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b="1" kern="1200"/>
            <a:t>Étape 7 :</a:t>
          </a:r>
          <a:endParaRPr lang="fr-FR" sz="800" kern="1200"/>
        </a:p>
      </dsp:txBody>
      <dsp:txXfrm rot="-5400000">
        <a:off x="2" y="3578795"/>
        <a:ext cx="417731" cy="179028"/>
      </dsp:txXfrm>
    </dsp:sp>
    <dsp:sp modelId="{4709B564-5CC8-44BE-935A-B651E1AFE224}">
      <dsp:nvSpPr>
        <dsp:cNvPr id="0" name=""/>
        <dsp:cNvSpPr/>
      </dsp:nvSpPr>
      <dsp:spPr>
        <a:xfrm rot="5400000">
          <a:off x="2758118" y="1029542"/>
          <a:ext cx="387893" cy="5068668"/>
        </a:xfrm>
        <a:prstGeom prst="round2SameRect">
          <a:avLst/>
        </a:prstGeom>
        <a:solidFill>
          <a:schemeClr val="lt1">
            <a:alpha val="90000"/>
            <a:hueOff val="0"/>
            <a:satOff val="0"/>
            <a:lumOff val="0"/>
            <a:alphaOff val="0"/>
          </a:schemeClr>
        </a:solidFill>
        <a:ln w="9525" cap="flat" cmpd="sng" algn="ctr">
          <a:solidFill>
            <a:schemeClr val="accent4">
              <a:shade val="80000"/>
              <a:hueOff val="-132418"/>
              <a:satOff val="-3274"/>
              <a:lumOff val="18741"/>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0" kern="1200"/>
            <a:t>Exporter les demandes de paiements = plus utiliser, l’interface est faite directement sur la plateforme bancaire géré par la trésorerie</a:t>
          </a:r>
        </a:p>
        <a:p>
          <a:pPr marL="57150" lvl="1" indent="-57150" algn="l" defTabSz="311150">
            <a:lnSpc>
              <a:spcPct val="90000"/>
            </a:lnSpc>
            <a:spcBef>
              <a:spcPct val="0"/>
            </a:spcBef>
            <a:spcAft>
              <a:spcPct val="15000"/>
            </a:spcAft>
            <a:buChar char="••"/>
          </a:pPr>
          <a:r>
            <a:rPr lang="fr-FR" sz="700" b="0" kern="1200"/>
            <a:t> Signature des lots par la DRH Sandrine BOSSARD</a:t>
          </a:r>
        </a:p>
      </dsp:txBody>
      <dsp:txXfrm rot="-5400000">
        <a:off x="417731" y="3388865"/>
        <a:ext cx="5049733" cy="350023"/>
      </dsp:txXfrm>
    </dsp:sp>
    <dsp:sp modelId="{37E6B1F1-87C6-4E1F-BC26-F3D4EB1A48F0}">
      <dsp:nvSpPr>
        <dsp:cNvPr id="0" name=""/>
        <dsp:cNvSpPr/>
      </dsp:nvSpPr>
      <dsp:spPr>
        <a:xfrm rot="5400000">
          <a:off x="-89513" y="4110155"/>
          <a:ext cx="596759" cy="417731"/>
        </a:xfrm>
        <a:prstGeom prst="chevron">
          <a:avLst/>
        </a:prstGeom>
        <a:gradFill rotWithShape="0">
          <a:gsLst>
            <a:gs pos="0">
              <a:schemeClr val="accent4">
                <a:shade val="80000"/>
                <a:hueOff val="-154488"/>
                <a:satOff val="-3819"/>
                <a:lumOff val="21865"/>
                <a:alphaOff val="0"/>
                <a:shade val="51000"/>
                <a:satMod val="130000"/>
              </a:schemeClr>
            </a:gs>
            <a:gs pos="80000">
              <a:schemeClr val="accent4">
                <a:shade val="80000"/>
                <a:hueOff val="-154488"/>
                <a:satOff val="-3819"/>
                <a:lumOff val="21865"/>
                <a:alphaOff val="0"/>
                <a:shade val="93000"/>
                <a:satMod val="130000"/>
              </a:schemeClr>
            </a:gs>
            <a:gs pos="100000">
              <a:schemeClr val="accent4">
                <a:shade val="80000"/>
                <a:hueOff val="-154488"/>
                <a:satOff val="-3819"/>
                <a:lumOff val="21865"/>
                <a:alphaOff val="0"/>
                <a:shade val="94000"/>
                <a:satMod val="135000"/>
              </a:schemeClr>
            </a:gs>
          </a:gsLst>
          <a:lin ang="16200000" scaled="0"/>
        </a:gradFill>
        <a:ln w="9525" cap="flat" cmpd="sng" algn="ctr">
          <a:solidFill>
            <a:schemeClr val="accent4">
              <a:shade val="80000"/>
              <a:hueOff val="-154488"/>
              <a:satOff val="-3819"/>
              <a:lumOff val="21865"/>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b="1" kern="1200"/>
            <a:t>Étape 8 :</a:t>
          </a:r>
          <a:endParaRPr lang="fr-FR" sz="800" kern="1200"/>
        </a:p>
      </dsp:txBody>
      <dsp:txXfrm rot="-5400000">
        <a:off x="2" y="4229507"/>
        <a:ext cx="417731" cy="179028"/>
      </dsp:txXfrm>
    </dsp:sp>
    <dsp:sp modelId="{70C2A478-6DCB-4D88-940D-C6F63B8B64A4}">
      <dsp:nvSpPr>
        <dsp:cNvPr id="0" name=""/>
        <dsp:cNvSpPr/>
      </dsp:nvSpPr>
      <dsp:spPr>
        <a:xfrm rot="5400000">
          <a:off x="2642563" y="1619293"/>
          <a:ext cx="619004" cy="5068668"/>
        </a:xfrm>
        <a:prstGeom prst="round2SameRect">
          <a:avLst/>
        </a:prstGeom>
        <a:solidFill>
          <a:schemeClr val="lt1">
            <a:alpha val="90000"/>
            <a:hueOff val="0"/>
            <a:satOff val="0"/>
            <a:lumOff val="0"/>
            <a:alphaOff val="0"/>
          </a:schemeClr>
        </a:solidFill>
        <a:ln w="9525" cap="flat" cmpd="sng" algn="ctr">
          <a:solidFill>
            <a:schemeClr val="accent4">
              <a:shade val="80000"/>
              <a:hueOff val="-154488"/>
              <a:satOff val="-3819"/>
              <a:lumOff val="21865"/>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0" kern="1200"/>
            <a:t>La demande de virement est automatiquement interfacée vers la Directrice Trésorerie</a:t>
          </a:r>
        </a:p>
        <a:p>
          <a:pPr marL="57150" lvl="1" indent="-57150" algn="l" defTabSz="311150">
            <a:lnSpc>
              <a:spcPct val="90000"/>
            </a:lnSpc>
            <a:spcBef>
              <a:spcPct val="0"/>
            </a:spcBef>
            <a:spcAft>
              <a:spcPct val="15000"/>
            </a:spcAft>
            <a:buChar char="••"/>
          </a:pPr>
          <a:r>
            <a:rPr lang="fr-FR" sz="700" b="0" kern="1200"/>
            <a:t>Process génération des fichiers de paiement :</a:t>
          </a:r>
        </a:p>
        <a:p>
          <a:pPr marL="114300" lvl="2" indent="-57150" algn="l" defTabSz="311150">
            <a:lnSpc>
              <a:spcPct val="90000"/>
            </a:lnSpc>
            <a:spcBef>
              <a:spcPct val="0"/>
            </a:spcBef>
            <a:spcAft>
              <a:spcPct val="15000"/>
            </a:spcAft>
            <a:buChar char="••"/>
          </a:pPr>
          <a:r>
            <a:rPr lang="fr-FR" sz="700" b="0" kern="1200"/>
            <a:t>Fichier part de manière dématérialisée vers la banque, ADP a des identifiants/mdp pour se connecter sur la banque. Flux de machine à machine.</a:t>
          </a:r>
        </a:p>
        <a:p>
          <a:pPr marL="114300" lvl="2" indent="-57150" algn="l" defTabSz="311150">
            <a:lnSpc>
              <a:spcPct val="90000"/>
            </a:lnSpc>
            <a:spcBef>
              <a:spcPct val="0"/>
            </a:spcBef>
            <a:spcAft>
              <a:spcPct val="15000"/>
            </a:spcAft>
            <a:buChar char="••"/>
          </a:pPr>
          <a:r>
            <a:rPr lang="fr-FR" sz="700" b="0" kern="1200"/>
            <a:t>Projet TMS (Trésorerie Management System) </a:t>
          </a:r>
        </a:p>
      </dsp:txBody>
      <dsp:txXfrm rot="-5400000">
        <a:off x="417732" y="3874342"/>
        <a:ext cx="5038451" cy="558570"/>
      </dsp:txXfrm>
    </dsp:sp>
    <dsp:sp modelId="{2973487A-7775-4225-A69A-7F2B2B88BA9A}">
      <dsp:nvSpPr>
        <dsp:cNvPr id="0" name=""/>
        <dsp:cNvSpPr/>
      </dsp:nvSpPr>
      <dsp:spPr>
        <a:xfrm rot="5400000">
          <a:off x="-89513" y="4645312"/>
          <a:ext cx="596759" cy="417731"/>
        </a:xfrm>
        <a:prstGeom prst="chevron">
          <a:avLst/>
        </a:prstGeom>
        <a:gradFill rotWithShape="0">
          <a:gsLst>
            <a:gs pos="0">
              <a:schemeClr val="accent4">
                <a:shade val="80000"/>
                <a:hueOff val="-176558"/>
                <a:satOff val="-4365"/>
                <a:lumOff val="24988"/>
                <a:alphaOff val="0"/>
                <a:shade val="51000"/>
                <a:satMod val="130000"/>
              </a:schemeClr>
            </a:gs>
            <a:gs pos="80000">
              <a:schemeClr val="accent4">
                <a:shade val="80000"/>
                <a:hueOff val="-176558"/>
                <a:satOff val="-4365"/>
                <a:lumOff val="24988"/>
                <a:alphaOff val="0"/>
                <a:shade val="93000"/>
                <a:satMod val="130000"/>
              </a:schemeClr>
            </a:gs>
            <a:gs pos="100000">
              <a:schemeClr val="accent4">
                <a:shade val="80000"/>
                <a:hueOff val="-176558"/>
                <a:satOff val="-4365"/>
                <a:lumOff val="24988"/>
                <a:alphaOff val="0"/>
                <a:shade val="94000"/>
                <a:satMod val="135000"/>
              </a:schemeClr>
            </a:gs>
          </a:gsLst>
          <a:lin ang="16200000" scaled="0"/>
        </a:gra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fr-FR" sz="800" b="1" kern="1200"/>
            <a:t>Étape 9 :</a:t>
          </a:r>
          <a:endParaRPr lang="fr-FR" sz="800" kern="1200"/>
        </a:p>
      </dsp:txBody>
      <dsp:txXfrm rot="-5400000">
        <a:off x="2" y="4764664"/>
        <a:ext cx="417731" cy="179028"/>
      </dsp:txXfrm>
    </dsp:sp>
    <dsp:sp modelId="{DD4E6879-F0D1-420B-9708-60CA319E0550}">
      <dsp:nvSpPr>
        <dsp:cNvPr id="0" name=""/>
        <dsp:cNvSpPr/>
      </dsp:nvSpPr>
      <dsp:spPr>
        <a:xfrm rot="5400000">
          <a:off x="2758118" y="2215411"/>
          <a:ext cx="387893" cy="5068668"/>
        </a:xfrm>
        <a:prstGeom prst="round2SameRect">
          <a:avLst/>
        </a:prstGeom>
        <a:solidFill>
          <a:schemeClr val="lt1">
            <a:alpha val="90000"/>
            <a:hueOff val="0"/>
            <a:satOff val="0"/>
            <a:lumOff val="0"/>
            <a:alphaOff val="0"/>
          </a:schemeClr>
        </a:soli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0" kern="1200"/>
            <a:t>L’action de signer les lots réalisée par la DRH disparaît dans GFF, quand les lots sont approuvés, le fichier part directement vers la Trésorerie, dans lequel une double validation sera mise en place par le service treso de believe.</a:t>
          </a:r>
        </a:p>
      </dsp:txBody>
      <dsp:txXfrm rot="-5400000">
        <a:off x="417731" y="4574734"/>
        <a:ext cx="5049733" cy="350023"/>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2DF4E-88C7-40E9-A322-A8530FE09AD2}">
      <dsp:nvSpPr>
        <dsp:cNvPr id="0" name=""/>
        <dsp:cNvSpPr/>
      </dsp:nvSpPr>
      <dsp:spPr>
        <a:xfrm rot="5400000">
          <a:off x="-137126" y="138494"/>
          <a:ext cx="914176" cy="639923"/>
        </a:xfrm>
        <a:prstGeom prst="chevron">
          <a:avLst/>
        </a:prstGeom>
        <a:gradFill rotWithShape="0">
          <a:gsLst>
            <a:gs pos="0">
              <a:schemeClr val="accent4">
                <a:shade val="80000"/>
                <a:hueOff val="0"/>
                <a:satOff val="0"/>
                <a:lumOff val="0"/>
                <a:alphaOff val="0"/>
                <a:shade val="51000"/>
                <a:satMod val="130000"/>
              </a:schemeClr>
            </a:gs>
            <a:gs pos="80000">
              <a:schemeClr val="accent4">
                <a:shade val="80000"/>
                <a:hueOff val="0"/>
                <a:satOff val="0"/>
                <a:lumOff val="0"/>
                <a:alphaOff val="0"/>
                <a:shade val="93000"/>
                <a:satMod val="130000"/>
              </a:schemeClr>
            </a:gs>
            <a:gs pos="100000">
              <a:schemeClr val="accent4">
                <a:shade val="80000"/>
                <a:hueOff val="0"/>
                <a:satOff val="0"/>
                <a:lumOff val="0"/>
                <a:alphaOff val="0"/>
                <a:shade val="94000"/>
                <a:satMod val="135000"/>
              </a:schemeClr>
            </a:gs>
          </a:gsLst>
          <a:lin ang="16200000" scaled="0"/>
        </a:gra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fr-FR" sz="1300" b="1" kern="1200"/>
            <a:t>Étape 1 :</a:t>
          </a:r>
          <a:endParaRPr lang="fr-FR" sz="1300" kern="1200"/>
        </a:p>
      </dsp:txBody>
      <dsp:txXfrm rot="-5400000">
        <a:off x="1" y="321330"/>
        <a:ext cx="639923" cy="274253"/>
      </dsp:txXfrm>
    </dsp:sp>
    <dsp:sp modelId="{787C5991-2984-4CBD-9D05-6A357A9EC6E0}">
      <dsp:nvSpPr>
        <dsp:cNvPr id="0" name=""/>
        <dsp:cNvSpPr/>
      </dsp:nvSpPr>
      <dsp:spPr>
        <a:xfrm rot="5400000">
          <a:off x="2766054" y="-2124763"/>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Une fois les salaires payés, ADP s’attèle à la DSN. </a:t>
          </a:r>
          <a:endParaRPr lang="fr-FR" sz="900" kern="1200"/>
        </a:p>
      </dsp:txBody>
      <dsp:txXfrm rot="-5400000">
        <a:off x="639924" y="30374"/>
        <a:ext cx="4817469" cy="536200"/>
      </dsp:txXfrm>
    </dsp:sp>
    <dsp:sp modelId="{FC1FCA7F-27C6-4C56-9EF8-26947F27AA1E}">
      <dsp:nvSpPr>
        <dsp:cNvPr id="0" name=""/>
        <dsp:cNvSpPr/>
      </dsp:nvSpPr>
      <dsp:spPr>
        <a:xfrm rot="5400000">
          <a:off x="-137126" y="899656"/>
          <a:ext cx="914176" cy="639923"/>
        </a:xfrm>
        <a:prstGeom prst="chevron">
          <a:avLst/>
        </a:prstGeom>
        <a:gradFill rotWithShape="0">
          <a:gsLst>
            <a:gs pos="0">
              <a:schemeClr val="accent4">
                <a:shade val="80000"/>
                <a:hueOff val="-58853"/>
                <a:satOff val="-1455"/>
                <a:lumOff val="8329"/>
                <a:alphaOff val="0"/>
                <a:shade val="51000"/>
                <a:satMod val="130000"/>
              </a:schemeClr>
            </a:gs>
            <a:gs pos="80000">
              <a:schemeClr val="accent4">
                <a:shade val="80000"/>
                <a:hueOff val="-58853"/>
                <a:satOff val="-1455"/>
                <a:lumOff val="8329"/>
                <a:alphaOff val="0"/>
                <a:shade val="93000"/>
                <a:satMod val="130000"/>
              </a:schemeClr>
            </a:gs>
            <a:gs pos="100000">
              <a:schemeClr val="accent4">
                <a:shade val="80000"/>
                <a:hueOff val="-58853"/>
                <a:satOff val="-1455"/>
                <a:lumOff val="8329"/>
                <a:alphaOff val="0"/>
                <a:shade val="94000"/>
                <a:satMod val="135000"/>
              </a:schemeClr>
            </a:gs>
          </a:gsLst>
          <a:lin ang="16200000" scaled="0"/>
        </a:gradFill>
        <a:ln w="9525" cap="flat" cmpd="sng" algn="ctr">
          <a:solidFill>
            <a:schemeClr val="accent4">
              <a:shade val="80000"/>
              <a:hueOff val="-58853"/>
              <a:satOff val="-1455"/>
              <a:lumOff val="832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fr-FR" sz="1300" b="1" kern="1200"/>
            <a:t>Étape 2 :</a:t>
          </a:r>
          <a:endParaRPr lang="fr-FR" sz="1300" kern="1200"/>
        </a:p>
      </dsp:txBody>
      <dsp:txXfrm rot="-5400000">
        <a:off x="1" y="1082492"/>
        <a:ext cx="639923" cy="274253"/>
      </dsp:txXfrm>
    </dsp:sp>
    <dsp:sp modelId="{9B5D69AD-A32C-4817-97D9-E04A6CF637BE}">
      <dsp:nvSpPr>
        <dsp:cNvPr id="0" name=""/>
        <dsp:cNvSpPr/>
      </dsp:nvSpPr>
      <dsp:spPr>
        <a:xfrm rot="5400000">
          <a:off x="2766054" y="-1363600"/>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58853"/>
              <a:satOff val="-1455"/>
              <a:lumOff val="832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3 jours après le virement, ADP dépose les informations qui sont à valider par la RH sur (GFF) </a:t>
          </a:r>
          <a:endParaRPr lang="fr-FR" sz="900" kern="1200"/>
        </a:p>
        <a:p>
          <a:pPr marL="57150" lvl="1" indent="-57150" algn="l" defTabSz="400050">
            <a:lnSpc>
              <a:spcPct val="90000"/>
            </a:lnSpc>
            <a:spcBef>
              <a:spcPct val="0"/>
            </a:spcBef>
            <a:spcAft>
              <a:spcPct val="15000"/>
            </a:spcAft>
            <a:buChar char="••"/>
          </a:pPr>
          <a:r>
            <a:rPr lang="fr-FR" sz="900" b="1" kern="1200"/>
            <a:t>validation de la DSN par la RH, (il faut cliquer dans </a:t>
          </a:r>
          <a:r>
            <a:rPr lang="fr-FR" sz="900" b="1" i="1" kern="1200"/>
            <a:t>Valider les télé règlements</a:t>
          </a:r>
          <a:r>
            <a:rPr lang="fr-FR" sz="900" b="1" kern="1200"/>
            <a:t>, ne pas mettre de date et valider MBE : Déclaratif / DSN mensuelle)</a:t>
          </a:r>
          <a:endParaRPr lang="fr-FR" sz="900" kern="1200"/>
        </a:p>
      </dsp:txBody>
      <dsp:txXfrm rot="-5400000">
        <a:off x="639924" y="791537"/>
        <a:ext cx="4817469" cy="536200"/>
      </dsp:txXfrm>
    </dsp:sp>
    <dsp:sp modelId="{1FBA059C-F9E7-4647-A2A7-5435DF492403}">
      <dsp:nvSpPr>
        <dsp:cNvPr id="0" name=""/>
        <dsp:cNvSpPr/>
      </dsp:nvSpPr>
      <dsp:spPr>
        <a:xfrm rot="5400000">
          <a:off x="-137126" y="1660819"/>
          <a:ext cx="914176" cy="639923"/>
        </a:xfrm>
        <a:prstGeom prst="chevron">
          <a:avLst/>
        </a:prstGeom>
        <a:gradFill rotWithShape="0">
          <a:gsLst>
            <a:gs pos="0">
              <a:schemeClr val="accent4">
                <a:shade val="80000"/>
                <a:hueOff val="-117705"/>
                <a:satOff val="-2910"/>
                <a:lumOff val="16659"/>
                <a:alphaOff val="0"/>
                <a:shade val="51000"/>
                <a:satMod val="130000"/>
              </a:schemeClr>
            </a:gs>
            <a:gs pos="80000">
              <a:schemeClr val="accent4">
                <a:shade val="80000"/>
                <a:hueOff val="-117705"/>
                <a:satOff val="-2910"/>
                <a:lumOff val="16659"/>
                <a:alphaOff val="0"/>
                <a:shade val="93000"/>
                <a:satMod val="130000"/>
              </a:schemeClr>
            </a:gs>
            <a:gs pos="100000">
              <a:schemeClr val="accent4">
                <a:shade val="80000"/>
                <a:hueOff val="-117705"/>
                <a:satOff val="-2910"/>
                <a:lumOff val="16659"/>
                <a:alphaOff val="0"/>
                <a:shade val="94000"/>
                <a:satMod val="135000"/>
              </a:schemeClr>
            </a:gs>
          </a:gsLst>
          <a:lin ang="16200000" scaled="0"/>
        </a:gradFill>
        <a:ln w="9525" cap="flat" cmpd="sng" algn="ctr">
          <a:solidFill>
            <a:schemeClr val="accent4">
              <a:shade val="80000"/>
              <a:hueOff val="-117705"/>
              <a:satOff val="-2910"/>
              <a:lumOff val="1665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fr-FR" sz="1300" b="1" kern="1200"/>
            <a:t>Étape 3 :</a:t>
          </a:r>
          <a:endParaRPr lang="fr-FR" sz="1300" kern="1200"/>
        </a:p>
      </dsp:txBody>
      <dsp:txXfrm rot="-5400000">
        <a:off x="1" y="1843655"/>
        <a:ext cx="639923" cy="274253"/>
      </dsp:txXfrm>
    </dsp:sp>
    <dsp:sp modelId="{F53C5EE3-26A8-4AE2-8861-73D4AC39884D}">
      <dsp:nvSpPr>
        <dsp:cNvPr id="0" name=""/>
        <dsp:cNvSpPr/>
      </dsp:nvSpPr>
      <dsp:spPr>
        <a:xfrm rot="5400000">
          <a:off x="2766054" y="-602437"/>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117705"/>
              <a:satOff val="-2910"/>
              <a:lumOff val="1665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Changer le contexte pour mois en cours</a:t>
          </a:r>
          <a:endParaRPr lang="fr-FR" sz="900" kern="1200"/>
        </a:p>
        <a:p>
          <a:pPr marL="57150" lvl="1" indent="-57150" algn="l" defTabSz="400050">
            <a:lnSpc>
              <a:spcPct val="90000"/>
            </a:lnSpc>
            <a:spcBef>
              <a:spcPct val="0"/>
            </a:spcBef>
            <a:spcAft>
              <a:spcPct val="15000"/>
            </a:spcAft>
            <a:buChar char="••"/>
          </a:pPr>
          <a:r>
            <a:rPr lang="fr-FR" sz="900" b="1" kern="1200"/>
            <a:t>DSN mensuelles en cours / Valider les télérèglements</a:t>
          </a:r>
          <a:endParaRPr lang="fr-FR" sz="900" kern="1200"/>
        </a:p>
        <a:p>
          <a:pPr marL="57150" lvl="1" indent="-57150" algn="l" defTabSz="400050">
            <a:lnSpc>
              <a:spcPct val="90000"/>
            </a:lnSpc>
            <a:spcBef>
              <a:spcPct val="0"/>
            </a:spcBef>
            <a:spcAft>
              <a:spcPct val="15000"/>
            </a:spcAft>
            <a:buChar char="••"/>
          </a:pPr>
          <a:r>
            <a:rPr lang="fr-FR" sz="900" b="1" kern="1200"/>
            <a:t>Liste apparaît avec tous ce qui est payé = « valider les télèreglements »</a:t>
          </a:r>
          <a:endParaRPr lang="fr-FR" sz="900" kern="1200"/>
        </a:p>
      </dsp:txBody>
      <dsp:txXfrm rot="-5400000">
        <a:off x="639924" y="1552700"/>
        <a:ext cx="4817469" cy="536200"/>
      </dsp:txXfrm>
    </dsp:sp>
    <dsp:sp modelId="{FA1773C9-9F5D-445C-B22D-A08723B8E5E7}">
      <dsp:nvSpPr>
        <dsp:cNvPr id="0" name=""/>
        <dsp:cNvSpPr/>
      </dsp:nvSpPr>
      <dsp:spPr>
        <a:xfrm rot="5400000">
          <a:off x="-137126" y="2421982"/>
          <a:ext cx="914176" cy="639923"/>
        </a:xfrm>
        <a:prstGeom prst="chevron">
          <a:avLst/>
        </a:prstGeom>
        <a:gradFill rotWithShape="0">
          <a:gsLst>
            <a:gs pos="0">
              <a:schemeClr val="accent4">
                <a:shade val="80000"/>
                <a:hueOff val="-176558"/>
                <a:satOff val="-4365"/>
                <a:lumOff val="24988"/>
                <a:alphaOff val="0"/>
                <a:shade val="51000"/>
                <a:satMod val="130000"/>
              </a:schemeClr>
            </a:gs>
            <a:gs pos="80000">
              <a:schemeClr val="accent4">
                <a:shade val="80000"/>
                <a:hueOff val="-176558"/>
                <a:satOff val="-4365"/>
                <a:lumOff val="24988"/>
                <a:alphaOff val="0"/>
                <a:shade val="93000"/>
                <a:satMod val="130000"/>
              </a:schemeClr>
            </a:gs>
            <a:gs pos="100000">
              <a:schemeClr val="accent4">
                <a:shade val="80000"/>
                <a:hueOff val="-176558"/>
                <a:satOff val="-4365"/>
                <a:lumOff val="24988"/>
                <a:alphaOff val="0"/>
                <a:shade val="94000"/>
                <a:satMod val="135000"/>
              </a:schemeClr>
            </a:gs>
          </a:gsLst>
          <a:lin ang="16200000" scaled="0"/>
        </a:gra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fr-FR" sz="1300" b="1" kern="1200"/>
            <a:t>Étape 4 : </a:t>
          </a:r>
          <a:endParaRPr lang="fr-FR" sz="1300" kern="1200"/>
        </a:p>
      </dsp:txBody>
      <dsp:txXfrm rot="-5400000">
        <a:off x="1" y="2604818"/>
        <a:ext cx="639923" cy="274253"/>
      </dsp:txXfrm>
    </dsp:sp>
    <dsp:sp modelId="{5372C4FA-B704-4FBB-84A9-1F79CB3F36F1}">
      <dsp:nvSpPr>
        <dsp:cNvPr id="0" name=""/>
        <dsp:cNvSpPr/>
      </dsp:nvSpPr>
      <dsp:spPr>
        <a:xfrm rot="5400000">
          <a:off x="2766054" y="158724"/>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Tous les fichiers de contrôle (paies, bulletins, DSN…) sont dans SPM.</a:t>
          </a:r>
          <a:endParaRPr lang="fr-FR" sz="900" kern="1200"/>
        </a:p>
      </dsp:txBody>
      <dsp:txXfrm rot="-5400000">
        <a:off x="639924" y="2313862"/>
        <a:ext cx="4817469" cy="53620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2DF4E-88C7-40E9-A322-A8530FE09AD2}">
      <dsp:nvSpPr>
        <dsp:cNvPr id="0" name=""/>
        <dsp:cNvSpPr/>
      </dsp:nvSpPr>
      <dsp:spPr>
        <a:xfrm rot="5400000">
          <a:off x="-137126" y="138494"/>
          <a:ext cx="914176" cy="639923"/>
        </a:xfrm>
        <a:prstGeom prst="chevron">
          <a:avLst/>
        </a:prstGeom>
        <a:gradFill rotWithShape="0">
          <a:gsLst>
            <a:gs pos="0">
              <a:schemeClr val="accent4">
                <a:shade val="80000"/>
                <a:hueOff val="0"/>
                <a:satOff val="0"/>
                <a:lumOff val="0"/>
                <a:alphaOff val="0"/>
                <a:shade val="51000"/>
                <a:satMod val="130000"/>
              </a:schemeClr>
            </a:gs>
            <a:gs pos="80000">
              <a:schemeClr val="accent4">
                <a:shade val="80000"/>
                <a:hueOff val="0"/>
                <a:satOff val="0"/>
                <a:lumOff val="0"/>
                <a:alphaOff val="0"/>
                <a:shade val="93000"/>
                <a:satMod val="130000"/>
              </a:schemeClr>
            </a:gs>
            <a:gs pos="100000">
              <a:schemeClr val="accent4">
                <a:shade val="80000"/>
                <a:hueOff val="0"/>
                <a:satOff val="0"/>
                <a:lumOff val="0"/>
                <a:alphaOff val="0"/>
                <a:shade val="94000"/>
                <a:satMod val="135000"/>
              </a:schemeClr>
            </a:gs>
          </a:gsLst>
          <a:lin ang="16200000" scaled="0"/>
        </a:gra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fr-FR" sz="1300" b="1" kern="1200"/>
            <a:t>Étape 1 :</a:t>
          </a:r>
          <a:endParaRPr lang="fr-FR" sz="1300" kern="1200"/>
        </a:p>
      </dsp:txBody>
      <dsp:txXfrm rot="-5400000">
        <a:off x="1" y="321330"/>
        <a:ext cx="639923" cy="274253"/>
      </dsp:txXfrm>
    </dsp:sp>
    <dsp:sp modelId="{787C5991-2984-4CBD-9D05-6A357A9EC6E0}">
      <dsp:nvSpPr>
        <dsp:cNvPr id="0" name=""/>
        <dsp:cNvSpPr/>
      </dsp:nvSpPr>
      <dsp:spPr>
        <a:xfrm rot="5400000">
          <a:off x="2766054" y="-2124763"/>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1" kern="1200"/>
            <a:t>Les premières informations qui sont entrées dans Poplee sont à l’embauche d’un CDD/ CDI/ stagiaire grâce au On Boarding :</a:t>
          </a:r>
          <a:endParaRPr lang="fr-FR" sz="700" kern="1200"/>
        </a:p>
        <a:p>
          <a:pPr marL="114300" lvl="2" indent="-57150" algn="l" defTabSz="311150">
            <a:lnSpc>
              <a:spcPct val="90000"/>
            </a:lnSpc>
            <a:spcBef>
              <a:spcPct val="0"/>
            </a:spcBef>
            <a:spcAft>
              <a:spcPct val="15000"/>
            </a:spcAft>
            <a:buChar char="••"/>
          </a:pPr>
          <a:r>
            <a:rPr lang="fr-FR" sz="700" kern="1200"/>
            <a:t>dès lors qu’une embauche est validée via la signature de la promesse d’embauche , réception à la RH du chargé de recrutement d'un afin de recueillir les documents pour le dossier du Personnel et je lance le process d’On Boarding.</a:t>
          </a:r>
        </a:p>
        <a:p>
          <a:pPr marL="57150" lvl="1" indent="-57150" algn="l" defTabSz="311150">
            <a:lnSpc>
              <a:spcPct val="90000"/>
            </a:lnSpc>
            <a:spcBef>
              <a:spcPct val="0"/>
            </a:spcBef>
            <a:spcAft>
              <a:spcPct val="15000"/>
            </a:spcAft>
            <a:buChar char="••"/>
          </a:pPr>
          <a:r>
            <a:rPr lang="fr-FR" sz="700" kern="1200"/>
            <a:t>Le On Boarding : permet de répartir les différentes tâches à accomplir avant l’arrivée d’un nouveau collaborateur entre le service IT, le service RH et le manager de la personne qui va arriver. </a:t>
          </a:r>
        </a:p>
      </dsp:txBody>
      <dsp:txXfrm rot="-5400000">
        <a:off x="639924" y="30374"/>
        <a:ext cx="4817469" cy="536200"/>
      </dsp:txXfrm>
    </dsp:sp>
    <dsp:sp modelId="{88AA383D-CFBB-4D86-BDAB-8DD6AE1D5402}">
      <dsp:nvSpPr>
        <dsp:cNvPr id="0" name=""/>
        <dsp:cNvSpPr/>
      </dsp:nvSpPr>
      <dsp:spPr>
        <a:xfrm rot="5400000">
          <a:off x="-137126" y="899656"/>
          <a:ext cx="914176" cy="639923"/>
        </a:xfrm>
        <a:prstGeom prst="chevron">
          <a:avLst/>
        </a:prstGeom>
        <a:gradFill rotWithShape="0">
          <a:gsLst>
            <a:gs pos="0">
              <a:schemeClr val="accent4">
                <a:shade val="80000"/>
                <a:hueOff val="-58853"/>
                <a:satOff val="-1455"/>
                <a:lumOff val="8329"/>
                <a:alphaOff val="0"/>
                <a:shade val="51000"/>
                <a:satMod val="130000"/>
              </a:schemeClr>
            </a:gs>
            <a:gs pos="80000">
              <a:schemeClr val="accent4">
                <a:shade val="80000"/>
                <a:hueOff val="-58853"/>
                <a:satOff val="-1455"/>
                <a:lumOff val="8329"/>
                <a:alphaOff val="0"/>
                <a:shade val="93000"/>
                <a:satMod val="130000"/>
              </a:schemeClr>
            </a:gs>
            <a:gs pos="100000">
              <a:schemeClr val="accent4">
                <a:shade val="80000"/>
                <a:hueOff val="-58853"/>
                <a:satOff val="-1455"/>
                <a:lumOff val="8329"/>
                <a:alphaOff val="0"/>
                <a:shade val="94000"/>
                <a:satMod val="135000"/>
              </a:schemeClr>
            </a:gs>
          </a:gsLst>
          <a:lin ang="16200000" scaled="0"/>
        </a:gradFill>
        <a:ln w="9525" cap="flat" cmpd="sng" algn="ctr">
          <a:solidFill>
            <a:schemeClr val="accent4">
              <a:shade val="80000"/>
              <a:hueOff val="-58853"/>
              <a:satOff val="-1455"/>
              <a:lumOff val="832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fr-FR" sz="1300" b="1" kern="1200"/>
            <a:t>Étape 2 :</a:t>
          </a:r>
          <a:endParaRPr lang="fr-FR" sz="1300" kern="1200"/>
        </a:p>
      </dsp:txBody>
      <dsp:txXfrm rot="-5400000">
        <a:off x="1" y="1082492"/>
        <a:ext cx="639923" cy="274253"/>
      </dsp:txXfrm>
    </dsp:sp>
    <dsp:sp modelId="{8ECE549E-D590-4C23-8A39-AEB033E4A692}">
      <dsp:nvSpPr>
        <dsp:cNvPr id="0" name=""/>
        <dsp:cNvSpPr/>
      </dsp:nvSpPr>
      <dsp:spPr>
        <a:xfrm rot="5400000">
          <a:off x="2766054" y="-1363600"/>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58853"/>
              <a:satOff val="-1455"/>
              <a:lumOff val="832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1" kern="1200"/>
            <a:t>Lors de la signature du contrat de travail, retourner sur la fiche collaborateur afin de voir si toutes les informations personnelles sont bien renseignées dans Poplee. </a:t>
          </a:r>
          <a:endParaRPr lang="fr-FR" sz="700" kern="1200"/>
        </a:p>
      </dsp:txBody>
      <dsp:txXfrm rot="-5400000">
        <a:off x="639924" y="791537"/>
        <a:ext cx="4817469" cy="536200"/>
      </dsp:txXfrm>
    </dsp:sp>
    <dsp:sp modelId="{E9C62299-DA71-4726-B05C-959178C6047F}">
      <dsp:nvSpPr>
        <dsp:cNvPr id="0" name=""/>
        <dsp:cNvSpPr/>
      </dsp:nvSpPr>
      <dsp:spPr>
        <a:xfrm rot="5400000">
          <a:off x="-137126" y="1660819"/>
          <a:ext cx="914176" cy="639923"/>
        </a:xfrm>
        <a:prstGeom prst="chevron">
          <a:avLst/>
        </a:prstGeom>
        <a:gradFill rotWithShape="0">
          <a:gsLst>
            <a:gs pos="0">
              <a:schemeClr val="accent4">
                <a:shade val="80000"/>
                <a:hueOff val="-117705"/>
                <a:satOff val="-2910"/>
                <a:lumOff val="16659"/>
                <a:alphaOff val="0"/>
                <a:shade val="51000"/>
                <a:satMod val="130000"/>
              </a:schemeClr>
            </a:gs>
            <a:gs pos="80000">
              <a:schemeClr val="accent4">
                <a:shade val="80000"/>
                <a:hueOff val="-117705"/>
                <a:satOff val="-2910"/>
                <a:lumOff val="16659"/>
                <a:alphaOff val="0"/>
                <a:shade val="93000"/>
                <a:satMod val="130000"/>
              </a:schemeClr>
            </a:gs>
            <a:gs pos="100000">
              <a:schemeClr val="accent4">
                <a:shade val="80000"/>
                <a:hueOff val="-117705"/>
                <a:satOff val="-2910"/>
                <a:lumOff val="16659"/>
                <a:alphaOff val="0"/>
                <a:shade val="94000"/>
                <a:satMod val="135000"/>
              </a:schemeClr>
            </a:gs>
          </a:gsLst>
          <a:lin ang="16200000" scaled="0"/>
        </a:gradFill>
        <a:ln w="9525" cap="flat" cmpd="sng" algn="ctr">
          <a:solidFill>
            <a:schemeClr val="accent4">
              <a:shade val="80000"/>
              <a:hueOff val="-117705"/>
              <a:satOff val="-2910"/>
              <a:lumOff val="1665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fr-FR" sz="1300" b="1" kern="1200"/>
            <a:t>Étape 3 :</a:t>
          </a:r>
          <a:endParaRPr lang="fr-FR" sz="1300" kern="1200"/>
        </a:p>
      </dsp:txBody>
      <dsp:txXfrm rot="-5400000">
        <a:off x="1" y="1843655"/>
        <a:ext cx="639923" cy="274253"/>
      </dsp:txXfrm>
    </dsp:sp>
    <dsp:sp modelId="{C2376A66-B45A-4B10-BE0C-14C6A5F9F8C4}">
      <dsp:nvSpPr>
        <dsp:cNvPr id="0" name=""/>
        <dsp:cNvSpPr/>
      </dsp:nvSpPr>
      <dsp:spPr>
        <a:xfrm rot="5400000">
          <a:off x="2766054" y="-602437"/>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117705"/>
              <a:satOff val="-2910"/>
              <a:lumOff val="1665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1" kern="1200"/>
            <a:t>Mise à jour des données dans Poplee : lanceement  des campagnes d’entretien pour la mise à jour des données </a:t>
          </a:r>
          <a:endParaRPr lang="fr-FR" sz="700" kern="1200"/>
        </a:p>
      </dsp:txBody>
      <dsp:txXfrm rot="-5400000">
        <a:off x="639924" y="1552700"/>
        <a:ext cx="4817469" cy="536200"/>
      </dsp:txXfrm>
    </dsp:sp>
    <dsp:sp modelId="{F2C3CEDE-FF98-4806-852B-90AC9A24FE61}">
      <dsp:nvSpPr>
        <dsp:cNvPr id="0" name=""/>
        <dsp:cNvSpPr/>
      </dsp:nvSpPr>
      <dsp:spPr>
        <a:xfrm rot="5400000">
          <a:off x="-137126" y="2421982"/>
          <a:ext cx="914176" cy="639923"/>
        </a:xfrm>
        <a:prstGeom prst="chevron">
          <a:avLst/>
        </a:prstGeom>
        <a:gradFill rotWithShape="0">
          <a:gsLst>
            <a:gs pos="0">
              <a:schemeClr val="accent4">
                <a:shade val="80000"/>
                <a:hueOff val="-176558"/>
                <a:satOff val="-4365"/>
                <a:lumOff val="24988"/>
                <a:alphaOff val="0"/>
                <a:shade val="51000"/>
                <a:satMod val="130000"/>
              </a:schemeClr>
            </a:gs>
            <a:gs pos="80000">
              <a:schemeClr val="accent4">
                <a:shade val="80000"/>
                <a:hueOff val="-176558"/>
                <a:satOff val="-4365"/>
                <a:lumOff val="24988"/>
                <a:alphaOff val="0"/>
                <a:shade val="93000"/>
                <a:satMod val="130000"/>
              </a:schemeClr>
            </a:gs>
            <a:gs pos="100000">
              <a:schemeClr val="accent4">
                <a:shade val="80000"/>
                <a:hueOff val="-176558"/>
                <a:satOff val="-4365"/>
                <a:lumOff val="24988"/>
                <a:alphaOff val="0"/>
                <a:shade val="94000"/>
                <a:satMod val="135000"/>
              </a:schemeClr>
            </a:gs>
          </a:gsLst>
          <a:lin ang="16200000" scaled="0"/>
        </a:gra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fr-FR" sz="1300" b="1" kern="1200"/>
            <a:t>Étape 4 :</a:t>
          </a:r>
          <a:endParaRPr lang="fr-FR" sz="1300" kern="1200"/>
        </a:p>
      </dsp:txBody>
      <dsp:txXfrm rot="-5400000">
        <a:off x="1" y="2604818"/>
        <a:ext cx="639923" cy="274253"/>
      </dsp:txXfrm>
    </dsp:sp>
    <dsp:sp modelId="{397D91FD-017D-4FB2-9ADE-7E6AAF384F19}">
      <dsp:nvSpPr>
        <dsp:cNvPr id="0" name=""/>
        <dsp:cNvSpPr/>
      </dsp:nvSpPr>
      <dsp:spPr>
        <a:xfrm rot="5400000">
          <a:off x="2766054" y="158724"/>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9784" tIns="4445" rIns="4445" bIns="4445" numCol="1" spcCol="1270" anchor="ctr" anchorCtr="0">
          <a:noAutofit/>
        </a:bodyPr>
        <a:lstStyle/>
        <a:p>
          <a:pPr marL="57150" lvl="1" indent="-57150" algn="l" defTabSz="311150">
            <a:lnSpc>
              <a:spcPct val="90000"/>
            </a:lnSpc>
            <a:spcBef>
              <a:spcPct val="0"/>
            </a:spcBef>
            <a:spcAft>
              <a:spcPct val="15000"/>
            </a:spcAft>
            <a:buChar char="••"/>
          </a:pPr>
          <a:r>
            <a:rPr lang="fr-FR" sz="700" b="1" kern="1200"/>
            <a:t>Le Off Boarding : le process d’Off Boarding est lancé lorsqu’on connait la date de sortie d’un collaborateur ou d’une collaboratrice afin d’accomplir les différentes tâches attelant à sa sortie</a:t>
          </a:r>
          <a:endParaRPr lang="fr-FR" sz="700" kern="1200"/>
        </a:p>
        <a:p>
          <a:pPr marL="114300" lvl="2" indent="-57150" algn="l" defTabSz="311150">
            <a:lnSpc>
              <a:spcPct val="90000"/>
            </a:lnSpc>
            <a:spcBef>
              <a:spcPct val="0"/>
            </a:spcBef>
            <a:spcAft>
              <a:spcPct val="15000"/>
            </a:spcAft>
            <a:buChar char="••"/>
          </a:pPr>
          <a:r>
            <a:rPr lang="fr-FR" sz="700" b="1" kern="1200"/>
            <a:t>fermetures des accès, </a:t>
          </a:r>
          <a:endParaRPr lang="fr-FR" sz="700" kern="1200"/>
        </a:p>
        <a:p>
          <a:pPr marL="114300" lvl="2" indent="-57150" algn="l" defTabSz="311150">
            <a:lnSpc>
              <a:spcPct val="90000"/>
            </a:lnSpc>
            <a:spcBef>
              <a:spcPct val="0"/>
            </a:spcBef>
            <a:spcAft>
              <a:spcPct val="15000"/>
            </a:spcAft>
            <a:buChar char="••"/>
          </a:pPr>
          <a:r>
            <a:rPr lang="fr-FR" sz="700" b="1" kern="1200"/>
            <a:t>demander le solde de tout compte à ADP…</a:t>
          </a:r>
          <a:endParaRPr lang="fr-FR" sz="700" kern="1200"/>
        </a:p>
      </dsp:txBody>
      <dsp:txXfrm rot="-5400000">
        <a:off x="639924" y="2313862"/>
        <a:ext cx="4817469" cy="536200"/>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76D5B7-05B2-4496-8A69-7B66232E39E6}">
      <dsp:nvSpPr>
        <dsp:cNvPr id="0" name=""/>
        <dsp:cNvSpPr/>
      </dsp:nvSpPr>
      <dsp:spPr>
        <a:xfrm rot="5400000">
          <a:off x="-137126" y="138494"/>
          <a:ext cx="914176" cy="639923"/>
        </a:xfrm>
        <a:prstGeom prst="chevron">
          <a:avLst/>
        </a:prstGeom>
        <a:gradFill rotWithShape="0">
          <a:gsLst>
            <a:gs pos="0">
              <a:schemeClr val="accent4">
                <a:shade val="80000"/>
                <a:hueOff val="0"/>
                <a:satOff val="0"/>
                <a:lumOff val="0"/>
                <a:alphaOff val="0"/>
                <a:shade val="51000"/>
                <a:satMod val="130000"/>
              </a:schemeClr>
            </a:gs>
            <a:gs pos="80000">
              <a:schemeClr val="accent4">
                <a:shade val="80000"/>
                <a:hueOff val="0"/>
                <a:satOff val="0"/>
                <a:lumOff val="0"/>
                <a:alphaOff val="0"/>
                <a:shade val="93000"/>
                <a:satMod val="130000"/>
              </a:schemeClr>
            </a:gs>
            <a:gs pos="100000">
              <a:schemeClr val="accent4">
                <a:shade val="80000"/>
                <a:hueOff val="0"/>
                <a:satOff val="0"/>
                <a:lumOff val="0"/>
                <a:alphaOff val="0"/>
                <a:shade val="94000"/>
                <a:satMod val="135000"/>
              </a:schemeClr>
            </a:gs>
          </a:gsLst>
          <a:lin ang="16200000" scaled="0"/>
        </a:gra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b="1" kern="1200"/>
            <a:t> Étape 1 :</a:t>
          </a:r>
          <a:endParaRPr lang="fr-FR" sz="1200" kern="1200"/>
        </a:p>
      </dsp:txBody>
      <dsp:txXfrm rot="-5400000">
        <a:off x="1" y="321330"/>
        <a:ext cx="639923" cy="274253"/>
      </dsp:txXfrm>
    </dsp:sp>
    <dsp:sp modelId="{F73901C7-A8B9-45BF-9DFB-82B097B231C4}">
      <dsp:nvSpPr>
        <dsp:cNvPr id="0" name=""/>
        <dsp:cNvSpPr/>
      </dsp:nvSpPr>
      <dsp:spPr>
        <a:xfrm rot="5400000">
          <a:off x="2766054" y="-2124763"/>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Lors du point avec le CG une fois par mois, la RH redescent tous les nouveaux arrivants pour connaître leur centre d’imputation et leurs Standards Functions. </a:t>
          </a:r>
          <a:endParaRPr lang="fr-FR" sz="900" kern="1200"/>
        </a:p>
        <a:p>
          <a:pPr marL="57150" lvl="1" indent="-57150" algn="l" defTabSz="400050">
            <a:lnSpc>
              <a:spcPct val="90000"/>
            </a:lnSpc>
            <a:spcBef>
              <a:spcPct val="0"/>
            </a:spcBef>
            <a:spcAft>
              <a:spcPct val="15000"/>
            </a:spcAft>
            <a:buChar char="••"/>
          </a:pPr>
          <a:r>
            <a:rPr lang="fr-FR" sz="900" b="1" kern="1200"/>
            <a:t>Lors de ce point, le CG  récupère le salaire et éventuellement la part variable (prime et/ou bonus) des nouveaux collaborateurs. </a:t>
          </a:r>
          <a:endParaRPr lang="fr-FR" sz="900" kern="1200"/>
        </a:p>
      </dsp:txBody>
      <dsp:txXfrm rot="-5400000">
        <a:off x="639924" y="30374"/>
        <a:ext cx="4817469" cy="536200"/>
      </dsp:txXfrm>
    </dsp:sp>
    <dsp:sp modelId="{E33829C3-2809-428E-A11B-93522EB7BF4B}">
      <dsp:nvSpPr>
        <dsp:cNvPr id="0" name=""/>
        <dsp:cNvSpPr/>
      </dsp:nvSpPr>
      <dsp:spPr>
        <a:xfrm rot="5400000">
          <a:off x="-137126" y="899656"/>
          <a:ext cx="914176" cy="639923"/>
        </a:xfrm>
        <a:prstGeom prst="chevron">
          <a:avLst/>
        </a:prstGeom>
        <a:gradFill rotWithShape="0">
          <a:gsLst>
            <a:gs pos="0">
              <a:schemeClr val="accent4">
                <a:shade val="80000"/>
                <a:hueOff val="-58853"/>
                <a:satOff val="-1455"/>
                <a:lumOff val="8329"/>
                <a:alphaOff val="0"/>
                <a:shade val="51000"/>
                <a:satMod val="130000"/>
              </a:schemeClr>
            </a:gs>
            <a:gs pos="80000">
              <a:schemeClr val="accent4">
                <a:shade val="80000"/>
                <a:hueOff val="-58853"/>
                <a:satOff val="-1455"/>
                <a:lumOff val="8329"/>
                <a:alphaOff val="0"/>
                <a:shade val="93000"/>
                <a:satMod val="130000"/>
              </a:schemeClr>
            </a:gs>
            <a:gs pos="100000">
              <a:schemeClr val="accent4">
                <a:shade val="80000"/>
                <a:hueOff val="-58853"/>
                <a:satOff val="-1455"/>
                <a:lumOff val="8329"/>
                <a:alphaOff val="0"/>
                <a:shade val="94000"/>
                <a:satMod val="135000"/>
              </a:schemeClr>
            </a:gs>
          </a:gsLst>
          <a:lin ang="16200000" scaled="0"/>
        </a:gradFill>
        <a:ln w="9525" cap="flat" cmpd="sng" algn="ctr">
          <a:solidFill>
            <a:schemeClr val="accent4">
              <a:shade val="80000"/>
              <a:hueOff val="-58853"/>
              <a:satOff val="-1455"/>
              <a:lumOff val="832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b="1" kern="1200"/>
            <a:t>Étape 2 :</a:t>
          </a:r>
          <a:endParaRPr lang="fr-FR" sz="1200" kern="1200"/>
        </a:p>
      </dsp:txBody>
      <dsp:txXfrm rot="-5400000">
        <a:off x="1" y="1082492"/>
        <a:ext cx="639923" cy="274253"/>
      </dsp:txXfrm>
    </dsp:sp>
    <dsp:sp modelId="{F1C0522E-E5A9-48CA-9871-4A7E6E2B6835}">
      <dsp:nvSpPr>
        <dsp:cNvPr id="0" name=""/>
        <dsp:cNvSpPr/>
      </dsp:nvSpPr>
      <dsp:spPr>
        <a:xfrm rot="5400000">
          <a:off x="2766054" y="-1363600"/>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58853"/>
              <a:satOff val="-1455"/>
              <a:lumOff val="832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Pour les centres d’imputations, ces derniers sont reportés  dans Poplee dans la fiche utilisateur et surtout dans la fiche d’embauche du collaborateur</a:t>
          </a:r>
          <a:endParaRPr lang="fr-FR" sz="900" kern="1200"/>
        </a:p>
      </dsp:txBody>
      <dsp:txXfrm rot="-5400000">
        <a:off x="639924" y="791537"/>
        <a:ext cx="4817469" cy="536200"/>
      </dsp:txXfrm>
    </dsp:sp>
    <dsp:sp modelId="{3BC52220-6E5D-4271-B294-7C16A1325C64}">
      <dsp:nvSpPr>
        <dsp:cNvPr id="0" name=""/>
        <dsp:cNvSpPr/>
      </dsp:nvSpPr>
      <dsp:spPr>
        <a:xfrm rot="5400000">
          <a:off x="-137126" y="1660819"/>
          <a:ext cx="914176" cy="639923"/>
        </a:xfrm>
        <a:prstGeom prst="chevron">
          <a:avLst/>
        </a:prstGeom>
        <a:gradFill rotWithShape="0">
          <a:gsLst>
            <a:gs pos="0">
              <a:schemeClr val="accent4">
                <a:shade val="80000"/>
                <a:hueOff val="-117705"/>
                <a:satOff val="-2910"/>
                <a:lumOff val="16659"/>
                <a:alphaOff val="0"/>
                <a:shade val="51000"/>
                <a:satMod val="130000"/>
              </a:schemeClr>
            </a:gs>
            <a:gs pos="80000">
              <a:schemeClr val="accent4">
                <a:shade val="80000"/>
                <a:hueOff val="-117705"/>
                <a:satOff val="-2910"/>
                <a:lumOff val="16659"/>
                <a:alphaOff val="0"/>
                <a:shade val="93000"/>
                <a:satMod val="130000"/>
              </a:schemeClr>
            </a:gs>
            <a:gs pos="100000">
              <a:schemeClr val="accent4">
                <a:shade val="80000"/>
                <a:hueOff val="-117705"/>
                <a:satOff val="-2910"/>
                <a:lumOff val="16659"/>
                <a:alphaOff val="0"/>
                <a:shade val="94000"/>
                <a:satMod val="135000"/>
              </a:schemeClr>
            </a:gs>
          </a:gsLst>
          <a:lin ang="16200000" scaled="0"/>
        </a:gradFill>
        <a:ln w="9525" cap="flat" cmpd="sng" algn="ctr">
          <a:solidFill>
            <a:schemeClr val="accent4">
              <a:shade val="80000"/>
              <a:hueOff val="-117705"/>
              <a:satOff val="-2910"/>
              <a:lumOff val="16659"/>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b="1" kern="1200"/>
            <a:t>Étape 3 :</a:t>
          </a:r>
          <a:endParaRPr lang="fr-FR" sz="1200" kern="1200"/>
        </a:p>
      </dsp:txBody>
      <dsp:txXfrm rot="-5400000">
        <a:off x="1" y="1843655"/>
        <a:ext cx="639923" cy="274253"/>
      </dsp:txXfrm>
    </dsp:sp>
    <dsp:sp modelId="{C8AFBE6A-0A90-4D8E-B764-68D48771D613}">
      <dsp:nvSpPr>
        <dsp:cNvPr id="0" name=""/>
        <dsp:cNvSpPr/>
      </dsp:nvSpPr>
      <dsp:spPr>
        <a:xfrm rot="5400000">
          <a:off x="2766054" y="-602437"/>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117705"/>
              <a:satOff val="-2910"/>
              <a:lumOff val="16659"/>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Mise à jour éventuel lors d’un changement signalé par le CG toujours dans Poplee et dans le Flexiform pour la paie (uniquement pour le centre d’imputation)</a:t>
          </a:r>
          <a:endParaRPr lang="fr-FR" sz="900" kern="1200"/>
        </a:p>
      </dsp:txBody>
      <dsp:txXfrm rot="-5400000">
        <a:off x="639924" y="1552700"/>
        <a:ext cx="4817469" cy="536200"/>
      </dsp:txXfrm>
    </dsp:sp>
    <dsp:sp modelId="{955DE8B4-B643-43E5-B543-F6632729294F}">
      <dsp:nvSpPr>
        <dsp:cNvPr id="0" name=""/>
        <dsp:cNvSpPr/>
      </dsp:nvSpPr>
      <dsp:spPr>
        <a:xfrm rot="5400000">
          <a:off x="-137126" y="2421982"/>
          <a:ext cx="914176" cy="639923"/>
        </a:xfrm>
        <a:prstGeom prst="chevron">
          <a:avLst/>
        </a:prstGeom>
        <a:gradFill rotWithShape="0">
          <a:gsLst>
            <a:gs pos="0">
              <a:schemeClr val="accent4">
                <a:shade val="80000"/>
                <a:hueOff val="-176558"/>
                <a:satOff val="-4365"/>
                <a:lumOff val="24988"/>
                <a:alphaOff val="0"/>
                <a:shade val="51000"/>
                <a:satMod val="130000"/>
              </a:schemeClr>
            </a:gs>
            <a:gs pos="80000">
              <a:schemeClr val="accent4">
                <a:shade val="80000"/>
                <a:hueOff val="-176558"/>
                <a:satOff val="-4365"/>
                <a:lumOff val="24988"/>
                <a:alphaOff val="0"/>
                <a:shade val="93000"/>
                <a:satMod val="130000"/>
              </a:schemeClr>
            </a:gs>
            <a:gs pos="100000">
              <a:schemeClr val="accent4">
                <a:shade val="80000"/>
                <a:hueOff val="-176558"/>
                <a:satOff val="-4365"/>
                <a:lumOff val="24988"/>
                <a:alphaOff val="0"/>
                <a:shade val="94000"/>
                <a:satMod val="135000"/>
              </a:schemeClr>
            </a:gs>
          </a:gsLst>
          <a:lin ang="16200000" scaled="0"/>
        </a:gra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b="1" kern="1200"/>
            <a:t>Étape 4 :</a:t>
          </a:r>
          <a:endParaRPr lang="fr-FR" sz="1200" kern="1200"/>
        </a:p>
      </dsp:txBody>
      <dsp:txXfrm rot="-5400000">
        <a:off x="1" y="2604818"/>
        <a:ext cx="639923" cy="274253"/>
      </dsp:txXfrm>
    </dsp:sp>
    <dsp:sp modelId="{02666ACE-D2A6-47B3-9326-225E2E8EC9D5}">
      <dsp:nvSpPr>
        <dsp:cNvPr id="0" name=""/>
        <dsp:cNvSpPr/>
      </dsp:nvSpPr>
      <dsp:spPr>
        <a:xfrm rot="5400000">
          <a:off x="2766054" y="158724"/>
          <a:ext cx="594214" cy="4846476"/>
        </a:xfrm>
        <a:prstGeom prst="round2SameRect">
          <a:avLst/>
        </a:prstGeom>
        <a:solidFill>
          <a:schemeClr val="lt1">
            <a:alpha val="90000"/>
            <a:hueOff val="0"/>
            <a:satOff val="0"/>
            <a:lumOff val="0"/>
            <a:alphaOff val="0"/>
          </a:schemeClr>
        </a:soli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1" kern="1200"/>
            <a:t>la RH doit également  renseigner dans le dossier RH de Poplee, la Standard Function fourni par le CG </a:t>
          </a:r>
          <a:endParaRPr lang="fr-FR" sz="900" kern="1200"/>
        </a:p>
      </dsp:txBody>
      <dsp:txXfrm rot="-5400000">
        <a:off x="639924" y="2313862"/>
        <a:ext cx="4817469" cy="536200"/>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B31A9-B9F3-43AB-A525-130CCC4DE26F}">
      <dsp:nvSpPr>
        <dsp:cNvPr id="0" name=""/>
        <dsp:cNvSpPr/>
      </dsp:nvSpPr>
      <dsp:spPr>
        <a:xfrm rot="5400000">
          <a:off x="-137849" y="140401"/>
          <a:ext cx="918997" cy="643298"/>
        </a:xfrm>
        <a:prstGeom prst="chevron">
          <a:avLst/>
        </a:prstGeom>
        <a:gradFill rotWithShape="0">
          <a:gsLst>
            <a:gs pos="0">
              <a:schemeClr val="accent4">
                <a:shade val="80000"/>
                <a:hueOff val="0"/>
                <a:satOff val="0"/>
                <a:lumOff val="0"/>
                <a:alphaOff val="0"/>
                <a:shade val="51000"/>
                <a:satMod val="130000"/>
              </a:schemeClr>
            </a:gs>
            <a:gs pos="80000">
              <a:schemeClr val="accent4">
                <a:shade val="80000"/>
                <a:hueOff val="0"/>
                <a:satOff val="0"/>
                <a:lumOff val="0"/>
                <a:alphaOff val="0"/>
                <a:shade val="93000"/>
                <a:satMod val="130000"/>
              </a:schemeClr>
            </a:gs>
            <a:gs pos="100000">
              <a:schemeClr val="accent4">
                <a:shade val="80000"/>
                <a:hueOff val="0"/>
                <a:satOff val="0"/>
                <a:lumOff val="0"/>
                <a:alphaOff val="0"/>
                <a:shade val="94000"/>
                <a:satMod val="135000"/>
              </a:schemeClr>
            </a:gs>
          </a:gsLst>
          <a:lin ang="16200000" scaled="0"/>
        </a:gra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fr-FR" sz="1300" b="1" kern="1200"/>
            <a:t>Étape 1 :</a:t>
          </a:r>
          <a:endParaRPr lang="fr-FR" sz="1300" kern="1200"/>
        </a:p>
      </dsp:txBody>
      <dsp:txXfrm rot="-5400000">
        <a:off x="1" y="324200"/>
        <a:ext cx="643298" cy="275699"/>
      </dsp:txXfrm>
    </dsp:sp>
    <dsp:sp modelId="{523DFD26-E3BA-448A-B04E-9EBE60862A16}">
      <dsp:nvSpPr>
        <dsp:cNvPr id="0" name=""/>
        <dsp:cNvSpPr/>
      </dsp:nvSpPr>
      <dsp:spPr>
        <a:xfrm rot="5400000">
          <a:off x="2766174" y="-2120325"/>
          <a:ext cx="597348" cy="4843101"/>
        </a:xfrm>
        <a:prstGeom prst="round2SameRect">
          <a:avLst/>
        </a:prstGeom>
        <a:solidFill>
          <a:schemeClr val="lt1">
            <a:alpha val="90000"/>
            <a:hueOff val="0"/>
            <a:satOff val="0"/>
            <a:lumOff val="0"/>
            <a:alphaOff val="0"/>
          </a:schemeClr>
        </a:soli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kern="1200"/>
            <a:t>Sélection dans CLEEMY, le menu "Paiement"</a:t>
          </a:r>
        </a:p>
      </dsp:txBody>
      <dsp:txXfrm rot="-5400000">
        <a:off x="643298" y="31711"/>
        <a:ext cx="4813941" cy="539028"/>
      </dsp:txXfrm>
    </dsp:sp>
    <dsp:sp modelId="{3044A0FA-EF21-4864-98F7-0CF07A53DA17}">
      <dsp:nvSpPr>
        <dsp:cNvPr id="0" name=""/>
        <dsp:cNvSpPr/>
      </dsp:nvSpPr>
      <dsp:spPr>
        <a:xfrm rot="5400000">
          <a:off x="-137849" y="939981"/>
          <a:ext cx="918997" cy="643298"/>
        </a:xfrm>
        <a:prstGeom prst="chevron">
          <a:avLst/>
        </a:prstGeom>
        <a:gradFill rotWithShape="0">
          <a:gsLst>
            <a:gs pos="0">
              <a:schemeClr val="accent4">
                <a:shade val="80000"/>
                <a:hueOff val="-44139"/>
                <a:satOff val="-1091"/>
                <a:lumOff val="6247"/>
                <a:alphaOff val="0"/>
                <a:shade val="51000"/>
                <a:satMod val="130000"/>
              </a:schemeClr>
            </a:gs>
            <a:gs pos="80000">
              <a:schemeClr val="accent4">
                <a:shade val="80000"/>
                <a:hueOff val="-44139"/>
                <a:satOff val="-1091"/>
                <a:lumOff val="6247"/>
                <a:alphaOff val="0"/>
                <a:shade val="93000"/>
                <a:satMod val="130000"/>
              </a:schemeClr>
            </a:gs>
            <a:gs pos="100000">
              <a:schemeClr val="accent4">
                <a:shade val="80000"/>
                <a:hueOff val="-44139"/>
                <a:satOff val="-1091"/>
                <a:lumOff val="6247"/>
                <a:alphaOff val="0"/>
                <a:shade val="94000"/>
                <a:satMod val="135000"/>
              </a:schemeClr>
            </a:gs>
          </a:gsLst>
          <a:lin ang="16200000" scaled="0"/>
        </a:gradFill>
        <a:ln w="9525" cap="flat" cmpd="sng" algn="ctr">
          <a:solidFill>
            <a:schemeClr val="accent4">
              <a:shade val="80000"/>
              <a:hueOff val="-44139"/>
              <a:satOff val="-1091"/>
              <a:lumOff val="6247"/>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fr-FR" sz="1300" b="1" kern="1200"/>
            <a:t>Étape 2 :</a:t>
          </a:r>
          <a:endParaRPr lang="fr-FR" sz="1300" kern="1200"/>
        </a:p>
      </dsp:txBody>
      <dsp:txXfrm rot="-5400000">
        <a:off x="1" y="1123780"/>
        <a:ext cx="643298" cy="275699"/>
      </dsp:txXfrm>
    </dsp:sp>
    <dsp:sp modelId="{CF2F6BD8-2A75-49D5-965C-71FF03B937D2}">
      <dsp:nvSpPr>
        <dsp:cNvPr id="0" name=""/>
        <dsp:cNvSpPr/>
      </dsp:nvSpPr>
      <dsp:spPr>
        <a:xfrm rot="5400000">
          <a:off x="2766174" y="-1320745"/>
          <a:ext cx="597348" cy="4843101"/>
        </a:xfrm>
        <a:prstGeom prst="round2SameRect">
          <a:avLst/>
        </a:prstGeom>
        <a:solidFill>
          <a:schemeClr val="lt1">
            <a:alpha val="90000"/>
            <a:hueOff val="0"/>
            <a:satOff val="0"/>
            <a:lumOff val="0"/>
            <a:alphaOff val="0"/>
          </a:schemeClr>
        </a:solidFill>
        <a:ln w="9525" cap="flat" cmpd="sng" algn="ctr">
          <a:solidFill>
            <a:schemeClr val="accent4">
              <a:shade val="80000"/>
              <a:hueOff val="-44139"/>
              <a:satOff val="-1091"/>
              <a:lumOff val="6247"/>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kern="1200"/>
            <a:t>Mise en paiement des notes de frais préalablement controlées.</a:t>
          </a:r>
        </a:p>
        <a:p>
          <a:pPr marL="57150" lvl="1" indent="-57150" algn="l" defTabSz="400050">
            <a:lnSpc>
              <a:spcPct val="90000"/>
            </a:lnSpc>
            <a:spcBef>
              <a:spcPct val="0"/>
            </a:spcBef>
            <a:spcAft>
              <a:spcPct val="15000"/>
            </a:spcAft>
            <a:buChar char="••"/>
          </a:pPr>
          <a:r>
            <a:rPr lang="fr-FR" sz="900" kern="1200"/>
            <a:t>Les filtres avancés ne doivent pas être utilisés. Toutes les notes de frais non encore payées qui s’affichent à l’écran doivent être sélectionnées.</a:t>
          </a:r>
        </a:p>
      </dsp:txBody>
      <dsp:txXfrm rot="-5400000">
        <a:off x="643298" y="831291"/>
        <a:ext cx="4813941" cy="539028"/>
      </dsp:txXfrm>
    </dsp:sp>
    <dsp:sp modelId="{57DD715B-55AD-41DC-A727-7D4CB36B241C}">
      <dsp:nvSpPr>
        <dsp:cNvPr id="0" name=""/>
        <dsp:cNvSpPr/>
      </dsp:nvSpPr>
      <dsp:spPr>
        <a:xfrm rot="5400000">
          <a:off x="-137849" y="1739560"/>
          <a:ext cx="918997" cy="643298"/>
        </a:xfrm>
        <a:prstGeom prst="chevron">
          <a:avLst/>
        </a:prstGeom>
        <a:gradFill rotWithShape="0">
          <a:gsLst>
            <a:gs pos="0">
              <a:schemeClr val="accent4">
                <a:shade val="80000"/>
                <a:hueOff val="-88279"/>
                <a:satOff val="-2183"/>
                <a:lumOff val="12494"/>
                <a:alphaOff val="0"/>
                <a:shade val="51000"/>
                <a:satMod val="130000"/>
              </a:schemeClr>
            </a:gs>
            <a:gs pos="80000">
              <a:schemeClr val="accent4">
                <a:shade val="80000"/>
                <a:hueOff val="-88279"/>
                <a:satOff val="-2183"/>
                <a:lumOff val="12494"/>
                <a:alphaOff val="0"/>
                <a:shade val="93000"/>
                <a:satMod val="130000"/>
              </a:schemeClr>
            </a:gs>
            <a:gs pos="100000">
              <a:schemeClr val="accent4">
                <a:shade val="80000"/>
                <a:hueOff val="-88279"/>
                <a:satOff val="-2183"/>
                <a:lumOff val="12494"/>
                <a:alphaOff val="0"/>
                <a:shade val="94000"/>
                <a:satMod val="135000"/>
              </a:schemeClr>
            </a:gs>
          </a:gsLst>
          <a:lin ang="16200000" scaled="0"/>
        </a:gradFill>
        <a:ln w="9525" cap="flat" cmpd="sng" algn="ctr">
          <a:solidFill>
            <a:schemeClr val="accent4">
              <a:shade val="80000"/>
              <a:hueOff val="-88279"/>
              <a:satOff val="-2183"/>
              <a:lumOff val="12494"/>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fr-FR" sz="1300" b="1" kern="1200"/>
            <a:t>Étape 3 :</a:t>
          </a:r>
          <a:endParaRPr lang="fr-FR" sz="1300" kern="1200"/>
        </a:p>
      </dsp:txBody>
      <dsp:txXfrm rot="-5400000">
        <a:off x="1" y="1923359"/>
        <a:ext cx="643298" cy="275699"/>
      </dsp:txXfrm>
    </dsp:sp>
    <dsp:sp modelId="{27AEEF0C-1FFF-40AA-8E44-4924E3728850}">
      <dsp:nvSpPr>
        <dsp:cNvPr id="0" name=""/>
        <dsp:cNvSpPr/>
      </dsp:nvSpPr>
      <dsp:spPr>
        <a:xfrm rot="5400000">
          <a:off x="2766174" y="-521165"/>
          <a:ext cx="597348" cy="4843101"/>
        </a:xfrm>
        <a:prstGeom prst="round2SameRect">
          <a:avLst/>
        </a:prstGeom>
        <a:solidFill>
          <a:schemeClr val="lt1">
            <a:alpha val="90000"/>
            <a:hueOff val="0"/>
            <a:satOff val="0"/>
            <a:lumOff val="0"/>
            <a:alphaOff val="0"/>
          </a:schemeClr>
        </a:solidFill>
        <a:ln w="9525" cap="flat" cmpd="sng" algn="ctr">
          <a:solidFill>
            <a:schemeClr val="accent4">
              <a:shade val="80000"/>
              <a:hueOff val="-88279"/>
              <a:satOff val="-2183"/>
              <a:lumOff val="12494"/>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b="0" kern="1200"/>
            <a:t> Le responsable s'assurée qu'il n'y a aps de message d'erreur notamment si le RIB d’un collaborateur n’est pas renseigné </a:t>
          </a:r>
        </a:p>
        <a:p>
          <a:pPr marL="57150" lvl="1" indent="-57150" algn="l" defTabSz="400050">
            <a:lnSpc>
              <a:spcPct val="90000"/>
            </a:lnSpc>
            <a:spcBef>
              <a:spcPct val="0"/>
            </a:spcBef>
            <a:spcAft>
              <a:spcPct val="15000"/>
            </a:spcAft>
            <a:buChar char="••"/>
          </a:pPr>
          <a:r>
            <a:rPr lang="fr-FR" sz="900" kern="1200"/>
            <a:t>Mise à jour de la fiche utilisatueur ou le cas échéant la NDF est décochée de la liste</a:t>
          </a:r>
        </a:p>
      </dsp:txBody>
      <dsp:txXfrm rot="-5400000">
        <a:off x="643298" y="1630871"/>
        <a:ext cx="4813941" cy="539028"/>
      </dsp:txXfrm>
    </dsp:sp>
    <dsp:sp modelId="{FD4F38F7-F0C3-4BDD-856C-A5FAFDFB2A80}">
      <dsp:nvSpPr>
        <dsp:cNvPr id="0" name=""/>
        <dsp:cNvSpPr/>
      </dsp:nvSpPr>
      <dsp:spPr>
        <a:xfrm rot="5400000">
          <a:off x="-137849" y="2539140"/>
          <a:ext cx="918997" cy="643298"/>
        </a:xfrm>
        <a:prstGeom prst="chevron">
          <a:avLst/>
        </a:prstGeom>
        <a:gradFill rotWithShape="0">
          <a:gsLst>
            <a:gs pos="0">
              <a:schemeClr val="accent4">
                <a:shade val="80000"/>
                <a:hueOff val="-132418"/>
                <a:satOff val="-3274"/>
                <a:lumOff val="18741"/>
                <a:alphaOff val="0"/>
                <a:shade val="51000"/>
                <a:satMod val="130000"/>
              </a:schemeClr>
            </a:gs>
            <a:gs pos="80000">
              <a:schemeClr val="accent4">
                <a:shade val="80000"/>
                <a:hueOff val="-132418"/>
                <a:satOff val="-3274"/>
                <a:lumOff val="18741"/>
                <a:alphaOff val="0"/>
                <a:shade val="93000"/>
                <a:satMod val="130000"/>
              </a:schemeClr>
            </a:gs>
            <a:gs pos="100000">
              <a:schemeClr val="accent4">
                <a:shade val="80000"/>
                <a:hueOff val="-132418"/>
                <a:satOff val="-3274"/>
                <a:lumOff val="18741"/>
                <a:alphaOff val="0"/>
                <a:shade val="94000"/>
                <a:satMod val="135000"/>
              </a:schemeClr>
            </a:gs>
          </a:gsLst>
          <a:lin ang="16200000" scaled="0"/>
        </a:gradFill>
        <a:ln w="9525" cap="flat" cmpd="sng" algn="ctr">
          <a:solidFill>
            <a:schemeClr val="accent4">
              <a:shade val="80000"/>
              <a:hueOff val="-132418"/>
              <a:satOff val="-3274"/>
              <a:lumOff val="18741"/>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fr-FR" sz="1300" b="1" kern="1200"/>
            <a:t>Étape 4 :</a:t>
          </a:r>
          <a:endParaRPr lang="fr-FR" sz="1300" kern="1200"/>
        </a:p>
      </dsp:txBody>
      <dsp:txXfrm rot="-5400000">
        <a:off x="1" y="2722939"/>
        <a:ext cx="643298" cy="275699"/>
      </dsp:txXfrm>
    </dsp:sp>
    <dsp:sp modelId="{9384DB20-1EE5-46C5-B215-172EFF885FDC}">
      <dsp:nvSpPr>
        <dsp:cNvPr id="0" name=""/>
        <dsp:cNvSpPr/>
      </dsp:nvSpPr>
      <dsp:spPr>
        <a:xfrm rot="5400000">
          <a:off x="2766174" y="278414"/>
          <a:ext cx="597348" cy="4843101"/>
        </a:xfrm>
        <a:prstGeom prst="round2SameRect">
          <a:avLst/>
        </a:prstGeom>
        <a:solidFill>
          <a:schemeClr val="lt1">
            <a:alpha val="90000"/>
            <a:hueOff val="0"/>
            <a:satOff val="0"/>
            <a:lumOff val="0"/>
            <a:alphaOff val="0"/>
          </a:schemeClr>
        </a:solidFill>
        <a:ln w="9525" cap="flat" cmpd="sng" algn="ctr">
          <a:solidFill>
            <a:schemeClr val="accent4">
              <a:shade val="80000"/>
              <a:hueOff val="-132418"/>
              <a:satOff val="-3274"/>
              <a:lumOff val="18741"/>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56896" tIns="5080" rIns="5080" bIns="5080" numCol="1" spcCol="1270" anchor="ctr" anchorCtr="0">
          <a:noAutofit/>
        </a:bodyPr>
        <a:lstStyle/>
        <a:p>
          <a:pPr marL="57150" lvl="1" indent="-57150" algn="l" defTabSz="355600">
            <a:lnSpc>
              <a:spcPct val="90000"/>
            </a:lnSpc>
            <a:spcBef>
              <a:spcPct val="0"/>
            </a:spcBef>
            <a:spcAft>
              <a:spcPct val="15000"/>
            </a:spcAft>
            <a:buChar char="••"/>
          </a:pPr>
          <a:r>
            <a:rPr lang="fr-FR" sz="800" kern="1200"/>
            <a:t>Modification de la date de comptabilisation du virement SEPA</a:t>
          </a:r>
        </a:p>
        <a:p>
          <a:pPr marL="57150" lvl="1" indent="-57150" algn="l" defTabSz="355600">
            <a:lnSpc>
              <a:spcPct val="90000"/>
            </a:lnSpc>
            <a:spcBef>
              <a:spcPct val="0"/>
            </a:spcBef>
            <a:spcAft>
              <a:spcPct val="15000"/>
            </a:spcAft>
            <a:buChar char="••"/>
          </a:pPr>
          <a:r>
            <a:rPr lang="fr-FR" sz="800" kern="1200"/>
            <a:t>La mise ne paiement intervient le 9 de chaque mois.*</a:t>
          </a:r>
        </a:p>
        <a:p>
          <a:pPr marL="114300" lvl="2" indent="-57150" algn="l" defTabSz="355600">
            <a:lnSpc>
              <a:spcPct val="90000"/>
            </a:lnSpc>
            <a:spcBef>
              <a:spcPct val="0"/>
            </a:spcBef>
            <a:spcAft>
              <a:spcPct val="15000"/>
            </a:spcAft>
            <a:buChar char="••"/>
          </a:pPr>
          <a:r>
            <a:rPr lang="fr-FR" sz="800" kern="1200"/>
            <a:t>Date de comptabilisation du paiement : le 10 du mois.</a:t>
          </a:r>
        </a:p>
        <a:p>
          <a:pPr marL="114300" lvl="2" indent="-57150" algn="l" defTabSz="355600">
            <a:lnSpc>
              <a:spcPct val="90000"/>
            </a:lnSpc>
            <a:spcBef>
              <a:spcPct val="0"/>
            </a:spcBef>
            <a:spcAft>
              <a:spcPct val="15000"/>
            </a:spcAft>
            <a:buChar char="••"/>
          </a:pPr>
          <a:r>
            <a:rPr lang="fr-FR" sz="800" kern="1200"/>
            <a:t>Date du virement SEPA : date du jour (09 du mois)</a:t>
          </a:r>
        </a:p>
        <a:p>
          <a:pPr marL="114300" lvl="2" indent="-57150" algn="l" defTabSz="355600">
            <a:lnSpc>
              <a:spcPct val="90000"/>
            </a:lnSpc>
            <a:spcBef>
              <a:spcPct val="0"/>
            </a:spcBef>
            <a:spcAft>
              <a:spcPct val="15000"/>
            </a:spcAft>
            <a:buChar char="••"/>
          </a:pPr>
          <a:r>
            <a:rPr lang="fr-FR" sz="800" kern="1200"/>
            <a:t>Date estimée de réception des paiements : 10 du mois</a:t>
          </a:r>
        </a:p>
      </dsp:txBody>
      <dsp:txXfrm rot="-5400000">
        <a:off x="643298" y="2430450"/>
        <a:ext cx="4813941" cy="539028"/>
      </dsp:txXfrm>
    </dsp:sp>
    <dsp:sp modelId="{26E01E74-7865-44C0-8942-65C21FA992C2}">
      <dsp:nvSpPr>
        <dsp:cNvPr id="0" name=""/>
        <dsp:cNvSpPr/>
      </dsp:nvSpPr>
      <dsp:spPr>
        <a:xfrm rot="5400000">
          <a:off x="-137849" y="3338720"/>
          <a:ext cx="918997" cy="643298"/>
        </a:xfrm>
        <a:prstGeom prst="chevron">
          <a:avLst/>
        </a:prstGeom>
        <a:gradFill rotWithShape="0">
          <a:gsLst>
            <a:gs pos="0">
              <a:schemeClr val="accent4">
                <a:shade val="80000"/>
                <a:hueOff val="-176558"/>
                <a:satOff val="-4365"/>
                <a:lumOff val="24988"/>
                <a:alphaOff val="0"/>
                <a:shade val="51000"/>
                <a:satMod val="130000"/>
              </a:schemeClr>
            </a:gs>
            <a:gs pos="80000">
              <a:schemeClr val="accent4">
                <a:shade val="80000"/>
                <a:hueOff val="-176558"/>
                <a:satOff val="-4365"/>
                <a:lumOff val="24988"/>
                <a:alphaOff val="0"/>
                <a:shade val="93000"/>
                <a:satMod val="130000"/>
              </a:schemeClr>
            </a:gs>
            <a:gs pos="100000">
              <a:schemeClr val="accent4">
                <a:shade val="80000"/>
                <a:hueOff val="-176558"/>
                <a:satOff val="-4365"/>
                <a:lumOff val="24988"/>
                <a:alphaOff val="0"/>
                <a:shade val="94000"/>
                <a:satMod val="135000"/>
              </a:schemeClr>
            </a:gs>
          </a:gsLst>
          <a:lin ang="16200000" scaled="0"/>
        </a:gra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fr-FR" sz="1300" b="1" kern="1200"/>
            <a:t>Étape 5 :</a:t>
          </a:r>
          <a:endParaRPr lang="fr-FR" sz="1300" kern="1200"/>
        </a:p>
      </dsp:txBody>
      <dsp:txXfrm rot="-5400000">
        <a:off x="1" y="3522519"/>
        <a:ext cx="643298" cy="275699"/>
      </dsp:txXfrm>
    </dsp:sp>
    <dsp:sp modelId="{2DA1A7FB-77F8-40A1-B589-D02E9FEA70D5}">
      <dsp:nvSpPr>
        <dsp:cNvPr id="0" name=""/>
        <dsp:cNvSpPr/>
      </dsp:nvSpPr>
      <dsp:spPr>
        <a:xfrm rot="5400000">
          <a:off x="2766174" y="1077994"/>
          <a:ext cx="597348" cy="4843101"/>
        </a:xfrm>
        <a:prstGeom prst="round2SameRect">
          <a:avLst/>
        </a:prstGeom>
        <a:solidFill>
          <a:schemeClr val="lt1">
            <a:alpha val="90000"/>
            <a:hueOff val="0"/>
            <a:satOff val="0"/>
            <a:lumOff val="0"/>
            <a:alphaOff val="0"/>
          </a:schemeClr>
        </a:soli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fr-FR" sz="900" kern="1200"/>
            <a:t>Les fichiers SEPA et d’écritures de paiement sont automatiquement et simultanément générés.</a:t>
          </a:r>
        </a:p>
        <a:p>
          <a:pPr marL="57150" lvl="1" indent="-57150" algn="l" defTabSz="400050">
            <a:lnSpc>
              <a:spcPct val="90000"/>
            </a:lnSpc>
            <a:spcBef>
              <a:spcPct val="0"/>
            </a:spcBef>
            <a:spcAft>
              <a:spcPct val="15000"/>
            </a:spcAft>
            <a:buChar char="••"/>
          </a:pPr>
          <a:r>
            <a:rPr lang="fr-FR" sz="900" kern="1200"/>
            <a:t>Déposer le fichier SEPA généré sur la plateforme bancaire HSBC</a:t>
          </a:r>
        </a:p>
      </dsp:txBody>
      <dsp:txXfrm rot="-5400000">
        <a:off x="643298" y="3230030"/>
        <a:ext cx="4813941" cy="539028"/>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B31A9-B9F3-43AB-A525-130CCC4DE26F}">
      <dsp:nvSpPr>
        <dsp:cNvPr id="0" name=""/>
        <dsp:cNvSpPr/>
      </dsp:nvSpPr>
      <dsp:spPr>
        <a:xfrm rot="5400000">
          <a:off x="-106528" y="107864"/>
          <a:ext cx="710192" cy="497135"/>
        </a:xfrm>
        <a:prstGeom prst="chevron">
          <a:avLst/>
        </a:prstGeom>
        <a:gradFill rotWithShape="0">
          <a:gsLst>
            <a:gs pos="0">
              <a:schemeClr val="accent4">
                <a:shade val="80000"/>
                <a:hueOff val="0"/>
                <a:satOff val="0"/>
                <a:lumOff val="0"/>
                <a:alphaOff val="0"/>
                <a:shade val="51000"/>
                <a:satMod val="130000"/>
              </a:schemeClr>
            </a:gs>
            <a:gs pos="80000">
              <a:schemeClr val="accent4">
                <a:shade val="80000"/>
                <a:hueOff val="0"/>
                <a:satOff val="0"/>
                <a:lumOff val="0"/>
                <a:alphaOff val="0"/>
                <a:shade val="93000"/>
                <a:satMod val="130000"/>
              </a:schemeClr>
            </a:gs>
            <a:gs pos="100000">
              <a:schemeClr val="accent4">
                <a:shade val="80000"/>
                <a:hueOff val="0"/>
                <a:satOff val="0"/>
                <a:lumOff val="0"/>
                <a:alphaOff val="0"/>
                <a:shade val="94000"/>
                <a:satMod val="135000"/>
              </a:schemeClr>
            </a:gs>
          </a:gsLst>
          <a:lin ang="16200000" scaled="0"/>
        </a:gra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a:t>Étape 1 :</a:t>
          </a:r>
        </a:p>
      </dsp:txBody>
      <dsp:txXfrm rot="-5400000">
        <a:off x="1" y="249904"/>
        <a:ext cx="497135" cy="213057"/>
      </dsp:txXfrm>
    </dsp:sp>
    <dsp:sp modelId="{523DFD26-E3BA-448A-B04E-9EBE60862A16}">
      <dsp:nvSpPr>
        <dsp:cNvPr id="0" name=""/>
        <dsp:cNvSpPr/>
      </dsp:nvSpPr>
      <dsp:spPr>
        <a:xfrm rot="5400000">
          <a:off x="2760954" y="-2262484"/>
          <a:ext cx="461625" cy="4989264"/>
        </a:xfrm>
        <a:prstGeom prst="round2SameRect">
          <a:avLst/>
        </a:prstGeom>
        <a:solidFill>
          <a:schemeClr val="lt1">
            <a:alpha val="90000"/>
            <a:hueOff val="0"/>
            <a:satOff val="0"/>
            <a:lumOff val="0"/>
            <a:alphaOff val="0"/>
          </a:schemeClr>
        </a:solidFill>
        <a:ln w="9525" cap="flat" cmpd="sng" algn="ctr">
          <a:solidFill>
            <a:schemeClr val="accent4">
              <a:shade val="8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fr-FR" sz="1000" kern="1200"/>
            <a:t>Le responsable exporte les 3 types d'opération  chaque mois. </a:t>
          </a:r>
        </a:p>
      </dsp:txBody>
      <dsp:txXfrm rot="-5400000">
        <a:off x="497135" y="23870"/>
        <a:ext cx="4966729" cy="416555"/>
      </dsp:txXfrm>
    </dsp:sp>
    <dsp:sp modelId="{3044A0FA-EF21-4864-98F7-0CF07A53DA17}">
      <dsp:nvSpPr>
        <dsp:cNvPr id="0" name=""/>
        <dsp:cNvSpPr/>
      </dsp:nvSpPr>
      <dsp:spPr>
        <a:xfrm rot="5400000">
          <a:off x="-106528" y="693553"/>
          <a:ext cx="710192" cy="497135"/>
        </a:xfrm>
        <a:prstGeom prst="chevron">
          <a:avLst/>
        </a:prstGeom>
        <a:gradFill rotWithShape="0">
          <a:gsLst>
            <a:gs pos="0">
              <a:schemeClr val="accent4">
                <a:shade val="80000"/>
                <a:hueOff val="-44139"/>
                <a:satOff val="-1091"/>
                <a:lumOff val="6247"/>
                <a:alphaOff val="0"/>
                <a:shade val="51000"/>
                <a:satMod val="130000"/>
              </a:schemeClr>
            </a:gs>
            <a:gs pos="80000">
              <a:schemeClr val="accent4">
                <a:shade val="80000"/>
                <a:hueOff val="-44139"/>
                <a:satOff val="-1091"/>
                <a:lumOff val="6247"/>
                <a:alphaOff val="0"/>
                <a:shade val="93000"/>
                <a:satMod val="130000"/>
              </a:schemeClr>
            </a:gs>
            <a:gs pos="100000">
              <a:schemeClr val="accent4">
                <a:shade val="80000"/>
                <a:hueOff val="-44139"/>
                <a:satOff val="-1091"/>
                <a:lumOff val="6247"/>
                <a:alphaOff val="0"/>
                <a:shade val="94000"/>
                <a:satMod val="135000"/>
              </a:schemeClr>
            </a:gs>
          </a:gsLst>
          <a:lin ang="16200000" scaled="0"/>
        </a:gradFill>
        <a:ln w="9525" cap="flat" cmpd="sng" algn="ctr">
          <a:solidFill>
            <a:schemeClr val="accent4">
              <a:shade val="80000"/>
              <a:hueOff val="-44139"/>
              <a:satOff val="-1091"/>
              <a:lumOff val="6247"/>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a:t>Étape 2 :</a:t>
          </a:r>
        </a:p>
      </dsp:txBody>
      <dsp:txXfrm rot="-5400000">
        <a:off x="1" y="835593"/>
        <a:ext cx="497135" cy="213057"/>
      </dsp:txXfrm>
    </dsp:sp>
    <dsp:sp modelId="{CF2F6BD8-2A75-49D5-965C-71FF03B937D2}">
      <dsp:nvSpPr>
        <dsp:cNvPr id="0" name=""/>
        <dsp:cNvSpPr/>
      </dsp:nvSpPr>
      <dsp:spPr>
        <a:xfrm rot="5400000">
          <a:off x="2760954" y="-1676795"/>
          <a:ext cx="461625" cy="4989264"/>
        </a:xfrm>
        <a:prstGeom prst="round2SameRect">
          <a:avLst/>
        </a:prstGeom>
        <a:solidFill>
          <a:schemeClr val="lt1">
            <a:alpha val="90000"/>
            <a:hueOff val="0"/>
            <a:satOff val="0"/>
            <a:lumOff val="0"/>
            <a:alphaOff val="0"/>
          </a:schemeClr>
        </a:solidFill>
        <a:ln w="9525" cap="flat" cmpd="sng" algn="ctr">
          <a:solidFill>
            <a:schemeClr val="accent4">
              <a:shade val="80000"/>
              <a:hueOff val="-44139"/>
              <a:satOff val="-1091"/>
              <a:lumOff val="6247"/>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fr-FR" sz="1000" kern="1200"/>
            <a:t>Vérification que la balance et le détail des écritures à exporter correspondent.</a:t>
          </a:r>
        </a:p>
      </dsp:txBody>
      <dsp:txXfrm rot="-5400000">
        <a:off x="497135" y="609559"/>
        <a:ext cx="4966729" cy="416555"/>
      </dsp:txXfrm>
    </dsp:sp>
    <dsp:sp modelId="{57DD715B-55AD-41DC-A727-7D4CB36B241C}">
      <dsp:nvSpPr>
        <dsp:cNvPr id="0" name=""/>
        <dsp:cNvSpPr/>
      </dsp:nvSpPr>
      <dsp:spPr>
        <a:xfrm rot="5400000">
          <a:off x="-106528" y="1279242"/>
          <a:ext cx="710192" cy="497135"/>
        </a:xfrm>
        <a:prstGeom prst="chevron">
          <a:avLst/>
        </a:prstGeom>
        <a:gradFill rotWithShape="0">
          <a:gsLst>
            <a:gs pos="0">
              <a:schemeClr val="accent4">
                <a:shade val="80000"/>
                <a:hueOff val="-88279"/>
                <a:satOff val="-2183"/>
                <a:lumOff val="12494"/>
                <a:alphaOff val="0"/>
                <a:shade val="51000"/>
                <a:satMod val="130000"/>
              </a:schemeClr>
            </a:gs>
            <a:gs pos="80000">
              <a:schemeClr val="accent4">
                <a:shade val="80000"/>
                <a:hueOff val="-88279"/>
                <a:satOff val="-2183"/>
                <a:lumOff val="12494"/>
                <a:alphaOff val="0"/>
                <a:shade val="93000"/>
                <a:satMod val="130000"/>
              </a:schemeClr>
            </a:gs>
            <a:gs pos="100000">
              <a:schemeClr val="accent4">
                <a:shade val="80000"/>
                <a:hueOff val="-88279"/>
                <a:satOff val="-2183"/>
                <a:lumOff val="12494"/>
                <a:alphaOff val="0"/>
                <a:shade val="94000"/>
                <a:satMod val="135000"/>
              </a:schemeClr>
            </a:gs>
          </a:gsLst>
          <a:lin ang="16200000" scaled="0"/>
        </a:gradFill>
        <a:ln w="9525" cap="flat" cmpd="sng" algn="ctr">
          <a:solidFill>
            <a:schemeClr val="accent4">
              <a:shade val="80000"/>
              <a:hueOff val="-88279"/>
              <a:satOff val="-2183"/>
              <a:lumOff val="12494"/>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a:t>Étape 3 :</a:t>
          </a:r>
        </a:p>
      </dsp:txBody>
      <dsp:txXfrm rot="-5400000">
        <a:off x="1" y="1421282"/>
        <a:ext cx="497135" cy="213057"/>
      </dsp:txXfrm>
    </dsp:sp>
    <dsp:sp modelId="{27AEEF0C-1FFF-40AA-8E44-4924E3728850}">
      <dsp:nvSpPr>
        <dsp:cNvPr id="0" name=""/>
        <dsp:cNvSpPr/>
      </dsp:nvSpPr>
      <dsp:spPr>
        <a:xfrm rot="5400000">
          <a:off x="2760954" y="-1091106"/>
          <a:ext cx="461625" cy="4989264"/>
        </a:xfrm>
        <a:prstGeom prst="round2SameRect">
          <a:avLst/>
        </a:prstGeom>
        <a:solidFill>
          <a:schemeClr val="lt1">
            <a:alpha val="90000"/>
            <a:hueOff val="0"/>
            <a:satOff val="0"/>
            <a:lumOff val="0"/>
            <a:alphaOff val="0"/>
          </a:schemeClr>
        </a:solidFill>
        <a:ln w="9525" cap="flat" cmpd="sng" algn="ctr">
          <a:solidFill>
            <a:schemeClr val="accent4">
              <a:shade val="80000"/>
              <a:hueOff val="-88279"/>
              <a:satOff val="-2183"/>
              <a:lumOff val="12494"/>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fr-FR" sz="1000" kern="1200"/>
            <a:t> Sélectionne  "Exporter" dans le menu CLEEMY</a:t>
          </a:r>
        </a:p>
      </dsp:txBody>
      <dsp:txXfrm rot="-5400000">
        <a:off x="497135" y="1195248"/>
        <a:ext cx="4966729" cy="416555"/>
      </dsp:txXfrm>
    </dsp:sp>
    <dsp:sp modelId="{FD4F38F7-F0C3-4BDD-856C-A5FAFDFB2A80}">
      <dsp:nvSpPr>
        <dsp:cNvPr id="0" name=""/>
        <dsp:cNvSpPr/>
      </dsp:nvSpPr>
      <dsp:spPr>
        <a:xfrm rot="5400000">
          <a:off x="-106528" y="1864931"/>
          <a:ext cx="710192" cy="497135"/>
        </a:xfrm>
        <a:prstGeom prst="chevron">
          <a:avLst/>
        </a:prstGeom>
        <a:gradFill rotWithShape="0">
          <a:gsLst>
            <a:gs pos="0">
              <a:schemeClr val="accent4">
                <a:shade val="80000"/>
                <a:hueOff val="-132418"/>
                <a:satOff val="-3274"/>
                <a:lumOff val="18741"/>
                <a:alphaOff val="0"/>
                <a:shade val="51000"/>
                <a:satMod val="130000"/>
              </a:schemeClr>
            </a:gs>
            <a:gs pos="80000">
              <a:schemeClr val="accent4">
                <a:shade val="80000"/>
                <a:hueOff val="-132418"/>
                <a:satOff val="-3274"/>
                <a:lumOff val="18741"/>
                <a:alphaOff val="0"/>
                <a:shade val="93000"/>
                <a:satMod val="130000"/>
              </a:schemeClr>
            </a:gs>
            <a:gs pos="100000">
              <a:schemeClr val="accent4">
                <a:shade val="80000"/>
                <a:hueOff val="-132418"/>
                <a:satOff val="-3274"/>
                <a:lumOff val="18741"/>
                <a:alphaOff val="0"/>
                <a:shade val="94000"/>
                <a:satMod val="135000"/>
              </a:schemeClr>
            </a:gs>
          </a:gsLst>
          <a:lin ang="16200000" scaled="0"/>
        </a:gradFill>
        <a:ln w="9525" cap="flat" cmpd="sng" algn="ctr">
          <a:solidFill>
            <a:schemeClr val="accent4">
              <a:shade val="80000"/>
              <a:hueOff val="-132418"/>
              <a:satOff val="-3274"/>
              <a:lumOff val="18741"/>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a:t>Étape 4 :</a:t>
          </a:r>
        </a:p>
      </dsp:txBody>
      <dsp:txXfrm rot="-5400000">
        <a:off x="1" y="2006971"/>
        <a:ext cx="497135" cy="213057"/>
      </dsp:txXfrm>
    </dsp:sp>
    <dsp:sp modelId="{9384DB20-1EE5-46C5-B215-172EFF885FDC}">
      <dsp:nvSpPr>
        <dsp:cNvPr id="0" name=""/>
        <dsp:cNvSpPr/>
      </dsp:nvSpPr>
      <dsp:spPr>
        <a:xfrm rot="5400000">
          <a:off x="2760954" y="-505417"/>
          <a:ext cx="461625" cy="4989264"/>
        </a:xfrm>
        <a:prstGeom prst="round2SameRect">
          <a:avLst/>
        </a:prstGeom>
        <a:solidFill>
          <a:schemeClr val="lt1">
            <a:alpha val="90000"/>
            <a:hueOff val="0"/>
            <a:satOff val="0"/>
            <a:lumOff val="0"/>
            <a:alphaOff val="0"/>
          </a:schemeClr>
        </a:solidFill>
        <a:ln w="9525" cap="flat" cmpd="sng" algn="ctr">
          <a:solidFill>
            <a:schemeClr val="accent4">
              <a:shade val="80000"/>
              <a:hueOff val="-132418"/>
              <a:satOff val="-3274"/>
              <a:lumOff val="18741"/>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672" tIns="3810" rIns="3810" bIns="3810" numCol="1" spcCol="1270" anchor="ctr" anchorCtr="0">
          <a:noAutofit/>
        </a:bodyPr>
        <a:lstStyle/>
        <a:p>
          <a:pPr marL="57150" lvl="1" indent="-57150" algn="l" defTabSz="266700">
            <a:lnSpc>
              <a:spcPct val="90000"/>
            </a:lnSpc>
            <a:spcBef>
              <a:spcPct val="0"/>
            </a:spcBef>
            <a:spcAft>
              <a:spcPct val="15000"/>
            </a:spcAft>
            <a:buChar char="••"/>
          </a:pPr>
          <a:r>
            <a:rPr lang="fr-FR" sz="600" kern="1200"/>
            <a:t>Le responsable modifie la date comptabe des écritures : </a:t>
          </a:r>
        </a:p>
        <a:p>
          <a:pPr marL="114300" lvl="2" indent="-57150" algn="l" defTabSz="266700">
            <a:lnSpc>
              <a:spcPct val="90000"/>
            </a:lnSpc>
            <a:spcBef>
              <a:spcPct val="0"/>
            </a:spcBef>
            <a:spcAft>
              <a:spcPct val="15000"/>
            </a:spcAft>
            <a:buChar char="••"/>
          </a:pPr>
          <a:r>
            <a:rPr lang="fr-FR" sz="600" kern="1200"/>
            <a:t>Pour les écritures de paiement : comptabilisation au 10 du mois</a:t>
          </a:r>
        </a:p>
        <a:p>
          <a:pPr marL="114300" lvl="2" indent="-57150" algn="l" defTabSz="266700">
            <a:lnSpc>
              <a:spcPct val="90000"/>
            </a:lnSpc>
            <a:spcBef>
              <a:spcPct val="0"/>
            </a:spcBef>
            <a:spcAft>
              <a:spcPct val="15000"/>
            </a:spcAft>
            <a:buChar char="••"/>
          </a:pPr>
          <a:r>
            <a:rPr lang="fr-FR" sz="600" kern="1200"/>
            <a:t>Pour les écritures de NDF : comptabilisation au 30 de M-1</a:t>
          </a:r>
        </a:p>
        <a:p>
          <a:pPr marL="114300" lvl="2" indent="-57150" algn="l" defTabSz="266700">
            <a:lnSpc>
              <a:spcPct val="90000"/>
            </a:lnSpc>
            <a:spcBef>
              <a:spcPct val="0"/>
            </a:spcBef>
            <a:spcAft>
              <a:spcPct val="15000"/>
            </a:spcAft>
            <a:buChar char="••"/>
          </a:pPr>
          <a:r>
            <a:rPr lang="fr-FR" sz="600" kern="1200"/>
            <a:t>Pour les écritures d’avances : Utilisation les dates réelles des opérations  </a:t>
          </a:r>
        </a:p>
      </dsp:txBody>
      <dsp:txXfrm rot="-5400000">
        <a:off x="497135" y="1780937"/>
        <a:ext cx="4966729" cy="416555"/>
      </dsp:txXfrm>
    </dsp:sp>
    <dsp:sp modelId="{26E01E74-7865-44C0-8942-65C21FA992C2}">
      <dsp:nvSpPr>
        <dsp:cNvPr id="0" name=""/>
        <dsp:cNvSpPr/>
      </dsp:nvSpPr>
      <dsp:spPr>
        <a:xfrm rot="5400000">
          <a:off x="-106528" y="2450620"/>
          <a:ext cx="710192" cy="497135"/>
        </a:xfrm>
        <a:prstGeom prst="chevron">
          <a:avLst/>
        </a:prstGeom>
        <a:gradFill rotWithShape="0">
          <a:gsLst>
            <a:gs pos="0">
              <a:schemeClr val="accent4">
                <a:shade val="80000"/>
                <a:hueOff val="-176558"/>
                <a:satOff val="-4365"/>
                <a:lumOff val="24988"/>
                <a:alphaOff val="0"/>
                <a:shade val="51000"/>
                <a:satMod val="130000"/>
              </a:schemeClr>
            </a:gs>
            <a:gs pos="80000">
              <a:schemeClr val="accent4">
                <a:shade val="80000"/>
                <a:hueOff val="-176558"/>
                <a:satOff val="-4365"/>
                <a:lumOff val="24988"/>
                <a:alphaOff val="0"/>
                <a:shade val="93000"/>
                <a:satMod val="130000"/>
              </a:schemeClr>
            </a:gs>
            <a:gs pos="100000">
              <a:schemeClr val="accent4">
                <a:shade val="80000"/>
                <a:hueOff val="-176558"/>
                <a:satOff val="-4365"/>
                <a:lumOff val="24988"/>
                <a:alphaOff val="0"/>
                <a:shade val="94000"/>
                <a:satMod val="135000"/>
              </a:schemeClr>
            </a:gs>
          </a:gsLst>
          <a:lin ang="16200000" scaled="0"/>
        </a:gra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a:t>Étape 5 :</a:t>
          </a:r>
        </a:p>
      </dsp:txBody>
      <dsp:txXfrm rot="-5400000">
        <a:off x="1" y="2592660"/>
        <a:ext cx="497135" cy="213057"/>
      </dsp:txXfrm>
    </dsp:sp>
    <dsp:sp modelId="{2DA1A7FB-77F8-40A1-B589-D02E9FEA70D5}">
      <dsp:nvSpPr>
        <dsp:cNvPr id="0" name=""/>
        <dsp:cNvSpPr/>
      </dsp:nvSpPr>
      <dsp:spPr>
        <a:xfrm rot="5400000">
          <a:off x="2760954" y="80272"/>
          <a:ext cx="461625" cy="4989264"/>
        </a:xfrm>
        <a:prstGeom prst="round2SameRect">
          <a:avLst/>
        </a:prstGeom>
        <a:solidFill>
          <a:schemeClr val="lt1">
            <a:alpha val="90000"/>
            <a:hueOff val="0"/>
            <a:satOff val="0"/>
            <a:lumOff val="0"/>
            <a:alphaOff val="0"/>
          </a:schemeClr>
        </a:solidFill>
        <a:ln w="9525" cap="flat" cmpd="sng" algn="ctr">
          <a:solidFill>
            <a:schemeClr val="accent4">
              <a:shade val="80000"/>
              <a:hueOff val="-176558"/>
              <a:satOff val="-4365"/>
              <a:lumOff val="24988"/>
              <a:alphaOff val="0"/>
            </a:schemeClr>
          </a:solidFill>
          <a:prstDash val="solid"/>
        </a:ln>
        <a:effectLst>
          <a:outerShdw blurRad="40000" dist="23000" dir="5400000" rotWithShape="0">
            <a:srgbClr val="000000">
              <a:alpha val="3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fr-FR" sz="1000" kern="1200"/>
            <a:t>Validation  et téléchargement de l'Export.</a:t>
          </a:r>
        </a:p>
      </dsp:txBody>
      <dsp:txXfrm rot="-5400000">
        <a:off x="497135" y="2366627"/>
        <a:ext cx="4966729" cy="416555"/>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1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13.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14.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15.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4.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5.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2C972-7FA0-4BF9-8F00-D13AE4AD1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2999</TotalTime>
  <Pages>43</Pages>
  <Words>10942</Words>
  <Characters>60186</Characters>
  <Application>Microsoft Office Word</Application>
  <DocSecurity>0</DocSecurity>
  <Lines>501</Lines>
  <Paragraphs>141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70987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portable015</dc:creator>
  <cp:lastModifiedBy>SCHNELL Aurelie</cp:lastModifiedBy>
  <cp:revision>74</cp:revision>
  <cp:lastPrinted>2016-01-06T12:33:00Z</cp:lastPrinted>
  <dcterms:created xsi:type="dcterms:W3CDTF">2019-11-29T17:11:00Z</dcterms:created>
  <dcterms:modified xsi:type="dcterms:W3CDTF">2019-12-17T17:55:00Z</dcterms:modified>
</cp:coreProperties>
</file>